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BA2" w14:textId="77777777" w:rsidR="00D603AA" w:rsidRPr="00E477E3" w:rsidRDefault="00D73C0A" w:rsidP="000D7D3D">
      <w:pPr>
        <w:jc w:val="center"/>
        <w:rPr>
          <w:rFonts w:asciiTheme="minorEastAsia" w:eastAsiaTheme="minorEastAsia" w:hAnsiTheme="minorEastAsia"/>
          <w:b/>
        </w:rPr>
      </w:pPr>
      <w:r w:rsidRPr="00E477E3">
        <w:rPr>
          <w:rFonts w:asciiTheme="minorEastAsia" w:eastAsiaTheme="minorEastAsia" w:hAnsiTheme="minorEastAsia" w:hint="eastAsia"/>
          <w:b/>
        </w:rPr>
        <w:t>介绍</w:t>
      </w:r>
      <w:r w:rsidRPr="00E477E3">
        <w:rPr>
          <w:rFonts w:asciiTheme="minorEastAsia" w:eastAsiaTheme="minorEastAsia" w:hAnsiTheme="minorEastAsia"/>
          <w:b/>
        </w:rPr>
        <w:t>：</w:t>
      </w:r>
      <w:r w:rsidR="00D603AA" w:rsidRPr="00E477E3">
        <w:rPr>
          <w:rFonts w:asciiTheme="minorEastAsia" w:eastAsiaTheme="minorEastAsia" w:hAnsiTheme="minorEastAsia" w:hint="eastAsia"/>
          <w:b/>
        </w:rPr>
        <w:t>马太福音</w:t>
      </w:r>
    </w:p>
    <w:p w14:paraId="2CF45A84" w14:textId="77777777" w:rsidR="00F31BC7" w:rsidRPr="00E477E3" w:rsidRDefault="00F31BC7" w:rsidP="00D603AA">
      <w:pPr>
        <w:spacing w:line="360" w:lineRule="auto"/>
        <w:rPr>
          <w:rFonts w:asciiTheme="minorEastAsia" w:eastAsiaTheme="minorEastAsia" w:hAnsiTheme="minorEastAsia"/>
          <w:b/>
        </w:rPr>
      </w:pPr>
    </w:p>
    <w:p w14:paraId="6DFCEBFD"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介绍：马太福音</w:t>
      </w:r>
    </w:p>
    <w:p w14:paraId="1AF641FF"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一、书名与标题</w:t>
      </w:r>
    </w:p>
    <w:p w14:paraId="744E9B7D"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标题</w:t>
      </w:r>
    </w:p>
    <w:p w14:paraId="3CA4FADF" w14:textId="372F2B73" w:rsidR="00CA0EFA" w:rsidRPr="00CA0EFA" w:rsidRDefault="00CA0EFA" w:rsidP="00CA0EFA">
      <w:pPr>
        <w:spacing w:line="360" w:lineRule="auto"/>
        <w:rPr>
          <w:rFonts w:asciiTheme="minorEastAsia" w:eastAsiaTheme="minorEastAsia" w:hAnsiTheme="minorEastAsia"/>
          <w:b/>
          <w:bCs/>
        </w:rPr>
      </w:pPr>
      <w:r w:rsidRPr="00CA0EFA">
        <w:rPr>
          <w:rFonts w:asciiTheme="minorHAnsi" w:eastAsiaTheme="minorEastAsia" w:hAnsiTheme="minorHAnsi" w:cstheme="minorHAnsi"/>
          <w:b/>
          <w:bCs/>
        </w:rPr>
        <w:t>κα</w:t>
      </w:r>
      <w:proofErr w:type="spellStart"/>
      <w:r w:rsidRPr="00CA0EFA">
        <w:rPr>
          <w:rFonts w:asciiTheme="minorHAnsi" w:eastAsiaTheme="minorEastAsia" w:hAnsiTheme="minorHAnsi" w:cstheme="minorHAnsi"/>
          <w:b/>
          <w:bCs/>
        </w:rPr>
        <w:t>τὰ</w:t>
      </w:r>
      <w:proofErr w:type="spellEnd"/>
      <w:r w:rsidRPr="00CA0EFA">
        <w:rPr>
          <w:rFonts w:asciiTheme="minorHAnsi" w:eastAsiaTheme="minorEastAsia" w:hAnsiTheme="minorHAnsi" w:cstheme="minorHAnsi"/>
          <w:b/>
          <w:bCs/>
        </w:rPr>
        <w:t xml:space="preserve"> Μα</w:t>
      </w:r>
      <w:proofErr w:type="spellStart"/>
      <w:r w:rsidRPr="00CA0EFA">
        <w:rPr>
          <w:rFonts w:asciiTheme="minorHAnsi" w:eastAsiaTheme="minorEastAsia" w:hAnsiTheme="minorHAnsi" w:cstheme="minorHAnsi"/>
          <w:b/>
          <w:bCs/>
        </w:rPr>
        <w:t>τθ</w:t>
      </w:r>
      <w:proofErr w:type="spellEnd"/>
      <w:r w:rsidRPr="00CA0EFA">
        <w:rPr>
          <w:rFonts w:asciiTheme="minorHAnsi" w:eastAsiaTheme="minorEastAsia" w:hAnsiTheme="minorHAnsi" w:cstheme="minorHAnsi"/>
          <w:b/>
          <w:bCs/>
        </w:rPr>
        <w:t>α</w:t>
      </w:r>
      <w:proofErr w:type="spellStart"/>
      <w:r w:rsidRPr="00CA0EFA">
        <w:rPr>
          <w:rFonts w:asciiTheme="minorHAnsi" w:eastAsiaTheme="minorEastAsia" w:hAnsiTheme="minorHAnsi" w:cstheme="minorHAnsi"/>
          <w:b/>
          <w:bCs/>
        </w:rPr>
        <w:t>ῖον</w:t>
      </w:r>
      <w:proofErr w:type="spellEnd"/>
      <w:r w:rsidRPr="00CA0EFA">
        <w:rPr>
          <w:rFonts w:asciiTheme="minorHAnsi" w:eastAsiaTheme="minorEastAsia" w:hAnsiTheme="minorHAnsi" w:cstheme="minorHAnsi"/>
          <w:b/>
          <w:bCs/>
        </w:rPr>
        <w:t xml:space="preserve"> </w:t>
      </w:r>
      <w:proofErr w:type="spellStart"/>
      <w:r w:rsidRPr="00CA0EFA">
        <w:rPr>
          <w:rFonts w:asciiTheme="minorHAnsi" w:eastAsiaTheme="minorEastAsia" w:hAnsiTheme="minorHAnsi" w:cstheme="minorHAnsi"/>
          <w:b/>
          <w:bCs/>
        </w:rPr>
        <w:t>εὐ</w:t>
      </w:r>
      <w:proofErr w:type="spellEnd"/>
      <w:r w:rsidRPr="00CA0EFA">
        <w:rPr>
          <w:rFonts w:asciiTheme="minorHAnsi" w:eastAsiaTheme="minorEastAsia" w:hAnsiTheme="minorHAnsi" w:cstheme="minorHAnsi"/>
          <w:b/>
          <w:bCs/>
        </w:rPr>
        <w:t>α</w:t>
      </w:r>
      <w:proofErr w:type="spellStart"/>
      <w:r w:rsidRPr="00CA0EFA">
        <w:rPr>
          <w:rFonts w:asciiTheme="minorHAnsi" w:eastAsiaTheme="minorEastAsia" w:hAnsiTheme="minorHAnsi" w:cstheme="minorHAnsi"/>
          <w:b/>
          <w:bCs/>
        </w:rPr>
        <w:t>γγέλιον</w:t>
      </w:r>
      <w:proofErr w:type="spellEnd"/>
      <w:r w:rsidRPr="00CA0EFA">
        <w:rPr>
          <w:rFonts w:asciiTheme="minorEastAsia" w:eastAsiaTheme="minorEastAsia" w:hAnsiTheme="minorEastAsia"/>
          <w:b/>
          <w:bCs/>
        </w:rPr>
        <w:t xml:space="preserve"> Gospel According to Matthew 根据马太的福音。需要注意的是，虽然一些早期希腊文抄本已带有「根据马太的福音」（</w:t>
      </w:r>
      <w:r w:rsidRPr="00CA0EFA">
        <w:rPr>
          <w:rFonts w:ascii="Calibri" w:eastAsiaTheme="minorEastAsia" w:hAnsi="Calibri" w:cs="Calibri"/>
          <w:b/>
          <w:bCs/>
        </w:rPr>
        <w:t>κα</w:t>
      </w:r>
      <w:proofErr w:type="spellStart"/>
      <w:r w:rsidRPr="00CA0EFA">
        <w:rPr>
          <w:rFonts w:ascii="Calibri" w:eastAsiaTheme="minorEastAsia" w:hAnsi="Calibri" w:cs="Calibri"/>
          <w:b/>
          <w:bCs/>
        </w:rPr>
        <w:t>τὰ</w:t>
      </w:r>
      <w:proofErr w:type="spellEnd"/>
      <w:r w:rsidRPr="00CA0EFA">
        <w:rPr>
          <w:rFonts w:ascii="Calibri" w:eastAsiaTheme="minorEastAsia" w:hAnsi="Calibri" w:cs="Calibri"/>
          <w:b/>
          <w:bCs/>
        </w:rPr>
        <w:t xml:space="preserve"> Μα</w:t>
      </w:r>
      <w:proofErr w:type="spellStart"/>
      <w:r w:rsidRPr="00CA0EFA">
        <w:rPr>
          <w:rFonts w:ascii="Calibri" w:eastAsiaTheme="minorEastAsia" w:hAnsi="Calibri" w:cs="Calibri"/>
          <w:b/>
          <w:bCs/>
        </w:rPr>
        <w:t>τθ</w:t>
      </w:r>
      <w:proofErr w:type="spellEnd"/>
      <w:r w:rsidRPr="00CA0EFA">
        <w:rPr>
          <w:rFonts w:ascii="Calibri" w:eastAsiaTheme="minorEastAsia" w:hAnsi="Calibri" w:cs="Calibri"/>
          <w:b/>
          <w:bCs/>
        </w:rPr>
        <w:t>α</w:t>
      </w:r>
      <w:proofErr w:type="spellStart"/>
      <w:r w:rsidRPr="00CA0EFA">
        <w:rPr>
          <w:rFonts w:ascii="Calibri" w:eastAsiaTheme="minorEastAsia" w:hAnsi="Calibri" w:cs="Calibri"/>
          <w:b/>
          <w:bCs/>
        </w:rPr>
        <w:t>ῖον</w:t>
      </w:r>
      <w:proofErr w:type="spellEnd"/>
      <w:r w:rsidRPr="00CA0EFA">
        <w:rPr>
          <w:rFonts w:asciiTheme="minorEastAsia" w:eastAsiaTheme="minorEastAsia" w:hAnsiTheme="minorEastAsia"/>
          <w:b/>
          <w:bCs/>
        </w:rPr>
        <w:t>）的标题，但目前无法确定这些标题最早是在何时加入抄本中的。</w:t>
      </w:r>
    </w:p>
    <w:p w14:paraId="24FF3765" w14:textId="77777777" w:rsidR="00CA0EFA" w:rsidRDefault="00CA0EFA" w:rsidP="00F31BC7">
      <w:pPr>
        <w:spacing w:line="360" w:lineRule="auto"/>
        <w:rPr>
          <w:rFonts w:asciiTheme="minorEastAsia" w:eastAsiaTheme="minorEastAsia" w:hAnsiTheme="minorEastAsia"/>
          <w:b/>
          <w:bCs/>
        </w:rPr>
      </w:pPr>
    </w:p>
    <w:p w14:paraId="46FB9F35"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二、作者：使徒马太</w:t>
      </w:r>
    </w:p>
    <w:p w14:paraId="7E6AAF31" w14:textId="77777777" w:rsidR="00CA0EFA" w:rsidRDefault="00CA0EFA" w:rsidP="00F31BC7">
      <w:pPr>
        <w:spacing w:line="360" w:lineRule="auto"/>
        <w:rPr>
          <w:rFonts w:asciiTheme="minorEastAsia" w:eastAsiaTheme="minorEastAsia" w:hAnsiTheme="minorEastAsia"/>
          <w:b/>
          <w:bCs/>
        </w:rPr>
      </w:pPr>
    </w:p>
    <w:p w14:paraId="596050BA"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1. 教会传统对作者的见证</w:t>
      </w:r>
    </w:p>
    <w:p w14:paraId="5AEAB44C" w14:textId="77777777" w:rsidR="00F31BC7" w:rsidRPr="00E477E3" w:rsidRDefault="00F31BC7" w:rsidP="00F31BC7">
      <w:pPr>
        <w:spacing w:line="360" w:lineRule="auto"/>
        <w:rPr>
          <w:rFonts w:asciiTheme="minorEastAsia" w:eastAsiaTheme="minorEastAsia" w:hAnsiTheme="minorEastAsia"/>
          <w:bCs/>
        </w:rPr>
      </w:pPr>
      <w:r w:rsidRPr="00E477E3">
        <w:rPr>
          <w:rFonts w:asciiTheme="minorEastAsia" w:eastAsiaTheme="minorEastAsia" w:hAnsiTheme="minorEastAsia"/>
          <w:bCs/>
        </w:rPr>
        <w:t>按教会传统，《马太福音》的作者是使徒马太（Matthew），他原是一位税吏（太9:9）。</w:t>
      </w:r>
    </w:p>
    <w:p w14:paraId="0ACC7F79" w14:textId="77777777" w:rsidR="00F31BC7" w:rsidRPr="00E477E3" w:rsidRDefault="00F31BC7" w:rsidP="00D603AA">
      <w:pPr>
        <w:spacing w:line="360" w:lineRule="auto"/>
        <w:rPr>
          <w:rFonts w:asciiTheme="minorEastAsia" w:eastAsiaTheme="minorEastAsia" w:hAnsiTheme="minorEastAsia"/>
          <w:b/>
        </w:rPr>
      </w:pPr>
    </w:p>
    <w:p w14:paraId="3930C486" w14:textId="67997E75" w:rsidR="00F31BC7" w:rsidRPr="00CA0EFA" w:rsidRDefault="00CA0EFA" w:rsidP="00D603AA">
      <w:pPr>
        <w:spacing w:line="360" w:lineRule="auto"/>
        <w:rPr>
          <w:rFonts w:asciiTheme="minorEastAsia" w:eastAsiaTheme="minorEastAsia" w:hAnsiTheme="minorEastAsia" w:cs="Arial"/>
          <w:b/>
          <w:bCs/>
          <w:color w:val="252525"/>
          <w:shd w:val="clear" w:color="auto" w:fill="FFFFFF"/>
        </w:rPr>
      </w:pPr>
      <w:r w:rsidRPr="00CA0EFA">
        <w:rPr>
          <w:rFonts w:asciiTheme="minorEastAsia" w:eastAsiaTheme="minorEastAsia" w:hAnsiTheme="minorEastAsia" w:cs="Arial"/>
          <w:b/>
          <w:bCs/>
          <w:color w:val="252525"/>
          <w:shd w:val="clear" w:color="auto" w:fill="FFFFFF"/>
        </w:rPr>
        <w:t>2. 「税吏马太」</w:t>
      </w:r>
    </w:p>
    <w:p w14:paraId="24DD36C3" w14:textId="77777777" w:rsidR="00CA0EFA" w:rsidRPr="00CA0EFA" w:rsidRDefault="00CA0EFA" w:rsidP="00D603AA">
      <w:pPr>
        <w:spacing w:line="360" w:lineRule="auto"/>
        <w:rPr>
          <w:rFonts w:asciiTheme="minorEastAsia" w:eastAsiaTheme="minorEastAsia" w:hAnsiTheme="minorEastAsia" w:cs="Arial"/>
          <w:b/>
          <w:bCs/>
          <w:color w:val="252525"/>
          <w:shd w:val="clear" w:color="auto" w:fill="FFFFFF"/>
        </w:rPr>
      </w:pPr>
    </w:p>
    <w:p w14:paraId="3B41F1A7" w14:textId="1A02E5FF" w:rsidR="00F31BC7" w:rsidRPr="00E477E3" w:rsidRDefault="00F31BC7" w:rsidP="00F31BC7">
      <w:pPr>
        <w:numPr>
          <w:ilvl w:val="0"/>
          <w:numId w:val="2"/>
        </w:numPr>
        <w:spacing w:after="200" w:line="276" w:lineRule="auto"/>
        <w:rPr>
          <w:rFonts w:asciiTheme="minorEastAsia" w:eastAsiaTheme="minorEastAsia" w:hAnsiTheme="minorEastAsia" w:cs="Arial"/>
          <w:color w:val="252525"/>
          <w:shd w:val="clear" w:color="auto" w:fill="FFFFFF"/>
        </w:rPr>
      </w:pPr>
      <w:r w:rsidRPr="00E477E3">
        <w:rPr>
          <w:rFonts w:asciiTheme="minorEastAsia" w:eastAsiaTheme="minorEastAsia" w:hAnsiTheme="minorEastAsia" w:cs="Arial"/>
          <w:color w:val="252525"/>
          <w:shd w:val="clear" w:color="auto" w:fill="FFFFFF"/>
        </w:rPr>
        <w:t>有学者认为，只有《马太福音》在使徒名单中特别称作者为「税吏马太」（太10:3），而《马可福音》和《路加福音》则仅记载「马太」。这种自称可能反映作者谦卑地承认自己过去的身分。（税吏是当时犹太人厌恶的职业）</w:t>
      </w:r>
      <w:r w:rsidRPr="00E477E3">
        <w:rPr>
          <w:rFonts w:asciiTheme="minorEastAsia" w:eastAsiaTheme="minorEastAsia" w:hAnsiTheme="minorEastAsia" w:cs="Arial"/>
          <w:color w:val="252525"/>
          <w:shd w:val="clear" w:color="auto" w:fill="FFFFFF"/>
          <w:vertAlign w:val="superscript"/>
        </w:rPr>
        <w:footnoteReference w:id="1"/>
      </w:r>
    </w:p>
    <w:p w14:paraId="5FCD2B54" w14:textId="77777777" w:rsidR="00F31BC7" w:rsidRPr="00E477E3" w:rsidRDefault="00F31BC7" w:rsidP="00F31BC7">
      <w:pPr>
        <w:spacing w:line="360" w:lineRule="auto"/>
        <w:rPr>
          <w:rFonts w:asciiTheme="minorEastAsia" w:eastAsiaTheme="minorEastAsia" w:hAnsiTheme="minorEastAsia"/>
        </w:rPr>
      </w:pPr>
    </w:p>
    <w:p w14:paraId="40880F28" w14:textId="3EBA3FC2" w:rsidR="00F31BC7" w:rsidRPr="00E477E3" w:rsidRDefault="008C7DD5" w:rsidP="00D603AA">
      <w:pPr>
        <w:spacing w:line="360" w:lineRule="auto"/>
        <w:rPr>
          <w:rFonts w:asciiTheme="minorEastAsia" w:eastAsiaTheme="minorEastAsia" w:hAnsiTheme="minorEastAsia"/>
        </w:rPr>
      </w:pPr>
      <w:r w:rsidRPr="00E477E3">
        <w:rPr>
          <w:rFonts w:asciiTheme="minorEastAsia" w:eastAsiaTheme="minorEastAsia" w:hAnsiTheme="minorEastAsia" w:hint="eastAsia"/>
        </w:rPr>
        <w:t>太</w:t>
      </w:r>
      <w:r w:rsidR="00D603AA" w:rsidRPr="00E477E3">
        <w:rPr>
          <w:rFonts w:asciiTheme="minorEastAsia" w:eastAsiaTheme="minorEastAsia" w:hAnsiTheme="minorEastAsia" w:hint="eastAsia"/>
        </w:rPr>
        <w:t>10:3  腓力和巴多罗买，多马和</w:t>
      </w:r>
      <w:r w:rsidR="00D603AA" w:rsidRPr="00E477E3">
        <w:rPr>
          <w:rFonts w:asciiTheme="minorEastAsia" w:eastAsiaTheme="minorEastAsia" w:hAnsiTheme="minorEastAsia" w:hint="eastAsia"/>
          <w:b/>
          <w:u w:val="single"/>
        </w:rPr>
        <w:t>税吏</w:t>
      </w:r>
      <w:r w:rsidR="00D603AA" w:rsidRPr="00E477E3">
        <w:rPr>
          <w:rFonts w:asciiTheme="minorEastAsia" w:eastAsiaTheme="minorEastAsia" w:hAnsiTheme="minorEastAsia" w:hint="eastAsia"/>
          <w:u w:val="single"/>
        </w:rPr>
        <w:t>马太</w:t>
      </w:r>
      <w:r w:rsidR="00D603AA" w:rsidRPr="00E477E3">
        <w:rPr>
          <w:rFonts w:asciiTheme="minorEastAsia" w:eastAsiaTheme="minorEastAsia" w:hAnsiTheme="minorEastAsia" w:hint="eastAsia"/>
        </w:rPr>
        <w:t>，亚勒腓的儿子雅各，和达太</w:t>
      </w:r>
    </w:p>
    <w:p w14:paraId="5CE9795A" w14:textId="0998A895" w:rsidR="00187B7E" w:rsidRPr="00E477E3" w:rsidRDefault="008C7DD5" w:rsidP="00D603AA">
      <w:pPr>
        <w:spacing w:line="360" w:lineRule="auto"/>
        <w:rPr>
          <w:rFonts w:asciiTheme="minorEastAsia" w:eastAsiaTheme="minorEastAsia" w:hAnsiTheme="minorEastAsia"/>
        </w:rPr>
      </w:pPr>
      <w:r w:rsidRPr="00E477E3">
        <w:rPr>
          <w:rFonts w:asciiTheme="minorEastAsia" w:eastAsiaTheme="minorEastAsia" w:hAnsiTheme="minorEastAsia" w:hint="eastAsia"/>
        </w:rPr>
        <w:t>可</w:t>
      </w:r>
      <w:r w:rsidR="00187B7E" w:rsidRPr="00E477E3">
        <w:rPr>
          <w:rFonts w:asciiTheme="minorEastAsia" w:eastAsiaTheme="minorEastAsia" w:hAnsiTheme="minorEastAsia" w:hint="eastAsia"/>
        </w:rPr>
        <w:t xml:space="preserve"> 3:18  又有安得烈、腓力、巴多罗买、</w:t>
      </w:r>
      <w:r w:rsidR="00187B7E" w:rsidRPr="00E477E3">
        <w:rPr>
          <w:rFonts w:asciiTheme="minorEastAsia" w:eastAsiaTheme="minorEastAsia" w:hAnsiTheme="minorEastAsia" w:hint="eastAsia"/>
          <w:b/>
          <w:u w:val="single"/>
        </w:rPr>
        <w:t>马太</w:t>
      </w:r>
      <w:r w:rsidR="00187B7E" w:rsidRPr="00E477E3">
        <w:rPr>
          <w:rFonts w:asciiTheme="minorEastAsia" w:eastAsiaTheme="minorEastAsia" w:hAnsiTheme="minorEastAsia" w:hint="eastAsia"/>
        </w:rPr>
        <w:t>、多马、亚勒腓的儿子雅各、和达太，并奋锐党的西门；</w:t>
      </w:r>
    </w:p>
    <w:p w14:paraId="2F9FDC2C" w14:textId="77777777" w:rsidR="00897169" w:rsidRPr="00E477E3" w:rsidRDefault="00897169" w:rsidP="00D603AA">
      <w:pPr>
        <w:spacing w:line="360" w:lineRule="auto"/>
        <w:rPr>
          <w:rFonts w:asciiTheme="minorEastAsia" w:eastAsiaTheme="minorEastAsia" w:hAnsiTheme="minorEastAsia"/>
        </w:rPr>
      </w:pPr>
    </w:p>
    <w:p w14:paraId="7685C825" w14:textId="55001DE0" w:rsidR="00187B7E" w:rsidRPr="00E477E3" w:rsidRDefault="00F31BC7" w:rsidP="00D603AA">
      <w:pPr>
        <w:spacing w:line="360" w:lineRule="auto"/>
        <w:rPr>
          <w:rFonts w:asciiTheme="minorEastAsia" w:eastAsiaTheme="minorEastAsia" w:hAnsiTheme="minorEastAsia"/>
        </w:rPr>
      </w:pPr>
      <w:r w:rsidRPr="00E477E3">
        <w:rPr>
          <w:rFonts w:asciiTheme="minorEastAsia" w:eastAsiaTheme="minorEastAsia" w:hAnsiTheme="minorEastAsia"/>
          <w:b/>
          <w:bCs/>
        </w:rPr>
        <w:t>注：</w:t>
      </w:r>
      <w:r w:rsidRPr="00E477E3">
        <w:rPr>
          <w:rFonts w:asciiTheme="minorEastAsia" w:eastAsiaTheme="minorEastAsia" w:hAnsiTheme="minorEastAsia"/>
        </w:rPr>
        <w:t xml:space="preserve"> 只有《马太福音》在使徒名单中加上了马太过去的职业──「税吏」。</w:t>
      </w:r>
    </w:p>
    <w:p w14:paraId="35BD635F" w14:textId="1DD4F4BD" w:rsidR="00897169" w:rsidRDefault="00897169" w:rsidP="00897169">
      <w:pPr>
        <w:spacing w:line="360" w:lineRule="auto"/>
        <w:rPr>
          <w:rFonts w:asciiTheme="minorEastAsia" w:eastAsiaTheme="minorEastAsia" w:hAnsiTheme="minorEastAsia"/>
        </w:rPr>
      </w:pPr>
      <w:r w:rsidRPr="00E477E3">
        <w:rPr>
          <w:rFonts w:asciiTheme="minorEastAsia" w:eastAsiaTheme="minorEastAsia" w:hAnsiTheme="minorEastAsia"/>
        </w:rPr>
        <w:t>税吏在第一世纪犹太社会普遍被视为与罗马政府合作的人，并常因贪污勒索而遭人轻视，因此成为「罪人」的代表之一</w:t>
      </w:r>
      <w:r w:rsidRPr="00E477E3">
        <w:rPr>
          <w:rFonts w:asciiTheme="minorEastAsia" w:eastAsiaTheme="minorEastAsia" w:hAnsiTheme="minorEastAsia" w:hint="eastAsia"/>
        </w:rPr>
        <w:t>（</w:t>
      </w:r>
      <w:r w:rsidRPr="00E477E3">
        <w:rPr>
          <w:rFonts w:asciiTheme="minorEastAsia" w:eastAsiaTheme="minorEastAsia" w:hAnsiTheme="minorEastAsia"/>
        </w:rPr>
        <w:t>太18:17 若是不听他们，就告诉教会；若是不听教会，</w:t>
      </w:r>
      <w:r w:rsidRPr="00E477E3">
        <w:rPr>
          <w:rFonts w:asciiTheme="minorEastAsia" w:eastAsiaTheme="minorEastAsia" w:hAnsiTheme="minorEastAsia"/>
          <w:b/>
          <w:bCs/>
          <w:u w:val="single"/>
        </w:rPr>
        <w:t>就看他像外邦人和税吏一样</w:t>
      </w:r>
      <w:r w:rsidRPr="00E477E3">
        <w:rPr>
          <w:rFonts w:asciiTheme="minorEastAsia" w:eastAsiaTheme="minorEastAsia" w:hAnsiTheme="minorEastAsia"/>
        </w:rPr>
        <w:t>。</w:t>
      </w:r>
      <w:r w:rsidRPr="00E477E3">
        <w:rPr>
          <w:rFonts w:asciiTheme="minorEastAsia" w:eastAsiaTheme="minorEastAsia" w:hAnsiTheme="minorEastAsia" w:hint="eastAsia"/>
        </w:rPr>
        <w:t>）</w:t>
      </w:r>
      <w:r w:rsidRPr="00E477E3">
        <w:rPr>
          <w:rFonts w:asciiTheme="minorEastAsia" w:eastAsiaTheme="minorEastAsia" w:hAnsiTheme="minorEastAsia"/>
        </w:rPr>
        <w:t>。马太并没有刻意隐藏自己过去的身分，反而坦然记载自己曾是税吏，更突显神恩典的改变。</w:t>
      </w:r>
    </w:p>
    <w:p w14:paraId="436F00FB" w14:textId="77777777" w:rsidR="00747CB6" w:rsidRDefault="00747CB6" w:rsidP="00897169">
      <w:pPr>
        <w:spacing w:line="360" w:lineRule="auto"/>
        <w:rPr>
          <w:rFonts w:asciiTheme="minorEastAsia" w:eastAsiaTheme="minorEastAsia" w:hAnsiTheme="minorEastAsia"/>
        </w:rPr>
      </w:pPr>
    </w:p>
    <w:p w14:paraId="6842B24C" w14:textId="77777777" w:rsidR="00CA0EFA" w:rsidRDefault="00CA0EFA" w:rsidP="00897169">
      <w:pPr>
        <w:spacing w:line="360" w:lineRule="auto"/>
        <w:rPr>
          <w:rFonts w:asciiTheme="minorEastAsia" w:eastAsiaTheme="minorEastAsia" w:hAnsiTheme="minorEastAsia"/>
        </w:rPr>
      </w:pPr>
    </w:p>
    <w:p w14:paraId="2635EF59"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lastRenderedPageBreak/>
        <w:t>3. 马太与利未</w:t>
      </w:r>
    </w:p>
    <w:p w14:paraId="64EBA422"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（犹太名字叫利未）</w:t>
      </w:r>
    </w:p>
    <w:p w14:paraId="3F04885D" w14:textId="77777777" w:rsidR="00CA0EFA" w:rsidRPr="00CA0EFA" w:rsidRDefault="00CA0EFA" w:rsidP="00CA0EFA">
      <w:pPr>
        <w:spacing w:line="360" w:lineRule="auto"/>
        <w:rPr>
          <w:rFonts w:asciiTheme="minorEastAsia" w:eastAsiaTheme="minorEastAsia" w:hAnsiTheme="minorEastAsia"/>
        </w:rPr>
      </w:pPr>
      <w:r w:rsidRPr="00CA0EFA">
        <w:rPr>
          <w:rFonts w:asciiTheme="minorEastAsia" w:eastAsiaTheme="minorEastAsia" w:hAnsiTheme="minorEastAsia"/>
        </w:rPr>
        <w:t>马可福音和路加福音称这位蒙召的税吏为利未（Levi），而马太福音则称他为马太（Matthew）。教会传统普遍认为，利未与马太是同一人；「利未」可能是他的犹太名字，而「马太」意为「耶和华的恩赐」）。</w:t>
      </w:r>
    </w:p>
    <w:p w14:paraId="2BF033B9" w14:textId="77777777" w:rsidR="00CA0EFA" w:rsidRPr="00CA0EFA" w:rsidRDefault="00CA0EFA" w:rsidP="00CA0EFA">
      <w:pPr>
        <w:spacing w:line="360" w:lineRule="auto"/>
        <w:rPr>
          <w:rFonts w:asciiTheme="minorEastAsia" w:eastAsiaTheme="minorEastAsia" w:hAnsiTheme="minorEastAsia"/>
        </w:rPr>
      </w:pPr>
      <w:r w:rsidRPr="00CA0EFA">
        <w:rPr>
          <w:rFonts w:asciiTheme="minorEastAsia" w:eastAsiaTheme="minorEastAsia" w:hAnsiTheme="minorEastAsia"/>
        </w:rPr>
        <w:t>可2:14  耶稣经过的时候，看见亚勒腓的儿子</w:t>
      </w:r>
      <w:r w:rsidRPr="00CA0EFA">
        <w:rPr>
          <w:rFonts w:asciiTheme="minorEastAsia" w:eastAsiaTheme="minorEastAsia" w:hAnsiTheme="minorEastAsia"/>
          <w:b/>
          <w:u w:val="single"/>
        </w:rPr>
        <w:t>利未</w:t>
      </w:r>
      <w:r w:rsidRPr="00CA0EFA">
        <w:rPr>
          <w:rFonts w:asciiTheme="minorEastAsia" w:eastAsiaTheme="minorEastAsia" w:hAnsiTheme="minorEastAsia"/>
        </w:rPr>
        <w:t>坐在税关上，就对他说：「你跟从我来。」他就起来，跟从了耶稣。</w:t>
      </w:r>
    </w:p>
    <w:p w14:paraId="74ADADD7" w14:textId="77777777" w:rsidR="00CA0EFA" w:rsidRDefault="00CA0EFA" w:rsidP="00897169">
      <w:pPr>
        <w:spacing w:line="360" w:lineRule="auto"/>
        <w:rPr>
          <w:rFonts w:asciiTheme="minorEastAsia" w:eastAsiaTheme="minorEastAsia" w:hAnsiTheme="minorEastAsia"/>
        </w:rPr>
      </w:pPr>
    </w:p>
    <w:p w14:paraId="288A9267"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4. 马太可能家境富裕</w:t>
      </w:r>
    </w:p>
    <w:p w14:paraId="13AE1D22"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（可能家境富裕）</w:t>
      </w:r>
    </w:p>
    <w:p w14:paraId="19A0585A" w14:textId="77777777" w:rsidR="00CA0EFA" w:rsidRPr="00CA0EFA" w:rsidRDefault="00CA0EFA" w:rsidP="00CA0EFA">
      <w:pPr>
        <w:spacing w:line="360" w:lineRule="auto"/>
        <w:rPr>
          <w:rFonts w:asciiTheme="minorEastAsia" w:eastAsiaTheme="minorEastAsia" w:hAnsiTheme="minorEastAsia"/>
        </w:rPr>
      </w:pPr>
      <w:r w:rsidRPr="00CA0EFA">
        <w:rPr>
          <w:rFonts w:asciiTheme="minorEastAsia" w:eastAsiaTheme="minorEastAsia" w:hAnsiTheme="minorEastAsia"/>
        </w:rPr>
        <w:t>路5:29  利未在自己家里为耶稣大摆筵席，有许多税吏和别人与他们一同坐席。</w:t>
      </w:r>
    </w:p>
    <w:p w14:paraId="19F4498D" w14:textId="77777777" w:rsidR="00CA0EFA" w:rsidRDefault="00CA0EFA" w:rsidP="00897169">
      <w:pPr>
        <w:spacing w:line="360" w:lineRule="auto"/>
        <w:rPr>
          <w:rFonts w:asciiTheme="minorEastAsia" w:eastAsiaTheme="minorEastAsia" w:hAnsiTheme="minorEastAsia"/>
        </w:rPr>
      </w:pPr>
    </w:p>
    <w:p w14:paraId="5FBD5AB9"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5. 马太的教育与语言能力</w:t>
      </w:r>
    </w:p>
    <w:p w14:paraId="509B4E26" w14:textId="77777777" w:rsidR="00CA0EFA" w:rsidRPr="00CA0EFA" w:rsidRDefault="00CA0EFA" w:rsidP="00CA0EFA">
      <w:pPr>
        <w:spacing w:line="360" w:lineRule="auto"/>
        <w:rPr>
          <w:rFonts w:asciiTheme="minorEastAsia" w:eastAsiaTheme="minorEastAsia" w:hAnsiTheme="minorEastAsia"/>
        </w:rPr>
      </w:pPr>
      <w:r w:rsidRPr="00CA0EFA">
        <w:rPr>
          <w:rFonts w:asciiTheme="minorEastAsia" w:eastAsiaTheme="minorEastAsia" w:hAnsiTheme="minorEastAsia"/>
        </w:rPr>
        <w:t>马太曾担任税吏，作为罗马政府的税务人员，很可能具备良好的读写能力，并能够使用当时通行的希腊文（</w:t>
      </w:r>
      <w:proofErr w:type="spellStart"/>
      <w:r w:rsidRPr="00CA0EFA">
        <w:rPr>
          <w:rFonts w:asciiTheme="minorEastAsia" w:eastAsiaTheme="minorEastAsia" w:hAnsiTheme="minorEastAsia"/>
        </w:rPr>
        <w:t>Koine</w:t>
      </w:r>
      <w:proofErr w:type="spellEnd"/>
      <w:r w:rsidRPr="00CA0EFA">
        <w:rPr>
          <w:rFonts w:asciiTheme="minorEastAsia" w:eastAsiaTheme="minorEastAsia" w:hAnsiTheme="minorEastAsia"/>
        </w:rPr>
        <w:t xml:space="preserve"> Greek）处理公务，因此由他撰写现存希腊文《马太福音》并无困难。</w:t>
      </w:r>
    </w:p>
    <w:p w14:paraId="4BB45212" w14:textId="77777777" w:rsidR="00CA0EFA" w:rsidRDefault="00CA0EFA" w:rsidP="00897169">
      <w:pPr>
        <w:spacing w:line="360" w:lineRule="auto"/>
        <w:rPr>
          <w:rFonts w:asciiTheme="minorEastAsia" w:eastAsiaTheme="minorEastAsia" w:hAnsiTheme="minorEastAsia"/>
        </w:rPr>
      </w:pPr>
    </w:p>
    <w:p w14:paraId="3C6A915C"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三、马太福音对金钱主题的关注</w:t>
      </w:r>
    </w:p>
    <w:p w14:paraId="2F4286B1" w14:textId="77777777" w:rsidR="00CA0EFA" w:rsidRPr="00E477E3" w:rsidRDefault="00CA0EFA" w:rsidP="00897169">
      <w:pPr>
        <w:spacing w:line="360" w:lineRule="auto"/>
        <w:rPr>
          <w:rFonts w:asciiTheme="minorEastAsia" w:eastAsiaTheme="minorEastAsia" w:hAnsiTheme="minorEastAsia"/>
        </w:rPr>
      </w:pPr>
    </w:p>
    <w:p w14:paraId="16069D9C" w14:textId="2211B49B" w:rsidR="00897169" w:rsidRPr="00E477E3" w:rsidRDefault="00897169" w:rsidP="00897169">
      <w:pPr>
        <w:spacing w:after="200" w:line="360" w:lineRule="auto"/>
        <w:rPr>
          <w:rFonts w:asciiTheme="minorEastAsia" w:eastAsiaTheme="minorEastAsia" w:hAnsiTheme="minorEastAsia"/>
        </w:rPr>
      </w:pPr>
      <w:r w:rsidRPr="00E477E3">
        <w:rPr>
          <w:rFonts w:asciiTheme="minorEastAsia" w:eastAsiaTheme="minorEastAsia" w:hAnsiTheme="minorEastAsia"/>
        </w:rPr>
        <w:t>不少学者认为，由于马太曾担任税吏，因此《马太福音》较常记载与金钱、税收、财富及财务比喻有关的内容。</w:t>
      </w:r>
    </w:p>
    <w:p w14:paraId="16D91EF3" w14:textId="77777777" w:rsidR="00897169" w:rsidRPr="00E477E3" w:rsidRDefault="00897169" w:rsidP="00897169">
      <w:pPr>
        <w:spacing w:after="200" w:line="360" w:lineRule="auto"/>
        <w:rPr>
          <w:rFonts w:asciiTheme="minorEastAsia" w:eastAsiaTheme="minorEastAsia" w:hAnsiTheme="minorEastAsia"/>
        </w:rPr>
      </w:pPr>
      <w:r w:rsidRPr="00E477E3">
        <w:rPr>
          <w:rFonts w:asciiTheme="minorEastAsia" w:eastAsiaTheme="minorEastAsia" w:hAnsiTheme="minorEastAsia"/>
        </w:rPr>
        <w:t>例如：</w:t>
      </w:r>
    </w:p>
    <w:p w14:paraId="22850960" w14:textId="77777777"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6:19–24</w:t>
      </w:r>
      <w:r w:rsidRPr="00E477E3">
        <w:rPr>
          <w:rFonts w:asciiTheme="minorEastAsia" w:eastAsiaTheme="minorEastAsia" w:hAnsiTheme="minorEastAsia"/>
        </w:rPr>
        <w:t xml:space="preserve">　积攒财宝在天上；一个人不能事奉神又事奉玛门。 </w:t>
      </w:r>
    </w:p>
    <w:p w14:paraId="64C56B15" w14:textId="77777777"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17:24–27</w:t>
      </w:r>
      <w:r w:rsidRPr="00E477E3">
        <w:rPr>
          <w:rFonts w:asciiTheme="minorEastAsia" w:eastAsiaTheme="minorEastAsia" w:hAnsiTheme="minorEastAsia"/>
        </w:rPr>
        <w:t xml:space="preserve">　缴纳殿税（Temple Tax）。 </w:t>
      </w:r>
    </w:p>
    <w:p w14:paraId="04AA0236" w14:textId="729F981C"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18:23–35</w:t>
      </w:r>
      <w:r w:rsidRPr="00E477E3">
        <w:rPr>
          <w:rFonts w:asciiTheme="minorEastAsia" w:eastAsiaTheme="minorEastAsia" w:hAnsiTheme="minorEastAsia"/>
        </w:rPr>
        <w:t xml:space="preserve">　不怜悯仆人的比喻（债务与赦免）王要和他仆人算账。 </w:t>
      </w:r>
    </w:p>
    <w:p w14:paraId="09239595" w14:textId="05882F44"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20:1–16</w:t>
      </w:r>
      <w:r w:rsidRPr="00E477E3">
        <w:rPr>
          <w:rFonts w:asciiTheme="minorEastAsia" w:eastAsiaTheme="minorEastAsia" w:hAnsiTheme="minorEastAsia"/>
        </w:rPr>
        <w:t xml:space="preserve">　葡萄园工人的比喻（一天一钱银子）。 </w:t>
      </w:r>
    </w:p>
    <w:p w14:paraId="352E1EF1" w14:textId="77777777"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26:15；27:3–10</w:t>
      </w:r>
      <w:r w:rsidRPr="00E477E3">
        <w:rPr>
          <w:rFonts w:asciiTheme="minorEastAsia" w:eastAsiaTheme="minorEastAsia" w:hAnsiTheme="minorEastAsia"/>
        </w:rPr>
        <w:t xml:space="preserve">　三十块银钱出卖耶稣。 </w:t>
      </w:r>
    </w:p>
    <w:p w14:paraId="4565C4AA" w14:textId="77777777" w:rsidR="00897169" w:rsidRPr="00E477E3" w:rsidRDefault="00897169" w:rsidP="00897169">
      <w:pPr>
        <w:numPr>
          <w:ilvl w:val="0"/>
          <w:numId w:val="12"/>
        </w:numPr>
        <w:spacing w:after="200" w:line="360" w:lineRule="auto"/>
        <w:rPr>
          <w:rFonts w:asciiTheme="minorEastAsia" w:eastAsiaTheme="minorEastAsia" w:hAnsiTheme="minorEastAsia"/>
        </w:rPr>
      </w:pPr>
      <w:r w:rsidRPr="00E477E3">
        <w:rPr>
          <w:rFonts w:asciiTheme="minorEastAsia" w:eastAsiaTheme="minorEastAsia" w:hAnsiTheme="minorEastAsia"/>
          <w:b/>
          <w:bCs/>
        </w:rPr>
        <w:t>28:11–15</w:t>
      </w:r>
      <w:r w:rsidRPr="00E477E3">
        <w:rPr>
          <w:rFonts w:asciiTheme="minorEastAsia" w:eastAsiaTheme="minorEastAsia" w:hAnsiTheme="minorEastAsia"/>
        </w:rPr>
        <w:t xml:space="preserve">　祭司长用银钱贿赂看守坟墓的兵丁。 </w:t>
      </w:r>
    </w:p>
    <w:p w14:paraId="16AC71DB" w14:textId="1E9B1243" w:rsidR="0033052E" w:rsidRPr="00E477E3" w:rsidRDefault="00897169" w:rsidP="00897169">
      <w:pPr>
        <w:spacing w:line="360" w:lineRule="auto"/>
        <w:rPr>
          <w:rFonts w:asciiTheme="minorEastAsia" w:eastAsiaTheme="minorEastAsia" w:hAnsiTheme="minorEastAsia"/>
        </w:rPr>
      </w:pPr>
      <w:r w:rsidRPr="00E477E3">
        <w:rPr>
          <w:rFonts w:asciiTheme="minorEastAsia" w:eastAsiaTheme="minorEastAsia" w:hAnsiTheme="minorEastAsia"/>
        </w:rPr>
        <w:t>虽然这些观察未必能够直接证明《马太福音》的作者就是税吏马太，但它们与教会传统关于作者身分的见证相当吻合，也反映出《马太福音》对金钱、税收及财务议题具有较明显的关注。</w:t>
      </w:r>
    </w:p>
    <w:p w14:paraId="3B8573D2" w14:textId="77777777" w:rsidR="00CA0EFA" w:rsidRPr="00CA0EFA" w:rsidRDefault="00CA0EFA" w:rsidP="00CA0EFA">
      <w:pPr>
        <w:spacing w:after="200" w:line="360" w:lineRule="auto"/>
        <w:rPr>
          <w:rFonts w:asciiTheme="minorEastAsia" w:eastAsiaTheme="minorEastAsia" w:hAnsiTheme="minorEastAsia"/>
          <w:b/>
          <w:bCs/>
        </w:rPr>
      </w:pPr>
      <w:r w:rsidRPr="00CA0EFA">
        <w:rPr>
          <w:rFonts w:asciiTheme="minorEastAsia" w:eastAsiaTheme="minorEastAsia" w:hAnsiTheme="minorEastAsia"/>
          <w:b/>
          <w:bCs/>
        </w:rPr>
        <w:lastRenderedPageBreak/>
        <w:t>四、写作地点、时间与对象</w:t>
      </w:r>
    </w:p>
    <w:p w14:paraId="09B9201A" w14:textId="77777777" w:rsidR="00CA0EFA" w:rsidRPr="00CA0EFA" w:rsidRDefault="00CA0EFA" w:rsidP="00CA0EFA">
      <w:pPr>
        <w:spacing w:after="200" w:line="360" w:lineRule="auto"/>
        <w:rPr>
          <w:rFonts w:asciiTheme="minorEastAsia" w:eastAsiaTheme="minorEastAsia" w:hAnsiTheme="minorEastAsia"/>
          <w:b/>
          <w:bCs/>
        </w:rPr>
      </w:pPr>
      <w:r w:rsidRPr="00CA0EFA">
        <w:rPr>
          <w:rFonts w:asciiTheme="minorEastAsia" w:eastAsiaTheme="minorEastAsia" w:hAnsiTheme="minorEastAsia"/>
          <w:b/>
          <w:bCs/>
        </w:rPr>
        <w:t>1. 写作地点</w:t>
      </w:r>
    </w:p>
    <w:p w14:paraId="4F505E31" w14:textId="57C95EBF" w:rsidR="00CA0EFA" w:rsidRDefault="00CA0EFA" w:rsidP="00CA0EFA">
      <w:pPr>
        <w:spacing w:after="200" w:line="360" w:lineRule="auto"/>
        <w:rPr>
          <w:rFonts w:asciiTheme="minorEastAsia" w:eastAsiaTheme="minorEastAsia" w:hAnsiTheme="minorEastAsia"/>
        </w:rPr>
      </w:pPr>
      <w:r w:rsidRPr="00CA0EFA">
        <w:rPr>
          <w:rFonts w:asciiTheme="minorEastAsia" w:eastAsiaTheme="minorEastAsia" w:hAnsiTheme="minorEastAsia"/>
        </w:rPr>
        <w:t>圣经并没有明确记载《马太福音》的写作地点。许多学者认为，叙利亚的安提阿（Antioch of Syria）是较有可能的写作地点，因为当地拥有犹太人与外邦人混合的教会，较符合《马太福音》的内容及其读者背景。然而，目前仍没有足够的历史证据能够确定其真正的写作地点。</w:t>
      </w:r>
    </w:p>
    <w:p w14:paraId="65527704" w14:textId="6344B687" w:rsidR="00CA0EFA" w:rsidRPr="00CA0EFA" w:rsidRDefault="00CA0EFA" w:rsidP="00CA0EFA">
      <w:pPr>
        <w:spacing w:after="200" w:line="360" w:lineRule="auto"/>
        <w:rPr>
          <w:rFonts w:asciiTheme="minorEastAsia" w:eastAsiaTheme="minorEastAsia" w:hAnsiTheme="minorEastAsia"/>
          <w:b/>
          <w:bCs/>
        </w:rPr>
      </w:pPr>
      <w:r w:rsidRPr="00CA0EFA">
        <w:rPr>
          <w:rFonts w:asciiTheme="minorEastAsia" w:eastAsiaTheme="minorEastAsia" w:hAnsiTheme="minorEastAsia"/>
          <w:b/>
          <w:bCs/>
        </w:rPr>
        <w:t>2. 写作时间</w:t>
      </w:r>
    </w:p>
    <w:p w14:paraId="7D2DB5BE" w14:textId="5909BADC" w:rsidR="00CA0EFA" w:rsidRPr="00CA0EFA" w:rsidRDefault="00CA0EFA" w:rsidP="00CA0EFA">
      <w:pPr>
        <w:spacing w:after="200" w:line="360" w:lineRule="auto"/>
        <w:rPr>
          <w:rFonts w:asciiTheme="minorEastAsia" w:eastAsiaTheme="minorEastAsia" w:hAnsiTheme="minorEastAsia"/>
        </w:rPr>
      </w:pPr>
      <w:r w:rsidRPr="00CA0EFA">
        <w:rPr>
          <w:rFonts w:asciiTheme="minorEastAsia" w:eastAsiaTheme="minorEastAsia" w:hAnsiTheme="minorEastAsia"/>
        </w:rPr>
        <w:t>关于《马太福音》的写作时间，教会传统及福音派学者普遍认为应写于主后60–70年之间，并很可能完成于主后70年耶路撒冷圣殿</w:t>
      </w:r>
      <w:r w:rsidRPr="00CA0EFA">
        <w:rPr>
          <w:rFonts w:asciiTheme="minorEastAsia" w:eastAsiaTheme="minorEastAsia" w:hAnsiTheme="minorEastAsia"/>
          <w:u w:val="single"/>
        </w:rPr>
        <w:t>被毁以前</w:t>
      </w:r>
      <w:r w:rsidRPr="00CA0EFA">
        <w:rPr>
          <w:rFonts w:asciiTheme="minorEastAsia" w:eastAsiaTheme="minorEastAsia" w:hAnsiTheme="minorEastAsia"/>
        </w:rPr>
        <w:t>。</w:t>
      </w:r>
    </w:p>
    <w:p w14:paraId="5DA23BCC" w14:textId="77777777" w:rsidR="00CA0EFA" w:rsidRPr="00CA0EFA" w:rsidRDefault="00CA0EFA" w:rsidP="00CA0EFA">
      <w:pPr>
        <w:spacing w:after="200" w:line="360" w:lineRule="auto"/>
        <w:rPr>
          <w:rFonts w:asciiTheme="minorEastAsia" w:eastAsiaTheme="minorEastAsia" w:hAnsiTheme="minorEastAsia"/>
        </w:rPr>
      </w:pPr>
      <w:r w:rsidRPr="00CA0EFA">
        <w:rPr>
          <w:rFonts w:asciiTheme="minorEastAsia" w:eastAsiaTheme="minorEastAsia" w:hAnsiTheme="minorEastAsia"/>
        </w:rPr>
        <w:t>支持这一看法的理由包括：</w:t>
      </w:r>
    </w:p>
    <w:p w14:paraId="33DCF207" w14:textId="6D8C30F2" w:rsidR="00CA0EFA" w:rsidRPr="00CA0EFA" w:rsidRDefault="00CA0EFA" w:rsidP="00CA0EFA">
      <w:pPr>
        <w:numPr>
          <w:ilvl w:val="0"/>
          <w:numId w:val="13"/>
        </w:numPr>
        <w:spacing w:after="200" w:line="360" w:lineRule="auto"/>
        <w:rPr>
          <w:rFonts w:asciiTheme="minorEastAsia" w:eastAsiaTheme="minorEastAsia" w:hAnsiTheme="minorEastAsia"/>
        </w:rPr>
      </w:pPr>
      <w:r w:rsidRPr="00CA0EFA">
        <w:rPr>
          <w:rFonts w:asciiTheme="minorEastAsia" w:eastAsiaTheme="minorEastAsia" w:hAnsiTheme="minorEastAsia"/>
        </w:rPr>
        <w:t>早期教父的见证：</w:t>
      </w:r>
      <w:r w:rsidRPr="00CA0EFA">
        <w:rPr>
          <w:rFonts w:asciiTheme="minorEastAsia" w:eastAsiaTheme="minorEastAsia" w:hAnsiTheme="minorEastAsia"/>
        </w:rPr>
        <w:br/>
      </w:r>
      <w:r w:rsidR="00013348">
        <w:rPr>
          <w:rFonts w:asciiTheme="minorEastAsia" w:eastAsiaTheme="minorEastAsia" w:hAnsiTheme="minorEastAsia" w:hint="eastAsia"/>
        </w:rPr>
        <w:t>例如：</w:t>
      </w:r>
      <w:r w:rsidR="00C015A4" w:rsidRPr="00E477E3">
        <w:rPr>
          <w:rFonts w:asciiTheme="minorEastAsia" w:eastAsiaTheme="minorEastAsia" w:hAnsiTheme="minorEastAsia" w:hint="eastAsia"/>
        </w:rPr>
        <w:t>教</w:t>
      </w:r>
      <w:r w:rsidR="00C015A4" w:rsidRPr="00E477E3">
        <w:rPr>
          <w:rFonts w:asciiTheme="minorEastAsia" w:eastAsiaTheme="minorEastAsia" w:hAnsiTheme="minorEastAsia"/>
        </w:rPr>
        <w:t>父帕皮亚（Papias，约60–130 AD）</w:t>
      </w:r>
      <w:r w:rsidR="00C015A4">
        <w:rPr>
          <w:rFonts w:asciiTheme="minorEastAsia" w:eastAsiaTheme="minorEastAsia" w:hAnsiTheme="minorEastAsia"/>
        </w:rPr>
        <w:t>,</w:t>
      </w:r>
      <w:r w:rsidRPr="00CA0EFA">
        <w:rPr>
          <w:rFonts w:asciiTheme="minorEastAsia" w:eastAsiaTheme="minorEastAsia" w:hAnsiTheme="minorEastAsia"/>
        </w:rPr>
        <w:t>爱任纽（Irenaeus，约130–202 AD）及俄利根（Origen，约185–253 AD）都认为，《马太福音》是四福音中较早完成的一卷。</w:t>
      </w:r>
    </w:p>
    <w:p w14:paraId="3FECF8FB" w14:textId="43F73C69" w:rsidR="00CA0EFA" w:rsidRDefault="00CA0EFA" w:rsidP="00CA0EFA">
      <w:pPr>
        <w:pStyle w:val="ListParagraph"/>
        <w:numPr>
          <w:ilvl w:val="0"/>
          <w:numId w:val="13"/>
        </w:numPr>
        <w:spacing w:after="200" w:line="360" w:lineRule="auto"/>
        <w:rPr>
          <w:rFonts w:asciiTheme="minorEastAsia" w:eastAsiaTheme="minorEastAsia" w:hAnsiTheme="minorEastAsia"/>
        </w:rPr>
      </w:pPr>
      <w:r w:rsidRPr="00CA0EFA">
        <w:rPr>
          <w:rFonts w:asciiTheme="minorEastAsia" w:eastAsiaTheme="minorEastAsia" w:hAnsiTheme="minorEastAsia"/>
        </w:rPr>
        <w:t>圣经内部证据：</w:t>
      </w:r>
      <w:r w:rsidRPr="00CA0EFA">
        <w:rPr>
          <w:rFonts w:asciiTheme="minorEastAsia" w:eastAsiaTheme="minorEastAsia" w:hAnsiTheme="minorEastAsia"/>
        </w:rPr>
        <w:br/>
        <w:t>《马太福音》多次提到圣殿及献祭制度（太5:23–24；12:5–7；23:16–22），并在记载耶稣预言耶路撒冷和圣殿将被毁（太24:1–3）时，并没有说明这预言已经应验。因此，不少学者认为，《马太福音》很可能是在主后70年</w:t>
      </w:r>
      <w:r w:rsidRPr="00CA0EFA">
        <w:rPr>
          <w:rFonts w:asciiTheme="minorEastAsia" w:eastAsiaTheme="minorEastAsia" w:hAnsiTheme="minorEastAsia"/>
          <w:u w:val="single"/>
        </w:rPr>
        <w:t>圣殿被毁之前写成</w:t>
      </w:r>
      <w:r w:rsidRPr="00CA0EFA">
        <w:rPr>
          <w:rFonts w:asciiTheme="minorEastAsia" w:eastAsiaTheme="minorEastAsia" w:hAnsiTheme="minorEastAsia"/>
        </w:rPr>
        <w:t>。</w:t>
      </w:r>
    </w:p>
    <w:p w14:paraId="5B02F362" w14:textId="77777777" w:rsidR="00CA0EFA" w:rsidRPr="00CA0EFA" w:rsidRDefault="00CA0EFA" w:rsidP="00CA0EFA">
      <w:pPr>
        <w:pStyle w:val="ListParagraph"/>
        <w:spacing w:after="200" w:line="360" w:lineRule="auto"/>
        <w:rPr>
          <w:rFonts w:asciiTheme="minorEastAsia" w:eastAsiaTheme="minorEastAsia" w:hAnsiTheme="minorEastAsia"/>
        </w:rPr>
      </w:pPr>
    </w:p>
    <w:p w14:paraId="4B54078F" w14:textId="5E3ED6F5" w:rsidR="00CA0EFA" w:rsidRDefault="00CA0EFA" w:rsidP="00CA0EFA">
      <w:pPr>
        <w:spacing w:after="200" w:line="360" w:lineRule="auto"/>
        <w:rPr>
          <w:rFonts w:asciiTheme="minorEastAsia" w:eastAsiaTheme="minorEastAsia" w:hAnsiTheme="minorEastAsia"/>
          <w:b/>
          <w:bCs/>
          <w:highlight w:val="yellow"/>
        </w:rPr>
      </w:pPr>
      <w:r w:rsidRPr="00CA0EFA">
        <w:rPr>
          <w:rFonts w:asciiTheme="minorEastAsia" w:eastAsiaTheme="minorEastAsia" w:hAnsiTheme="minorEastAsia"/>
          <w:b/>
          <w:bCs/>
        </w:rPr>
        <w:t>3. 写作对象</w:t>
      </w:r>
    </w:p>
    <w:p w14:paraId="667F62CD" w14:textId="77777777" w:rsidR="00CA0EFA" w:rsidRPr="00CA0EFA" w:rsidRDefault="00CA0EFA" w:rsidP="00CA0EFA">
      <w:pPr>
        <w:rPr>
          <w:rFonts w:asciiTheme="minorEastAsia" w:eastAsiaTheme="minorEastAsia" w:hAnsiTheme="minorEastAsia"/>
        </w:rPr>
      </w:pPr>
      <w:r w:rsidRPr="00CA0EFA">
        <w:rPr>
          <w:rFonts w:asciiTheme="minorEastAsia" w:eastAsiaTheme="minorEastAsia" w:hAnsiTheme="minorEastAsia"/>
        </w:rPr>
        <w:t>《马太福音》大量引用旧约圣经，并强调耶稣应验旧约预言，因此许多学者认为，其主要写作对象是犹太基督徒，同时也包括外邦信徒。</w:t>
      </w:r>
    </w:p>
    <w:p w14:paraId="088D1C8A" w14:textId="77777777" w:rsidR="00CA0EFA" w:rsidRPr="00CA0EFA" w:rsidRDefault="00CA0EFA" w:rsidP="00CA0EFA">
      <w:pPr>
        <w:spacing w:after="200" w:line="360" w:lineRule="auto"/>
        <w:rPr>
          <w:rFonts w:asciiTheme="minorEastAsia" w:eastAsiaTheme="minorEastAsia" w:hAnsiTheme="minorEastAsia"/>
          <w:b/>
          <w:bCs/>
        </w:rPr>
      </w:pPr>
    </w:p>
    <w:p w14:paraId="4DB5CB26" w14:textId="67DF9CBE" w:rsidR="00CA0EFA" w:rsidRPr="00CA0EFA" w:rsidRDefault="00CA0EFA" w:rsidP="00CA0EFA">
      <w:pPr>
        <w:spacing w:after="200" w:line="360" w:lineRule="auto"/>
        <w:rPr>
          <w:rFonts w:asciiTheme="minorEastAsia" w:eastAsiaTheme="minorEastAsia" w:hAnsiTheme="minorEastAsia"/>
          <w:b/>
          <w:bCs/>
        </w:rPr>
      </w:pPr>
      <w:r w:rsidRPr="00CA0EFA">
        <w:rPr>
          <w:rFonts w:asciiTheme="minorEastAsia" w:eastAsiaTheme="minorEastAsia" w:hAnsiTheme="minorEastAsia"/>
          <w:b/>
          <w:bCs/>
        </w:rPr>
        <w:t>五、关于希伯来文、亚兰文及希腊文马太福音的传统</w:t>
      </w:r>
    </w:p>
    <w:p w14:paraId="4650FA09" w14:textId="526B78C3" w:rsidR="00897169" w:rsidRPr="00E477E3" w:rsidRDefault="00130EE4" w:rsidP="00130EE4">
      <w:pPr>
        <w:spacing w:after="200" w:line="360" w:lineRule="auto"/>
        <w:rPr>
          <w:rFonts w:asciiTheme="minorEastAsia" w:eastAsiaTheme="minorEastAsia" w:hAnsiTheme="minorEastAsia"/>
        </w:rPr>
      </w:pPr>
      <w:r w:rsidRPr="00CA0EFA">
        <w:rPr>
          <w:rFonts w:asciiTheme="minorEastAsia" w:eastAsiaTheme="minorEastAsia" w:hAnsiTheme="minorEastAsia" w:hint="eastAsia"/>
        </w:rPr>
        <w:t>不过，需要注意的是，少数早期教父（如 Papias、Irenaeus、Origen、Jerome）曾提到，马太可能先以「希伯来方言」（Hebrew Dialect，可能指希伯来文或亚兰文）写成福音书，后来才有现存的希腊文版本。然而，这部所谓的希伯来文（或亚兰文）《马太福音》至今已经失传，目前没有任何现存抄本能够证实其存在，因此学界对此仍有不同看法。</w:t>
      </w:r>
    </w:p>
    <w:p w14:paraId="5422DC61" w14:textId="77777777" w:rsidR="0033052E" w:rsidRPr="00E477E3" w:rsidRDefault="0033052E" w:rsidP="0033052E">
      <w:pPr>
        <w:spacing w:line="360" w:lineRule="auto"/>
        <w:rPr>
          <w:rFonts w:asciiTheme="minorEastAsia" w:eastAsiaTheme="minorEastAsia" w:hAnsiTheme="minorEastAsia"/>
        </w:rPr>
      </w:pPr>
    </w:p>
    <w:p w14:paraId="117D8B6B" w14:textId="17D6DA43" w:rsidR="00351C52" w:rsidRDefault="00351C52" w:rsidP="00CA0EFA">
      <w:pPr>
        <w:rPr>
          <w:rFonts w:asciiTheme="minorEastAsia" w:eastAsiaTheme="minorEastAsia" w:hAnsiTheme="minorEastAsia"/>
        </w:rPr>
      </w:pPr>
    </w:p>
    <w:p w14:paraId="49157306" w14:textId="564C56D3" w:rsidR="00CA0EFA" w:rsidRPr="00CA0EFA" w:rsidRDefault="00CA0EFA" w:rsidP="00CA0EFA">
      <w:pPr>
        <w:rPr>
          <w:rFonts w:asciiTheme="minorEastAsia" w:eastAsiaTheme="minorEastAsia" w:hAnsiTheme="minorEastAsia"/>
          <w:b/>
          <w:bCs/>
        </w:rPr>
      </w:pPr>
      <w:r w:rsidRPr="00CA0EFA">
        <w:rPr>
          <w:rFonts w:asciiTheme="minorEastAsia" w:eastAsiaTheme="minorEastAsia" w:hAnsiTheme="minorEastAsia"/>
          <w:b/>
          <w:bCs/>
        </w:rPr>
        <w:lastRenderedPageBreak/>
        <w:t>1. 帕皮亚的见证</w:t>
      </w:r>
    </w:p>
    <w:p w14:paraId="56438FE9" w14:textId="77777777" w:rsidR="00CA0EFA" w:rsidRPr="00CA0EFA" w:rsidRDefault="00CA0EFA" w:rsidP="00CA0EFA">
      <w:pPr>
        <w:pStyle w:val="ListParagraph"/>
        <w:rPr>
          <w:rFonts w:asciiTheme="minorEastAsia" w:eastAsiaTheme="minorEastAsia" w:hAnsiTheme="minorEastAsia"/>
          <w:b/>
          <w:bCs/>
        </w:rPr>
      </w:pPr>
    </w:p>
    <w:p w14:paraId="185A3CD9" w14:textId="77777777" w:rsidR="00351C52" w:rsidRPr="00CA0EFA" w:rsidRDefault="00351C52" w:rsidP="00351C52">
      <w:pPr>
        <w:spacing w:after="200" w:line="276" w:lineRule="auto"/>
        <w:rPr>
          <w:rFonts w:asciiTheme="minorEastAsia" w:eastAsiaTheme="minorEastAsia" w:hAnsiTheme="minorEastAsia"/>
        </w:rPr>
      </w:pPr>
      <w:r w:rsidRPr="00CA0EFA">
        <w:rPr>
          <w:rFonts w:asciiTheme="minorEastAsia" w:eastAsiaTheme="minorEastAsia" w:hAnsiTheme="minorEastAsia"/>
        </w:rPr>
        <w:t>关于希伯来文（或亚兰文）《马太福音》的传统</w:t>
      </w:r>
    </w:p>
    <w:p w14:paraId="0CA3D87E" w14:textId="1C49CC51" w:rsidR="00E800AE" w:rsidRDefault="00E800AE" w:rsidP="00351C52">
      <w:pPr>
        <w:rPr>
          <w:rFonts w:asciiTheme="minorEastAsia" w:eastAsiaTheme="minorEastAsia" w:hAnsiTheme="minorEastAsia"/>
        </w:rPr>
      </w:pPr>
      <w:r w:rsidRPr="00E477E3">
        <w:rPr>
          <w:rFonts w:asciiTheme="minorEastAsia" w:eastAsiaTheme="minorEastAsia" w:hAnsiTheme="minorEastAsia"/>
        </w:rPr>
        <w:t>教会历史学家优西比乌（Eusebius，约260–340 AD）引用教父帕皮亚（Papias，约60–130 AD）的记载，指出马太曾以「希伯来方言」（Hebrew Dialect）写下主的言论，后来由不同的人加以翻译。许多现代学者认为，这里的「希伯来方言」很可能是指亚兰文（Aramaic），但也有学者认为是指希伯来文，因此目前仍没有一致结论。</w:t>
      </w:r>
    </w:p>
    <w:p w14:paraId="7C71B89D" w14:textId="77777777" w:rsidR="00CA0EFA" w:rsidRPr="00E477E3" w:rsidRDefault="00CA0EFA" w:rsidP="00351C52">
      <w:pPr>
        <w:rPr>
          <w:rFonts w:asciiTheme="minorEastAsia" w:eastAsiaTheme="minorEastAsia" w:hAnsiTheme="minorEastAsia"/>
        </w:rPr>
      </w:pPr>
    </w:p>
    <w:p w14:paraId="0F752F96" w14:textId="49ABC374" w:rsidR="00CA0EFA" w:rsidRDefault="00351C52" w:rsidP="00351C52">
      <w:pPr>
        <w:spacing w:after="200" w:line="276" w:lineRule="auto"/>
        <w:rPr>
          <w:rFonts w:asciiTheme="minorEastAsia" w:eastAsiaTheme="minorEastAsia" w:hAnsiTheme="minorEastAsia"/>
        </w:rPr>
      </w:pPr>
      <w:r w:rsidRPr="00E477E3">
        <w:rPr>
          <w:rFonts w:asciiTheme="minorEastAsia" w:eastAsiaTheme="minorEastAsia" w:hAnsiTheme="minorEastAsia"/>
        </w:rPr>
        <w:t>此外，爱任纽（</w:t>
      </w:r>
      <w:r w:rsidRPr="00E477E3">
        <w:rPr>
          <w:rFonts w:asciiTheme="minorEastAsia" w:eastAsiaTheme="minorEastAsia" w:hAnsiTheme="minorEastAsia"/>
          <w:b/>
          <w:bCs/>
        </w:rPr>
        <w:t>Irenaeus</w:t>
      </w:r>
      <w:r w:rsidRPr="00E477E3">
        <w:rPr>
          <w:rFonts w:asciiTheme="minorEastAsia" w:eastAsiaTheme="minorEastAsia" w:hAnsiTheme="minorEastAsia"/>
        </w:rPr>
        <w:t>）也记载，马太曾为犹太人写成一部希伯来文（或亚兰文）的福音书。</w:t>
      </w:r>
    </w:p>
    <w:p w14:paraId="16F96AE4" w14:textId="77777777" w:rsidR="00CA0EFA" w:rsidRDefault="00CA0EFA" w:rsidP="00351C52">
      <w:pPr>
        <w:spacing w:after="200" w:line="276" w:lineRule="auto"/>
        <w:rPr>
          <w:rFonts w:asciiTheme="minorEastAsia" w:eastAsiaTheme="minorEastAsia" w:hAnsiTheme="minorEastAsia"/>
        </w:rPr>
      </w:pPr>
    </w:p>
    <w:p w14:paraId="13C53CD7" w14:textId="1DAF3D39" w:rsidR="00CA0EFA" w:rsidRPr="00CA0EFA" w:rsidRDefault="00CA0EFA" w:rsidP="00351C52">
      <w:pPr>
        <w:spacing w:after="200" w:line="276" w:lineRule="auto"/>
        <w:rPr>
          <w:rFonts w:asciiTheme="minorEastAsia" w:eastAsiaTheme="minorEastAsia" w:hAnsiTheme="minorEastAsia"/>
          <w:b/>
          <w:bCs/>
        </w:rPr>
      </w:pPr>
      <w:r w:rsidRPr="00CA0EFA">
        <w:rPr>
          <w:rFonts w:asciiTheme="minorEastAsia" w:eastAsiaTheme="minorEastAsia" w:hAnsiTheme="minorEastAsia"/>
          <w:b/>
          <w:bCs/>
        </w:rPr>
        <w:t>2. 现存证据的限制</w:t>
      </w:r>
    </w:p>
    <w:p w14:paraId="269F3065" w14:textId="526BFC92" w:rsidR="00351C52" w:rsidRDefault="00351C52" w:rsidP="00351C52">
      <w:pPr>
        <w:spacing w:after="200" w:line="276" w:lineRule="auto"/>
        <w:rPr>
          <w:rFonts w:asciiTheme="minorEastAsia" w:eastAsiaTheme="minorEastAsia" w:hAnsiTheme="minorEastAsia"/>
        </w:rPr>
      </w:pPr>
      <w:r w:rsidRPr="00E477E3">
        <w:rPr>
          <w:rFonts w:asciiTheme="minorEastAsia" w:eastAsiaTheme="minorEastAsia" w:hAnsiTheme="minorEastAsia"/>
        </w:rPr>
        <w:t>然而，这部所谓的希伯来文（或亚兰文）《马太福音》至今已经失传，目前没有任何现存抄本能够证实其存在。因此，学界对于帕皮亚所说的「希伯来方言」究竟是指现今的《马太福音》，还是另一部较早的文献，仍存在不同看法。</w:t>
      </w:r>
    </w:p>
    <w:p w14:paraId="47377FC7" w14:textId="47D98F06" w:rsidR="00CA0EFA" w:rsidRPr="00CA0EFA" w:rsidRDefault="00CA0EFA" w:rsidP="00351C52">
      <w:pPr>
        <w:spacing w:after="200" w:line="276" w:lineRule="auto"/>
        <w:rPr>
          <w:rFonts w:asciiTheme="minorEastAsia" w:eastAsiaTheme="minorEastAsia" w:hAnsiTheme="minorEastAsia"/>
          <w:b/>
          <w:bCs/>
        </w:rPr>
      </w:pPr>
      <w:r w:rsidRPr="00CA0EFA">
        <w:rPr>
          <w:rFonts w:asciiTheme="minorEastAsia" w:eastAsiaTheme="minorEastAsia" w:hAnsiTheme="minorEastAsia"/>
          <w:b/>
          <w:bCs/>
        </w:rPr>
        <w:t>3. 现存希腊文马太福音的问题</w:t>
      </w:r>
    </w:p>
    <w:p w14:paraId="3C8AF981" w14:textId="67FC226D" w:rsidR="006E7C4A" w:rsidRPr="006E7C4A" w:rsidRDefault="006E7C4A" w:rsidP="006E7C4A">
      <w:pPr>
        <w:spacing w:after="200" w:line="276" w:lineRule="auto"/>
        <w:rPr>
          <w:rFonts w:asciiTheme="minorEastAsia" w:eastAsiaTheme="minorEastAsia" w:hAnsiTheme="minorEastAsia"/>
        </w:rPr>
      </w:pPr>
      <w:r w:rsidRPr="006E7C4A">
        <w:rPr>
          <w:rFonts w:asciiTheme="minorEastAsia" w:eastAsiaTheme="minorEastAsia" w:hAnsiTheme="minorEastAsia"/>
        </w:rPr>
        <w:t>另一方面，现存《马太福音》的希腊文与《马可福音》高度相似性。若现存《马太福音》完全译自一部希伯来文（或亚兰文）福音书，则难以解释它与《马可福音》之间大量近乎逐字一致的希腊文表达。许多学者认为，《马可福音》较可能为《马太福音》的来源，因为马可篇幅较短</w:t>
      </w:r>
      <w:r w:rsidR="00A62039">
        <w:rPr>
          <w:rStyle w:val="FootnoteReference"/>
          <w:rFonts w:asciiTheme="minorEastAsia" w:eastAsiaTheme="minorEastAsia" w:hAnsiTheme="minorEastAsia"/>
        </w:rPr>
        <w:footnoteReference w:id="2"/>
      </w:r>
      <w:r w:rsidRPr="006E7C4A">
        <w:rPr>
          <w:rFonts w:asciiTheme="minorEastAsia" w:eastAsiaTheme="minorEastAsia" w:hAnsiTheme="minorEastAsia"/>
        </w:rPr>
        <w:t>，而马太常扩充其内容，增添更多教导、旧约引文和解释；马可的希腊文较为粗糙，马太则常加以润饰；此外，马可往往保留较难解或较棘手的记载，而马太则常加以缓和。因此，不少学者认为，由马太使用并修订马可，比由马可删节并改写马太，更符合一般的文学创作规律。</w:t>
      </w:r>
    </w:p>
    <w:p w14:paraId="1237C1A7" w14:textId="21EC36B2" w:rsidR="00CA0EFA" w:rsidRDefault="006E7C4A" w:rsidP="00351C52">
      <w:pPr>
        <w:spacing w:after="200" w:line="276" w:lineRule="auto"/>
        <w:rPr>
          <w:rFonts w:asciiTheme="minorEastAsia" w:eastAsiaTheme="minorEastAsia" w:hAnsiTheme="minorEastAsia"/>
        </w:rPr>
      </w:pPr>
      <w:r w:rsidRPr="006E7C4A">
        <w:rPr>
          <w:rFonts w:asciiTheme="minorEastAsia" w:eastAsiaTheme="minorEastAsia" w:hAnsiTheme="minorEastAsia"/>
        </w:rPr>
        <w:t>不过，也有学者提出，马太可能曾先写成一份希伯来文（或亚兰文）的资料，后来再写成现存的希腊文《马太福音》；然而，目前并无足够的历史证据支持这一观点。</w:t>
      </w:r>
    </w:p>
    <w:p w14:paraId="47D6CB75" w14:textId="77777777" w:rsidR="005603F1" w:rsidRDefault="005603F1" w:rsidP="00351C52">
      <w:pPr>
        <w:spacing w:after="200" w:line="276" w:lineRule="auto"/>
        <w:rPr>
          <w:rFonts w:asciiTheme="minorEastAsia" w:eastAsiaTheme="minorEastAsia" w:hAnsiTheme="minorEastAsia"/>
        </w:rPr>
      </w:pPr>
    </w:p>
    <w:p w14:paraId="6EE88E56" w14:textId="77777777" w:rsidR="00CA0EFA" w:rsidRPr="00CA0EFA" w:rsidRDefault="00CA0EFA" w:rsidP="00CA0EFA">
      <w:pPr>
        <w:rPr>
          <w:rFonts w:asciiTheme="minorEastAsia" w:eastAsiaTheme="minorEastAsia" w:hAnsiTheme="minorEastAsia"/>
          <w:b/>
          <w:bCs/>
        </w:rPr>
      </w:pPr>
      <w:r w:rsidRPr="00CA0EFA">
        <w:rPr>
          <w:rFonts w:asciiTheme="minorEastAsia" w:eastAsiaTheme="minorEastAsia" w:hAnsiTheme="minorEastAsia"/>
          <w:b/>
          <w:bCs/>
        </w:rPr>
        <w:t>4. 耶柔米的见证</w:t>
      </w:r>
    </w:p>
    <w:p w14:paraId="04348BEC" w14:textId="77777777" w:rsidR="00CA0EFA" w:rsidRPr="00E477E3" w:rsidRDefault="00CA0EFA" w:rsidP="00177DF8">
      <w:pPr>
        <w:rPr>
          <w:rFonts w:asciiTheme="minorEastAsia" w:eastAsiaTheme="minorEastAsia" w:hAnsiTheme="minorEastAsia"/>
        </w:rPr>
      </w:pPr>
    </w:p>
    <w:p w14:paraId="41889E15" w14:textId="78C154D6" w:rsidR="008A02BF" w:rsidRPr="00E477E3" w:rsidRDefault="008A02BF" w:rsidP="00177DF8">
      <w:pPr>
        <w:rPr>
          <w:rFonts w:asciiTheme="minorEastAsia" w:eastAsiaTheme="minorEastAsia" w:hAnsiTheme="minorEastAsia"/>
        </w:rPr>
      </w:pPr>
      <w:r w:rsidRPr="00E477E3">
        <w:rPr>
          <w:rFonts w:asciiTheme="minorEastAsia" w:eastAsiaTheme="minorEastAsia" w:hAnsiTheme="minorEastAsia"/>
        </w:rPr>
        <w:t>耶柔米（Jerome，约347–420 AD） 记载，马太（即利未）首先在犹太地以希伯来文（或希伯来方言）写成《马太福音》，后来被翻译成希腊文；他并声称曾见过这部希伯来文福音书。</w:t>
      </w:r>
      <w:r w:rsidRPr="00E477E3">
        <w:rPr>
          <w:rFonts w:asciiTheme="minorEastAsia" w:eastAsiaTheme="minorEastAsia" w:hAnsiTheme="minorEastAsia"/>
          <w:vertAlign w:val="superscript"/>
        </w:rPr>
        <w:footnoteReference w:id="3"/>
      </w:r>
    </w:p>
    <w:p w14:paraId="5EB25C6B" w14:textId="77777777" w:rsidR="008A02BF" w:rsidRPr="00E477E3" w:rsidRDefault="008A02BF" w:rsidP="008A02BF">
      <w:pPr>
        <w:spacing w:line="360" w:lineRule="auto"/>
        <w:rPr>
          <w:rFonts w:asciiTheme="minorEastAsia" w:eastAsiaTheme="minorEastAsia" w:hAnsiTheme="minorEastAsia"/>
        </w:rPr>
      </w:pPr>
    </w:p>
    <w:p w14:paraId="4465E882" w14:textId="347FEC41" w:rsidR="002104E4" w:rsidRPr="00E477E3" w:rsidRDefault="009924FD" w:rsidP="009924FD">
      <w:pPr>
        <w:pStyle w:val="ListParagraph"/>
        <w:numPr>
          <w:ilvl w:val="0"/>
          <w:numId w:val="2"/>
        </w:numPr>
        <w:spacing w:line="360" w:lineRule="auto"/>
        <w:rPr>
          <w:rFonts w:asciiTheme="minorEastAsia" w:eastAsiaTheme="minorEastAsia" w:hAnsiTheme="minorEastAsia"/>
        </w:rPr>
      </w:pPr>
      <w:r w:rsidRPr="00E477E3">
        <w:rPr>
          <w:rFonts w:asciiTheme="minorEastAsia" w:eastAsiaTheme="minorEastAsia" w:hAnsiTheme="minorEastAsia"/>
        </w:rPr>
        <w:t>马太是否有可能分别以希伯来文（或亚兰文）及希腊文写成《马太福音》？然而，目前并没有直接历史证据能够证实这一观点，因此仍属于一种学术推测。</w:t>
      </w:r>
    </w:p>
    <w:p w14:paraId="4D5F03A1" w14:textId="77777777" w:rsidR="009924FD" w:rsidRDefault="009924FD" w:rsidP="00177DF8">
      <w:pPr>
        <w:spacing w:line="360" w:lineRule="auto"/>
        <w:rPr>
          <w:rFonts w:asciiTheme="minorEastAsia" w:eastAsiaTheme="minorEastAsia" w:hAnsiTheme="minorEastAsia"/>
        </w:rPr>
      </w:pPr>
    </w:p>
    <w:p w14:paraId="367DD719" w14:textId="77777777" w:rsidR="00CA0EFA" w:rsidRPr="00E477E3" w:rsidRDefault="00CA0EFA" w:rsidP="00177DF8">
      <w:pPr>
        <w:spacing w:line="360" w:lineRule="auto"/>
        <w:rPr>
          <w:rFonts w:asciiTheme="minorEastAsia" w:eastAsiaTheme="minorEastAsia" w:hAnsiTheme="minorEastAsia"/>
        </w:rPr>
      </w:pPr>
    </w:p>
    <w:p w14:paraId="3460A86F" w14:textId="77777777" w:rsid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六、马太福音的资料来源与写作方法</w:t>
      </w:r>
    </w:p>
    <w:p w14:paraId="00BB2F01" w14:textId="47844A5C" w:rsidR="00CA0EFA" w:rsidRPr="00CA0EFA" w:rsidRDefault="00CA0EFA" w:rsidP="00CA0EFA">
      <w:pPr>
        <w:spacing w:line="360" w:lineRule="auto"/>
        <w:rPr>
          <w:rFonts w:asciiTheme="minorEastAsia" w:eastAsiaTheme="minorEastAsia" w:hAnsiTheme="minorEastAsia"/>
          <w:b/>
          <w:bCs/>
        </w:rPr>
      </w:pPr>
    </w:p>
    <w:p w14:paraId="65F73BBC" w14:textId="77777777" w:rsidR="00CA0EFA" w:rsidRPr="00CA0EFA" w:rsidRDefault="00CA0EFA" w:rsidP="00CA0EFA">
      <w:pPr>
        <w:spacing w:line="360" w:lineRule="auto"/>
        <w:rPr>
          <w:rFonts w:asciiTheme="minorEastAsia" w:eastAsiaTheme="minorEastAsia" w:hAnsiTheme="minorEastAsia"/>
          <w:b/>
          <w:bCs/>
        </w:rPr>
      </w:pPr>
      <w:r w:rsidRPr="00CA0EFA">
        <w:rPr>
          <w:rFonts w:asciiTheme="minorEastAsia" w:eastAsiaTheme="minorEastAsia" w:hAnsiTheme="minorEastAsia"/>
          <w:b/>
          <w:bCs/>
        </w:rPr>
        <w:t>1. 马太福音与马可福音</w:t>
      </w:r>
    </w:p>
    <w:p w14:paraId="21C4E985" w14:textId="77777777" w:rsidR="00021C51" w:rsidRPr="00021C51" w:rsidRDefault="00021C51" w:rsidP="00021C51">
      <w:pPr>
        <w:spacing w:line="360" w:lineRule="auto"/>
        <w:rPr>
          <w:rFonts w:asciiTheme="minorEastAsia" w:eastAsiaTheme="minorEastAsia" w:hAnsiTheme="minorEastAsia"/>
          <w:b/>
          <w:bCs/>
        </w:rPr>
      </w:pPr>
    </w:p>
    <w:p w14:paraId="1A3F49F1" w14:textId="77777777" w:rsidR="00021C51" w:rsidRP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马太福音书中的强调</w:t>
      </w:r>
    </w:p>
    <w:p w14:paraId="090465FD" w14:textId="77777777" w:rsidR="00021C51" w:rsidRPr="00021C51" w:rsidRDefault="00021C51" w:rsidP="00021C51">
      <w:pPr>
        <w:spacing w:line="360" w:lineRule="auto"/>
        <w:rPr>
          <w:rFonts w:asciiTheme="minorEastAsia" w:eastAsiaTheme="minorEastAsia" w:hAnsiTheme="minorEastAsia"/>
        </w:rPr>
      </w:pPr>
      <w:r w:rsidRPr="00021C51">
        <w:rPr>
          <w:rFonts w:asciiTheme="minorEastAsia" w:eastAsiaTheme="minorEastAsia" w:hAnsiTheme="minorEastAsia"/>
        </w:rPr>
        <w:t>目前学界</w:t>
      </w:r>
      <w:r w:rsidRPr="00021C51">
        <w:rPr>
          <w:rFonts w:asciiTheme="minorEastAsia" w:eastAsiaTheme="minorEastAsia" w:hAnsiTheme="minorEastAsia"/>
          <w:b/>
          <w:bCs/>
        </w:rPr>
        <w:t>最广为接受</w:t>
      </w:r>
      <w:r w:rsidRPr="00021C51">
        <w:rPr>
          <w:rFonts w:asciiTheme="minorEastAsia" w:eastAsiaTheme="minorEastAsia" w:hAnsiTheme="minorEastAsia"/>
        </w:rPr>
        <w:t>的观点认为，《马太福音》的作者在写作时曾参考《马可福音》，因为《馬太福音》</w:t>
      </w:r>
      <w:r w:rsidRPr="00021C51">
        <w:rPr>
          <w:rFonts w:asciiTheme="minorEastAsia" w:eastAsiaTheme="minorEastAsia" w:hAnsiTheme="minorEastAsia"/>
          <w:highlight w:val="yellow"/>
        </w:rPr>
        <w:t>包含了约90%</w:t>
      </w:r>
      <w:r w:rsidRPr="00021C51">
        <w:rPr>
          <w:rFonts w:asciiTheme="minorEastAsia" w:eastAsiaTheme="minorEastAsia" w:hAnsiTheme="minorEastAsia"/>
        </w:rPr>
        <w:t>《马可福音》的内容。然而，这并非学界一致的结论，仍有其他不同的来源理论。</w:t>
      </w:r>
    </w:p>
    <w:p w14:paraId="08C960AC" w14:textId="77777777" w:rsidR="00021C51" w:rsidRPr="00021C51" w:rsidRDefault="00021C51" w:rsidP="00021C51">
      <w:pPr>
        <w:spacing w:line="360" w:lineRule="auto"/>
        <w:rPr>
          <w:rFonts w:asciiTheme="minorEastAsia" w:eastAsiaTheme="minorEastAsia" w:hAnsiTheme="minorEastAsia"/>
        </w:rPr>
      </w:pPr>
    </w:p>
    <w:p w14:paraId="308E5E15" w14:textId="77777777" w:rsidR="00021C51" w:rsidRPr="00021C51" w:rsidRDefault="00021C51" w:rsidP="00021C51">
      <w:pPr>
        <w:spacing w:line="360" w:lineRule="auto"/>
        <w:rPr>
          <w:rFonts w:asciiTheme="minorEastAsia" w:eastAsiaTheme="minorEastAsia" w:hAnsiTheme="minorEastAsia"/>
        </w:rPr>
      </w:pPr>
      <w:r w:rsidRPr="00021C51">
        <w:rPr>
          <w:rFonts w:asciiTheme="minorEastAsia" w:eastAsiaTheme="minorEastAsia" w:hAnsiTheme="minorEastAsia"/>
        </w:rPr>
        <w:t>因此，在比较《马太福音》与《马可福音》的平行经文（Parallel Passages）时，不仅要留意两卷福音书的相同之处，更应特别观察它们之间的差异（Differences）。马太常有选择地增添、删减、浓缩（Compression）或重新编排（Arrangement）材料，以突出其神学重点。因此，这些差异往往能够帮助我们了解马太特别关注的神学主题及写作目的。</w:t>
      </w:r>
    </w:p>
    <w:p w14:paraId="78004ADD" w14:textId="77777777" w:rsidR="00021C51" w:rsidRPr="00021C51" w:rsidRDefault="009924FD" w:rsidP="00021C51">
      <w:pPr>
        <w:spacing w:line="360" w:lineRule="auto"/>
        <w:rPr>
          <w:rFonts w:asciiTheme="minorEastAsia" w:eastAsiaTheme="minorEastAsia" w:hAnsiTheme="minorEastAsia"/>
          <w:b/>
          <w:bCs/>
        </w:rPr>
      </w:pPr>
      <w:r w:rsidRPr="00E477E3">
        <w:rPr>
          <w:rFonts w:asciiTheme="minorEastAsia" w:eastAsiaTheme="minorEastAsia" w:hAnsiTheme="minorEastAsia"/>
        </w:rPr>
        <w:br/>
      </w:r>
      <w:r w:rsidR="00021C51" w:rsidRPr="00021C51">
        <w:rPr>
          <w:rFonts w:asciiTheme="minorEastAsia" w:eastAsiaTheme="minorEastAsia" w:hAnsiTheme="minorEastAsia"/>
          <w:b/>
          <w:bCs/>
        </w:rPr>
        <w:t>2. 马太福音的叙事浓缩</w:t>
      </w:r>
    </w:p>
    <w:p w14:paraId="09E9F636" w14:textId="77777777" w:rsidR="00021C51" w:rsidRPr="00021C51" w:rsidRDefault="00021C51" w:rsidP="00021C51">
      <w:pPr>
        <w:numPr>
          <w:ilvl w:val="0"/>
          <w:numId w:val="14"/>
        </w:numPr>
        <w:spacing w:line="360" w:lineRule="auto"/>
        <w:rPr>
          <w:rFonts w:asciiTheme="minorEastAsia" w:eastAsiaTheme="minorEastAsia" w:hAnsiTheme="minorEastAsia"/>
          <w:bCs/>
        </w:rPr>
      </w:pPr>
      <w:r w:rsidRPr="00021C51">
        <w:rPr>
          <w:rFonts w:asciiTheme="minorEastAsia" w:eastAsiaTheme="minorEastAsia" w:hAnsiTheme="minorEastAsia"/>
          <w:bCs/>
        </w:rPr>
        <w:t>在许多与《马可福音》平行的叙事中，</w:t>
      </w:r>
      <w:r w:rsidRPr="00021C51">
        <w:rPr>
          <w:rFonts w:asciiTheme="minorEastAsia" w:eastAsiaTheme="minorEastAsia" w:hAnsiTheme="minorEastAsia"/>
          <w:bCs/>
          <w:u w:val="single"/>
        </w:rPr>
        <w:t>马太常将故事浓缩</w:t>
      </w:r>
      <w:r w:rsidRPr="00021C51">
        <w:rPr>
          <w:rFonts w:asciiTheme="minorEastAsia" w:eastAsiaTheme="minorEastAsia" w:hAnsiTheme="minorEastAsia"/>
          <w:bCs/>
        </w:rPr>
        <w:t xml:space="preserve">（Compression），省略部分细节，使叙述更加简洁，并把重点放在耶稣的教导和神学信息上。 </w:t>
      </w:r>
    </w:p>
    <w:p w14:paraId="210B29B9" w14:textId="3E44F925" w:rsidR="009924FD" w:rsidRDefault="009924FD" w:rsidP="00D603AA">
      <w:pPr>
        <w:spacing w:line="360" w:lineRule="auto"/>
        <w:rPr>
          <w:rFonts w:asciiTheme="minorEastAsia" w:eastAsiaTheme="minorEastAsia" w:hAnsiTheme="minorEastAsia"/>
          <w:b/>
        </w:rPr>
      </w:pPr>
    </w:p>
    <w:p w14:paraId="5418CC0D" w14:textId="3868A13A" w:rsidR="00F40906" w:rsidRP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t>1. 睚鲁女儿复活（太9:18–26；可5:21–43）</w:t>
      </w:r>
    </w:p>
    <w:p w14:paraId="5658F659" w14:textId="71869F95" w:rsidR="00F40906" w:rsidRP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t>《马可福音》记载，睚鲁先求耶稣医治他的女儿“我的小女儿快要死了”（可5:23）；途中耶稣医治患血漏的妇人，其后有人来报信说：“你的女儿死了，何必还劳动先生呢？”（可5:35）。《马太福音》则将整个过程浓缩为一句话，睚鲁一开始便说：“我女儿刚才死了，求你去按手在她身上，她就必活了。”（太9:18）</w:t>
      </w:r>
      <w:r w:rsidRPr="003B2BAB">
        <w:rPr>
          <w:rFonts w:asciiTheme="minorEastAsia" w:eastAsiaTheme="minorEastAsia" w:hAnsiTheme="minorEastAsia"/>
          <w:b/>
          <w:bCs/>
          <w:u w:val="single"/>
        </w:rPr>
        <w:t>马太省略了中途报信的经过</w:t>
      </w:r>
      <w:r w:rsidRPr="00F40906">
        <w:rPr>
          <w:rFonts w:asciiTheme="minorEastAsia" w:eastAsiaTheme="minorEastAsia" w:hAnsiTheme="minorEastAsia"/>
        </w:rPr>
        <w:t>，使叙事更为紧凑，并更直接地突出耶稣使死人复活的大能。</w:t>
      </w:r>
      <w:r w:rsidR="003B2BAB">
        <w:rPr>
          <w:rFonts w:asciiTheme="minorEastAsia" w:eastAsiaTheme="minorEastAsia" w:hAnsiTheme="minorEastAsia"/>
        </w:rPr>
        <w:br/>
      </w:r>
    </w:p>
    <w:p w14:paraId="2DEF9631" w14:textId="77777777" w:rsidR="00F40906" w:rsidRP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t>2. 格拉森（加大拉）被鬼附的人（太8:28–34；可5:1–20）</w:t>
      </w:r>
    </w:p>
    <w:p w14:paraId="5B6191D1" w14:textId="54A50978" w:rsidR="00F40906" w:rsidRP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lastRenderedPageBreak/>
        <w:t>《马可福音》详细描述被鬼附之人的景况，包括“昼夜常在坟茔里和山中喊叫，又用石头砍自己”（可5:5）、鬼群“名叫群”（可5:9），以及鬼进入猪群后的经过，并记载那人后来请求与耶稣同去，耶稣却差遣他回家作见证（可5:18–20）。《马太福音》则大幅删减这些细节，仅保留事件的主要经过，并将一人改为两人，使叙事更加简洁。</w:t>
      </w:r>
      <w:r w:rsidR="003B2BAB">
        <w:rPr>
          <w:rFonts w:asciiTheme="minorEastAsia" w:eastAsiaTheme="minorEastAsia" w:hAnsiTheme="minorEastAsia"/>
        </w:rPr>
        <w:br/>
      </w:r>
    </w:p>
    <w:p w14:paraId="4923EBB9" w14:textId="77777777" w:rsidR="00F40906" w:rsidRP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t>3. 咒诅无花果树（太21:18–22；可11:12–21）</w:t>
      </w:r>
    </w:p>
    <w:p w14:paraId="0216E829" w14:textId="77777777" w:rsidR="00F40906" w:rsidRDefault="00F40906" w:rsidP="00F40906">
      <w:pPr>
        <w:spacing w:line="360" w:lineRule="auto"/>
        <w:rPr>
          <w:rFonts w:asciiTheme="minorEastAsia" w:eastAsiaTheme="minorEastAsia" w:hAnsiTheme="minorEastAsia"/>
        </w:rPr>
      </w:pPr>
      <w:r w:rsidRPr="00F40906">
        <w:rPr>
          <w:rFonts w:asciiTheme="minorEastAsia" w:eastAsiaTheme="minorEastAsia" w:hAnsiTheme="minorEastAsia"/>
        </w:rPr>
        <w:t>《马可福音》将此事分为两天：第一天耶稣咒诅无花果树（可11:12–14），第二天门徒才看见“无花果树连根都枯干了”（可11:20）。《马太福音》则将两天的经过合并，记载耶稣咒诅之后，</w:t>
      </w:r>
      <w:r w:rsidRPr="003B2BAB">
        <w:rPr>
          <w:rFonts w:asciiTheme="minorEastAsia" w:eastAsiaTheme="minorEastAsia" w:hAnsiTheme="minorEastAsia"/>
          <w:b/>
          <w:bCs/>
          <w:u w:val="single"/>
        </w:rPr>
        <w:t>“无花果树就立刻枯干了”（太21:19），省略了时间间隔</w:t>
      </w:r>
      <w:r w:rsidRPr="00F40906">
        <w:rPr>
          <w:rFonts w:asciiTheme="minorEastAsia" w:eastAsiaTheme="minorEastAsia" w:hAnsiTheme="minorEastAsia"/>
        </w:rPr>
        <w:t>，使神迹的果效立即显明，叙事也更加紧凑。</w:t>
      </w:r>
    </w:p>
    <w:p w14:paraId="1923EE04" w14:textId="77777777" w:rsidR="003B2BAB" w:rsidRDefault="003B2BAB" w:rsidP="003B2BAB">
      <w:pPr>
        <w:spacing w:line="360" w:lineRule="auto"/>
        <w:rPr>
          <w:rFonts w:asciiTheme="minorEastAsia" w:eastAsiaTheme="minorEastAsia" w:hAnsiTheme="minorEastAsia"/>
          <w:b/>
          <w:bCs/>
        </w:rPr>
      </w:pPr>
    </w:p>
    <w:p w14:paraId="07252597" w14:textId="42C521C2" w:rsidR="003B2BAB" w:rsidRPr="003B2BAB" w:rsidRDefault="003B2BAB" w:rsidP="003B2BAB">
      <w:pPr>
        <w:spacing w:line="360" w:lineRule="auto"/>
        <w:rPr>
          <w:rFonts w:asciiTheme="minorEastAsia" w:eastAsiaTheme="minorEastAsia" w:hAnsiTheme="minorEastAsia"/>
        </w:rPr>
      </w:pPr>
      <w:r w:rsidRPr="003B2BAB">
        <w:rPr>
          <w:rFonts w:asciiTheme="minorEastAsia" w:eastAsiaTheme="minorEastAsia" w:hAnsiTheme="minorEastAsia"/>
        </w:rPr>
        <w:t>4.百夫长仆人得医治（太8:5–13；路7:1–10）</w:t>
      </w:r>
    </w:p>
    <w:p w14:paraId="371FD029" w14:textId="77777777" w:rsidR="003B2BAB" w:rsidRPr="003B2BAB" w:rsidRDefault="003B2BAB" w:rsidP="003B2BAB">
      <w:pPr>
        <w:spacing w:line="360" w:lineRule="auto"/>
        <w:rPr>
          <w:rFonts w:asciiTheme="minorEastAsia" w:eastAsiaTheme="minorEastAsia" w:hAnsiTheme="minorEastAsia"/>
        </w:rPr>
      </w:pPr>
      <w:r w:rsidRPr="003B2BAB">
        <w:rPr>
          <w:rFonts w:asciiTheme="minorEastAsia" w:eastAsiaTheme="minorEastAsia" w:hAnsiTheme="minorEastAsia"/>
        </w:rPr>
        <w:t>《路加福音》记载，百夫长并未亲自前来见耶稣，而是先“托犹太人的几个长老去求耶稣”（路7:3）；后来耶稣快到他家时，又“打发几个朋友去见耶稣”说：“主啊，不要劳动；因你到我舍下，我不敢当……只要你说一句话，我的仆人就必好了。”（路7:6–7</w:t>
      </w:r>
      <w:r w:rsidRPr="003B2BAB">
        <w:rPr>
          <w:rFonts w:asciiTheme="minorEastAsia" w:eastAsiaTheme="minorEastAsia" w:hAnsiTheme="minorEastAsia"/>
          <w:b/>
          <w:bCs/>
          <w:u w:val="single"/>
        </w:rPr>
        <w:t>）《马太福音》则将这一过程简化为百夫长亲自来到耶稣面前</w:t>
      </w:r>
      <w:r w:rsidRPr="003B2BAB">
        <w:rPr>
          <w:rFonts w:asciiTheme="minorEastAsia" w:eastAsiaTheme="minorEastAsia" w:hAnsiTheme="minorEastAsia"/>
        </w:rPr>
        <w:t>，说：“主啊，我的仆人害瘫痪病，躺在家里，甚是疼苦。”（太8:6）随后又直接回应耶稣：“主啊，你到我舍下，我不敢当；只要你说一句话，我的仆人就必好了。”（太8:8）</w:t>
      </w:r>
      <w:r w:rsidRPr="003B2BAB">
        <w:rPr>
          <w:rFonts w:asciiTheme="minorEastAsia" w:eastAsiaTheme="minorEastAsia" w:hAnsiTheme="minorEastAsia"/>
          <w:b/>
          <w:bCs/>
          <w:u w:val="single"/>
        </w:rPr>
        <w:t>马太省略了两次差派使者的经过</w:t>
      </w:r>
      <w:r w:rsidRPr="003B2BAB">
        <w:rPr>
          <w:rFonts w:asciiTheme="minorEastAsia" w:eastAsiaTheme="minorEastAsia" w:hAnsiTheme="minorEastAsia"/>
        </w:rPr>
        <w:t>，将整个事件呈现为百夫长与耶稣的直接对话，使叙事更加紧凑，并直接突出百夫长的信心。</w:t>
      </w:r>
    </w:p>
    <w:p w14:paraId="4AF8AD0B" w14:textId="77777777" w:rsidR="00F40906" w:rsidRDefault="00F40906" w:rsidP="00D603AA">
      <w:pPr>
        <w:spacing w:line="360" w:lineRule="auto"/>
        <w:rPr>
          <w:rFonts w:asciiTheme="minorEastAsia" w:eastAsiaTheme="minorEastAsia" w:hAnsiTheme="minorEastAsia"/>
          <w:b/>
        </w:rPr>
      </w:pPr>
    </w:p>
    <w:p w14:paraId="04364FBC" w14:textId="77777777" w:rsidR="00F40906" w:rsidRPr="00E477E3" w:rsidRDefault="00F40906" w:rsidP="00D603AA">
      <w:pPr>
        <w:spacing w:line="360" w:lineRule="auto"/>
        <w:rPr>
          <w:rFonts w:asciiTheme="minorEastAsia" w:eastAsiaTheme="minorEastAsia" w:hAnsiTheme="minorEastAsia"/>
          <w:b/>
        </w:rPr>
      </w:pPr>
    </w:p>
    <w:p w14:paraId="120A0145" w14:textId="77777777" w:rsidR="00021C51" w:rsidRP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3. 马太福音包含马可福音的主要内容</w:t>
      </w:r>
    </w:p>
    <w:p w14:paraId="6FA427BF" w14:textId="77777777" w:rsidR="00021C51" w:rsidRDefault="00021C51" w:rsidP="00021C51">
      <w:pPr>
        <w:spacing w:line="360" w:lineRule="auto"/>
        <w:rPr>
          <w:rFonts w:asciiTheme="minorEastAsia" w:eastAsiaTheme="minorEastAsia" w:hAnsiTheme="minorEastAsia"/>
          <w:bCs/>
        </w:rPr>
      </w:pPr>
    </w:p>
    <w:p w14:paraId="7FA708B2" w14:textId="2FFBF2F3" w:rsidR="00021C51" w:rsidRPr="00021C51" w:rsidRDefault="00021C51" w:rsidP="00021C51">
      <w:pPr>
        <w:spacing w:line="360" w:lineRule="auto"/>
        <w:rPr>
          <w:rFonts w:asciiTheme="minorEastAsia" w:eastAsiaTheme="minorEastAsia" w:hAnsiTheme="minorEastAsia"/>
          <w:bCs/>
        </w:rPr>
      </w:pPr>
      <w:r w:rsidRPr="00021C51">
        <w:rPr>
          <w:rFonts w:asciiTheme="minorEastAsia" w:eastAsiaTheme="minorEastAsia" w:hAnsiTheme="minorEastAsia"/>
          <w:bCs/>
        </w:rPr>
        <w:t>•马太福音包含了大部分《马可福音》的内容，同时增添了许多耶稣的讲论，尤其强调天国、门徒训练及律法的真正意义。</w:t>
      </w:r>
    </w:p>
    <w:p w14:paraId="5F779708" w14:textId="77777777" w:rsidR="00021C51" w:rsidRPr="00E477E3" w:rsidRDefault="00021C51" w:rsidP="00D603AA">
      <w:pPr>
        <w:spacing w:line="360" w:lineRule="auto"/>
        <w:rPr>
          <w:rFonts w:asciiTheme="minorEastAsia" w:eastAsiaTheme="minorEastAsia" w:hAnsiTheme="minorEastAsia"/>
          <w:b/>
        </w:rPr>
      </w:pPr>
    </w:p>
    <w:p w14:paraId="66E1076A" w14:textId="77777777" w:rsid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七、马太福音的独特之处</w:t>
      </w:r>
    </w:p>
    <w:p w14:paraId="1E65894F" w14:textId="77777777" w:rsidR="00021C51" w:rsidRDefault="00021C51" w:rsidP="00021C51">
      <w:pPr>
        <w:spacing w:line="360" w:lineRule="auto"/>
        <w:rPr>
          <w:rFonts w:asciiTheme="minorEastAsia" w:eastAsiaTheme="minorEastAsia" w:hAnsiTheme="minorEastAsia"/>
          <w:b/>
          <w:bCs/>
        </w:rPr>
      </w:pPr>
    </w:p>
    <w:p w14:paraId="20460D2E" w14:textId="23220A27" w:rsidR="00021C51" w:rsidRP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1. 独有的历史记载</w:t>
      </w:r>
    </w:p>
    <w:p w14:paraId="210E7851" w14:textId="45A44AD3" w:rsidR="00AB6548" w:rsidRDefault="00AB6548" w:rsidP="00AB6548">
      <w:pPr>
        <w:numPr>
          <w:ilvl w:val="0"/>
          <w:numId w:val="14"/>
        </w:numPr>
        <w:spacing w:line="360" w:lineRule="auto"/>
        <w:rPr>
          <w:rFonts w:asciiTheme="minorEastAsia" w:eastAsiaTheme="minorEastAsia" w:hAnsiTheme="minorEastAsia"/>
        </w:rPr>
      </w:pPr>
      <w:r w:rsidRPr="00E477E3">
        <w:rPr>
          <w:rFonts w:asciiTheme="minorEastAsia" w:eastAsiaTheme="minorEastAsia" w:hAnsiTheme="minorEastAsia"/>
        </w:rPr>
        <w:t xml:space="preserve">马太福音记载了许多其他福音书所没有的内容，例如东方博士来朝拜耶稣（2:1–12）、约瑟一家逃往埃及（2:13–15）、彼得在海面上行走（14:28–31）、彼拉多夫人的梦（27:19）、守墓兵丁与收买假报告（27:62–66；28:11–15）等。 </w:t>
      </w:r>
    </w:p>
    <w:p w14:paraId="6E0B32F5" w14:textId="77777777" w:rsidR="00021C51" w:rsidRDefault="00021C51" w:rsidP="00021C51">
      <w:pPr>
        <w:spacing w:line="360" w:lineRule="auto"/>
        <w:rPr>
          <w:rFonts w:asciiTheme="minorEastAsia" w:eastAsiaTheme="minorEastAsia" w:hAnsiTheme="minorEastAsia"/>
        </w:rPr>
      </w:pPr>
    </w:p>
    <w:p w14:paraId="543F343B" w14:textId="77777777" w:rsidR="00021C51" w:rsidRDefault="00021C51" w:rsidP="00021C51">
      <w:pPr>
        <w:spacing w:line="360" w:lineRule="auto"/>
        <w:rPr>
          <w:rFonts w:asciiTheme="minorEastAsia" w:eastAsiaTheme="minorEastAsia" w:hAnsiTheme="minorEastAsia"/>
        </w:rPr>
      </w:pPr>
    </w:p>
    <w:p w14:paraId="446AD9CD" w14:textId="77777777" w:rsidR="00021C51" w:rsidRDefault="00021C51" w:rsidP="00021C51">
      <w:pPr>
        <w:spacing w:line="360" w:lineRule="auto"/>
        <w:rPr>
          <w:rFonts w:asciiTheme="minorEastAsia" w:eastAsiaTheme="minorEastAsia" w:hAnsiTheme="minorEastAsia"/>
        </w:rPr>
      </w:pPr>
    </w:p>
    <w:p w14:paraId="6279D841" w14:textId="52326909" w:rsidR="00021C51" w:rsidRP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2. 浓厚的犹太背景</w:t>
      </w:r>
    </w:p>
    <w:p w14:paraId="78E53E37" w14:textId="490F7BE9" w:rsidR="00B115A4" w:rsidRPr="00E477E3" w:rsidRDefault="00B115A4" w:rsidP="00AB6548">
      <w:pPr>
        <w:numPr>
          <w:ilvl w:val="0"/>
          <w:numId w:val="14"/>
        </w:numPr>
        <w:spacing w:line="360" w:lineRule="auto"/>
        <w:rPr>
          <w:rFonts w:asciiTheme="minorEastAsia" w:eastAsiaTheme="minorEastAsia" w:hAnsiTheme="minorEastAsia"/>
        </w:rPr>
      </w:pPr>
      <w:r w:rsidRPr="00E477E3">
        <w:rPr>
          <w:rFonts w:asciiTheme="minorEastAsia" w:eastAsiaTheme="minorEastAsia" w:hAnsiTheme="minorEastAsia"/>
        </w:rPr>
        <w:t>《马太福音》具有浓厚的犹太色彩，大量引用旧约圣经，强调耶稣就是旧约所应许的弥赛亚。然而，马太也指出，并非所有以色列人都接受耶稣；真正属于神国度的人，是那些信靠并跟随基督的人。耶稣因此建立了新的圣约群体，就是教会（</w:t>
      </w:r>
      <w:proofErr w:type="spellStart"/>
      <w:r w:rsidRPr="00021C51">
        <w:rPr>
          <w:rFonts w:asciiTheme="minorHAnsi" w:eastAsiaTheme="minorEastAsia" w:hAnsiTheme="minorHAnsi" w:cstheme="minorHAnsi"/>
        </w:rPr>
        <w:t>ἐκκλησί</w:t>
      </w:r>
      <w:proofErr w:type="spellEnd"/>
      <w:r w:rsidRPr="00021C51">
        <w:rPr>
          <w:rFonts w:asciiTheme="minorHAnsi" w:eastAsiaTheme="minorEastAsia" w:hAnsiTheme="minorHAnsi" w:cstheme="minorHAnsi"/>
        </w:rPr>
        <w:t>α</w:t>
      </w:r>
      <w:r w:rsidRPr="00E477E3">
        <w:rPr>
          <w:rFonts w:asciiTheme="minorEastAsia" w:eastAsiaTheme="minorEastAsia" w:hAnsiTheme="minorEastAsia"/>
        </w:rPr>
        <w:t>，</w:t>
      </w:r>
      <w:proofErr w:type="spellStart"/>
      <w:r w:rsidRPr="00E477E3">
        <w:rPr>
          <w:rFonts w:asciiTheme="minorEastAsia" w:eastAsiaTheme="minorEastAsia" w:hAnsiTheme="minorEastAsia"/>
        </w:rPr>
        <w:t>ekklesia</w:t>
      </w:r>
      <w:proofErr w:type="spellEnd"/>
      <w:r w:rsidRPr="00E477E3">
        <w:rPr>
          <w:rFonts w:asciiTheme="minorEastAsia" w:eastAsiaTheme="minorEastAsia" w:hAnsiTheme="minorEastAsia"/>
        </w:rPr>
        <w:t>；可对应旧约中神子民的「会众」</w:t>
      </w:r>
      <w:proofErr w:type="spellStart"/>
      <w:r w:rsidRPr="00E477E3">
        <w:rPr>
          <w:rFonts w:asciiTheme="minorEastAsia" w:eastAsiaTheme="minorEastAsia" w:hAnsiTheme="minorEastAsia"/>
        </w:rPr>
        <w:t>qahal</w:t>
      </w:r>
      <w:proofErr w:type="spellEnd"/>
      <w:r w:rsidRPr="00E477E3">
        <w:rPr>
          <w:rFonts w:asciiTheme="minorEastAsia" w:eastAsiaTheme="minorEastAsia" w:hAnsiTheme="minorEastAsia"/>
        </w:rPr>
        <w:t>）。这表明神的国度不只临到犹太人，也扩展至所有信靠基督的外邦人。</w:t>
      </w:r>
      <w:r w:rsidR="00C41820" w:rsidRPr="00E477E3">
        <w:rPr>
          <w:rFonts w:asciiTheme="minorEastAsia" w:eastAsiaTheme="minorEastAsia" w:hAnsiTheme="minorEastAsia"/>
        </w:rPr>
        <w:t>唯有《马太福音》使用「教会」（</w:t>
      </w:r>
      <w:proofErr w:type="spellStart"/>
      <w:r w:rsidR="00C41820" w:rsidRPr="00021C51">
        <w:rPr>
          <w:rFonts w:ascii="Calibri" w:eastAsiaTheme="minorEastAsia" w:hAnsi="Calibri" w:cs="Calibri"/>
        </w:rPr>
        <w:t>ἐκκλησί</w:t>
      </w:r>
      <w:proofErr w:type="spellEnd"/>
      <w:r w:rsidR="00C41820" w:rsidRPr="00021C51">
        <w:rPr>
          <w:rFonts w:ascii="Calibri" w:eastAsiaTheme="minorEastAsia" w:hAnsi="Calibri" w:cs="Calibri"/>
        </w:rPr>
        <w:t>α</w:t>
      </w:r>
      <w:r w:rsidR="00C41820" w:rsidRPr="00E477E3">
        <w:rPr>
          <w:rFonts w:asciiTheme="minorEastAsia" w:eastAsiaTheme="minorEastAsia" w:hAnsiTheme="minorEastAsia"/>
        </w:rPr>
        <w:t>，</w:t>
      </w:r>
      <w:proofErr w:type="spellStart"/>
      <w:r w:rsidR="00C41820" w:rsidRPr="00E477E3">
        <w:rPr>
          <w:rFonts w:asciiTheme="minorEastAsia" w:eastAsiaTheme="minorEastAsia" w:hAnsiTheme="minorEastAsia"/>
          <w:i/>
          <w:iCs/>
        </w:rPr>
        <w:t>ekklesia</w:t>
      </w:r>
      <w:proofErr w:type="spellEnd"/>
      <w:r w:rsidR="00C41820" w:rsidRPr="00E477E3">
        <w:rPr>
          <w:rFonts w:asciiTheme="minorEastAsia" w:eastAsiaTheme="minorEastAsia" w:hAnsiTheme="minorEastAsia"/>
        </w:rPr>
        <w:t>）一词（太16:18；18:17）。</w:t>
      </w:r>
      <w:proofErr w:type="spellStart"/>
      <w:r w:rsidR="00C41820" w:rsidRPr="00021C51">
        <w:rPr>
          <w:rFonts w:ascii="Calibri" w:eastAsiaTheme="minorEastAsia" w:hAnsi="Calibri" w:cs="Calibri"/>
        </w:rPr>
        <w:t>ἐκκλησί</w:t>
      </w:r>
      <w:proofErr w:type="spellEnd"/>
      <w:r w:rsidR="00C41820" w:rsidRPr="00021C51">
        <w:rPr>
          <w:rFonts w:ascii="Calibri" w:eastAsiaTheme="minorEastAsia" w:hAnsi="Calibri" w:cs="Calibri"/>
        </w:rPr>
        <w:t>α</w:t>
      </w:r>
      <w:r w:rsidR="00C41820" w:rsidRPr="00E477E3">
        <w:rPr>
          <w:rFonts w:asciiTheme="minorEastAsia" w:eastAsiaTheme="minorEastAsia" w:hAnsiTheme="minorEastAsia"/>
        </w:rPr>
        <w:t xml:space="preserve"> 原意为「聚集的会众」，在《七十士译本》（LXX）中常对应希伯来文 </w:t>
      </w:r>
      <w:proofErr w:type="spellStart"/>
      <w:r w:rsidR="00C41820" w:rsidRPr="00E477E3">
        <w:rPr>
          <w:rFonts w:asciiTheme="minorEastAsia" w:eastAsiaTheme="minorEastAsia" w:hAnsiTheme="minorEastAsia"/>
          <w:b/>
          <w:bCs/>
        </w:rPr>
        <w:t>qahal</w:t>
      </w:r>
      <w:proofErr w:type="spellEnd"/>
      <w:r w:rsidR="00C41820" w:rsidRPr="00E477E3">
        <w:rPr>
          <w:rFonts w:asciiTheme="minorEastAsia" w:eastAsiaTheme="minorEastAsia" w:hAnsiTheme="minorEastAsia"/>
        </w:rPr>
        <w:t>（会众；参徒7:38），强调教会是神的新约子民。</w:t>
      </w:r>
    </w:p>
    <w:p w14:paraId="23114741" w14:textId="4BD76752" w:rsidR="00B115A4" w:rsidRPr="00E477E3" w:rsidRDefault="00AB6548" w:rsidP="00C41820">
      <w:pPr>
        <w:spacing w:line="360" w:lineRule="auto"/>
        <w:ind w:left="720"/>
        <w:rPr>
          <w:rFonts w:asciiTheme="minorEastAsia" w:eastAsiaTheme="minorEastAsia" w:hAnsiTheme="minorEastAsia"/>
        </w:rPr>
      </w:pPr>
      <w:r w:rsidRPr="00E477E3">
        <w:rPr>
          <w:rFonts w:asciiTheme="minorEastAsia" w:eastAsiaTheme="minorEastAsia" w:hAnsiTheme="minorEastAsia"/>
        </w:rPr>
        <w:t xml:space="preserve"> </w:t>
      </w:r>
    </w:p>
    <w:p w14:paraId="2C183B58" w14:textId="1979384A" w:rsidR="009014DA" w:rsidRPr="00E477E3" w:rsidRDefault="00596369" w:rsidP="009014DA">
      <w:pPr>
        <w:spacing w:line="360" w:lineRule="auto"/>
        <w:rPr>
          <w:rFonts w:asciiTheme="minorEastAsia" w:eastAsiaTheme="minorEastAsia" w:hAnsiTheme="minorEastAsia"/>
        </w:rPr>
      </w:pPr>
      <w:r w:rsidRPr="00E477E3">
        <w:rPr>
          <w:rFonts w:asciiTheme="minorEastAsia" w:eastAsiaTheme="minorEastAsia" w:hAnsiTheme="minorEastAsia" w:hint="eastAsia"/>
        </w:rPr>
        <w:t>太</w:t>
      </w:r>
      <w:r w:rsidR="009014DA" w:rsidRPr="00E477E3">
        <w:rPr>
          <w:rFonts w:asciiTheme="minorEastAsia" w:eastAsiaTheme="minorEastAsia" w:hAnsiTheme="minorEastAsia" w:hint="eastAsia"/>
        </w:rPr>
        <w:t>16:18  我还告诉你，你是彼得，我要把我的</w:t>
      </w:r>
      <w:r w:rsidR="009014DA" w:rsidRPr="00E477E3">
        <w:rPr>
          <w:rFonts w:asciiTheme="minorEastAsia" w:eastAsiaTheme="minorEastAsia" w:hAnsiTheme="minorEastAsia" w:hint="eastAsia"/>
          <w:b/>
          <w:u w:val="single"/>
        </w:rPr>
        <w:t>教会</w:t>
      </w:r>
      <w:r w:rsidR="009014DA" w:rsidRPr="00E477E3">
        <w:rPr>
          <w:rFonts w:asciiTheme="minorEastAsia" w:eastAsiaTheme="minorEastAsia" w:hAnsiTheme="minorEastAsia" w:hint="eastAsia"/>
        </w:rPr>
        <w:t>建造在这磐石上；阴间的权柄（权柄：原文作门），不能胜过他。</w:t>
      </w:r>
    </w:p>
    <w:p w14:paraId="38A9651B" w14:textId="108863F6" w:rsidR="009014DA" w:rsidRPr="00E477E3" w:rsidRDefault="00596369" w:rsidP="009014DA">
      <w:pPr>
        <w:spacing w:line="360" w:lineRule="auto"/>
        <w:rPr>
          <w:rFonts w:asciiTheme="minorEastAsia" w:eastAsiaTheme="minorEastAsia" w:hAnsiTheme="minorEastAsia"/>
        </w:rPr>
      </w:pPr>
      <w:r w:rsidRPr="00E477E3">
        <w:rPr>
          <w:rFonts w:asciiTheme="minorEastAsia" w:eastAsiaTheme="minorEastAsia" w:hAnsiTheme="minorEastAsia" w:hint="eastAsia"/>
        </w:rPr>
        <w:t>太</w:t>
      </w:r>
      <w:r w:rsidR="009014DA" w:rsidRPr="00E477E3">
        <w:rPr>
          <w:rFonts w:asciiTheme="minorEastAsia" w:eastAsiaTheme="minorEastAsia" w:hAnsiTheme="minorEastAsia" w:hint="eastAsia"/>
        </w:rPr>
        <w:t xml:space="preserve"> 18:17  若是不听他们，就告诉教会；若是不听</w:t>
      </w:r>
      <w:r w:rsidR="009014DA" w:rsidRPr="00E477E3">
        <w:rPr>
          <w:rFonts w:asciiTheme="minorEastAsia" w:eastAsiaTheme="minorEastAsia" w:hAnsiTheme="minorEastAsia" w:hint="eastAsia"/>
          <w:b/>
          <w:u w:val="single"/>
        </w:rPr>
        <w:t>教会</w:t>
      </w:r>
      <w:r w:rsidR="009014DA" w:rsidRPr="00E477E3">
        <w:rPr>
          <w:rFonts w:asciiTheme="minorEastAsia" w:eastAsiaTheme="minorEastAsia" w:hAnsiTheme="minorEastAsia" w:hint="eastAsia"/>
        </w:rPr>
        <w:t>，就看他像外邦人和税吏一样。</w:t>
      </w:r>
    </w:p>
    <w:p w14:paraId="55987C62" w14:textId="09EA6913" w:rsidR="009014DA" w:rsidRPr="00E477E3" w:rsidRDefault="00596369" w:rsidP="009014DA">
      <w:pPr>
        <w:spacing w:line="360" w:lineRule="auto"/>
        <w:rPr>
          <w:rFonts w:asciiTheme="minorEastAsia" w:eastAsiaTheme="minorEastAsia" w:hAnsiTheme="minorEastAsia"/>
        </w:rPr>
      </w:pPr>
      <w:r w:rsidRPr="00E477E3">
        <w:rPr>
          <w:rFonts w:asciiTheme="minorEastAsia" w:eastAsiaTheme="minorEastAsia" w:hAnsiTheme="minorEastAsia" w:hint="eastAsia"/>
        </w:rPr>
        <w:t>徒</w:t>
      </w:r>
      <w:r w:rsidR="009014DA" w:rsidRPr="00E477E3">
        <w:rPr>
          <w:rFonts w:asciiTheme="minorEastAsia" w:eastAsiaTheme="minorEastAsia" w:hAnsiTheme="minorEastAsia" w:hint="eastAsia"/>
        </w:rPr>
        <w:t>5:11  全教会</w:t>
      </w:r>
      <w:proofErr w:type="spellStart"/>
      <w:r w:rsidR="009014DA" w:rsidRPr="00021C51">
        <w:rPr>
          <w:rFonts w:ascii="Calibri" w:eastAsiaTheme="minorEastAsia" w:hAnsi="Calibri" w:cs="Calibri"/>
          <w:b/>
          <w:bCs/>
          <w:lang w:val="el-GR" w:bidi="he-IL"/>
        </w:rPr>
        <w:t>ἐκκλησία</w:t>
      </w:r>
      <w:proofErr w:type="spellEnd"/>
      <w:r w:rsidR="009014DA" w:rsidRPr="00E477E3">
        <w:rPr>
          <w:rFonts w:asciiTheme="minorEastAsia" w:eastAsiaTheme="minorEastAsia" w:hAnsiTheme="minorEastAsia" w:cs="SBL Greek"/>
          <w:b/>
          <w:bCs/>
          <w:lang w:val="el-GR" w:bidi="he-IL"/>
        </w:rPr>
        <w:t xml:space="preserve">  </w:t>
      </w:r>
      <w:r w:rsidR="009014DA" w:rsidRPr="00E477E3">
        <w:rPr>
          <w:rFonts w:asciiTheme="minorEastAsia" w:eastAsiaTheme="minorEastAsia" w:hAnsiTheme="minorEastAsia" w:hint="eastAsia"/>
        </w:rPr>
        <w:t>和听见这事的人都甚惧怕。</w:t>
      </w:r>
    </w:p>
    <w:p w14:paraId="55E8AD57" w14:textId="5DF2DC7F" w:rsidR="009014DA" w:rsidRDefault="00596369" w:rsidP="009014DA">
      <w:pPr>
        <w:rPr>
          <w:rFonts w:asciiTheme="minorEastAsia" w:eastAsiaTheme="minorEastAsia" w:hAnsiTheme="minorEastAsia"/>
        </w:rPr>
      </w:pPr>
      <w:r w:rsidRPr="00E477E3">
        <w:rPr>
          <w:rFonts w:asciiTheme="minorEastAsia" w:eastAsiaTheme="minorEastAsia" w:hAnsiTheme="minorEastAsia" w:hint="eastAsia"/>
        </w:rPr>
        <w:t>弗</w:t>
      </w:r>
      <w:r w:rsidR="009014DA" w:rsidRPr="00E477E3">
        <w:rPr>
          <w:rFonts w:asciiTheme="minorEastAsia" w:eastAsiaTheme="minorEastAsia" w:hAnsiTheme="minorEastAsia" w:hint="eastAsia"/>
        </w:rPr>
        <w:t xml:space="preserve"> 1:22  又将万有服在他的脚下，使他为教会</w:t>
      </w:r>
      <w:proofErr w:type="spellStart"/>
      <w:r w:rsidR="009014DA" w:rsidRPr="00021C51">
        <w:rPr>
          <w:rFonts w:asciiTheme="minorHAnsi" w:eastAsiaTheme="minorEastAsia" w:hAnsiTheme="minorHAnsi" w:cstheme="minorHAnsi"/>
          <w:b/>
          <w:bCs/>
          <w:lang w:val="el-GR" w:bidi="he-IL"/>
        </w:rPr>
        <w:t>ἐκκλησία</w:t>
      </w:r>
      <w:proofErr w:type="spellEnd"/>
      <w:r w:rsidR="009014DA" w:rsidRPr="00E477E3">
        <w:rPr>
          <w:rFonts w:asciiTheme="minorEastAsia" w:eastAsiaTheme="minorEastAsia" w:hAnsiTheme="minorEastAsia" w:cs="SBL Greek"/>
          <w:b/>
          <w:bCs/>
          <w:lang w:val="el-GR" w:bidi="he-IL"/>
        </w:rPr>
        <w:t xml:space="preserve">  </w:t>
      </w:r>
      <w:r w:rsidR="009014DA" w:rsidRPr="00E477E3">
        <w:rPr>
          <w:rFonts w:asciiTheme="minorEastAsia" w:eastAsiaTheme="minorEastAsia" w:hAnsiTheme="minorEastAsia" w:hint="eastAsia"/>
        </w:rPr>
        <w:t>作万有之首。23  教会是他的身体，是那充满万有者所充满的。</w:t>
      </w:r>
    </w:p>
    <w:p w14:paraId="669222CE" w14:textId="77777777" w:rsidR="00021C51" w:rsidRDefault="00021C51" w:rsidP="009014DA">
      <w:pPr>
        <w:rPr>
          <w:rFonts w:asciiTheme="minorEastAsia" w:eastAsiaTheme="minorEastAsia" w:hAnsiTheme="minorEastAsia"/>
        </w:rPr>
      </w:pPr>
    </w:p>
    <w:p w14:paraId="41DEA0A1" w14:textId="77777777" w:rsidR="00021C51" w:rsidRDefault="00021C51" w:rsidP="009014DA">
      <w:pPr>
        <w:rPr>
          <w:rFonts w:asciiTheme="minorEastAsia" w:eastAsiaTheme="minorEastAsia" w:hAnsiTheme="minorEastAsia"/>
        </w:rPr>
      </w:pPr>
    </w:p>
    <w:p w14:paraId="01087A73" w14:textId="77777777"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八、马太福音的写作目的</w:t>
      </w:r>
    </w:p>
    <w:p w14:paraId="6B10DD58" w14:textId="77777777" w:rsidR="00021C51" w:rsidRDefault="00021C51" w:rsidP="009014DA">
      <w:pPr>
        <w:rPr>
          <w:rFonts w:asciiTheme="minorEastAsia" w:eastAsiaTheme="minorEastAsia" w:hAnsiTheme="minorEastAsia"/>
        </w:rPr>
      </w:pPr>
    </w:p>
    <w:p w14:paraId="1594E084" w14:textId="77777777"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1. 阐述以基督为中心的福音</w:t>
      </w:r>
    </w:p>
    <w:p w14:paraId="67B7E9E5" w14:textId="77777777" w:rsidR="00021C51" w:rsidRPr="00E477E3" w:rsidRDefault="00021C51" w:rsidP="009014DA">
      <w:pPr>
        <w:rPr>
          <w:rFonts w:asciiTheme="minorEastAsia" w:eastAsiaTheme="minorEastAsia" w:hAnsiTheme="minorEastAsia"/>
        </w:rPr>
      </w:pPr>
    </w:p>
    <w:p w14:paraId="0F6ED7B5" w14:textId="77777777" w:rsidR="00021C51" w:rsidRPr="00021C51" w:rsidRDefault="00021C51" w:rsidP="00021C51">
      <w:pPr>
        <w:rPr>
          <w:rFonts w:asciiTheme="minorEastAsia" w:eastAsiaTheme="minorEastAsia" w:hAnsiTheme="minorEastAsia"/>
        </w:rPr>
      </w:pPr>
    </w:p>
    <w:p w14:paraId="2A55F619" w14:textId="77777777" w:rsid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马太福音写作的目的</w:t>
      </w:r>
    </w:p>
    <w:p w14:paraId="028D2A9E" w14:textId="77777777" w:rsidR="00021C51" w:rsidRPr="00021C51" w:rsidRDefault="00021C51" w:rsidP="00021C51">
      <w:pPr>
        <w:rPr>
          <w:rFonts w:asciiTheme="minorEastAsia" w:eastAsiaTheme="minorEastAsia" w:hAnsiTheme="minorEastAsia"/>
          <w:b/>
          <w:bCs/>
        </w:rPr>
      </w:pPr>
    </w:p>
    <w:p w14:paraId="3ECEF187" w14:textId="77777777" w:rsidR="00021C51" w:rsidRDefault="00021C51" w:rsidP="00021C51">
      <w:pPr>
        <w:rPr>
          <w:rFonts w:asciiTheme="minorEastAsia" w:eastAsiaTheme="minorEastAsia" w:hAnsiTheme="minorEastAsia"/>
        </w:rPr>
      </w:pPr>
      <w:r w:rsidRPr="00021C51">
        <w:rPr>
          <w:rFonts w:asciiTheme="minorEastAsia" w:eastAsiaTheme="minorEastAsia" w:hAnsiTheme="minorEastAsia"/>
          <w:b/>
          <w:bCs/>
        </w:rPr>
        <w:t>阐述福音：</w:t>
      </w:r>
      <w:r w:rsidRPr="00021C51">
        <w:rPr>
          <w:rFonts w:asciiTheme="minorEastAsia" w:eastAsiaTheme="minorEastAsia" w:hAnsiTheme="minorEastAsia"/>
        </w:rPr>
        <w:t xml:space="preserve"> 马太写作《马太福音》的主要目的，是向读者证明</w:t>
      </w:r>
      <w:r w:rsidRPr="00021C51">
        <w:rPr>
          <w:rFonts w:asciiTheme="minorEastAsia" w:eastAsiaTheme="minorEastAsia" w:hAnsiTheme="minorEastAsia"/>
          <w:b/>
          <w:bCs/>
        </w:rPr>
        <w:t>耶稣就是旧约所应许的弥赛亚（Messiah）</w:t>
      </w:r>
      <w:r w:rsidRPr="00021C51">
        <w:rPr>
          <w:rFonts w:asciiTheme="minorEastAsia" w:eastAsiaTheme="minorEastAsia" w:hAnsiTheme="minorEastAsia"/>
        </w:rPr>
        <w:t>，祂是</w:t>
      </w:r>
      <w:r w:rsidRPr="00021C51">
        <w:rPr>
          <w:rFonts w:asciiTheme="minorEastAsia" w:eastAsiaTheme="minorEastAsia" w:hAnsiTheme="minorEastAsia"/>
          <w:b/>
          <w:bCs/>
        </w:rPr>
        <w:t>以马内利（Immanuel）</w:t>
      </w:r>
      <w:r w:rsidRPr="00021C51">
        <w:rPr>
          <w:rFonts w:asciiTheme="minorEastAsia" w:eastAsiaTheme="minorEastAsia" w:hAnsiTheme="minorEastAsia"/>
        </w:rPr>
        <w:t>、</w:t>
      </w:r>
      <w:r w:rsidRPr="00021C51">
        <w:rPr>
          <w:rFonts w:asciiTheme="minorEastAsia" w:eastAsiaTheme="minorEastAsia" w:hAnsiTheme="minorEastAsia"/>
          <w:b/>
          <w:bCs/>
        </w:rPr>
        <w:t>神的儿子（Son of God）</w:t>
      </w:r>
      <w:r w:rsidRPr="00021C51">
        <w:rPr>
          <w:rFonts w:asciiTheme="minorEastAsia" w:eastAsiaTheme="minorEastAsia" w:hAnsiTheme="minorEastAsia"/>
        </w:rPr>
        <w:t>、</w:t>
      </w:r>
      <w:r w:rsidRPr="00021C51">
        <w:rPr>
          <w:rFonts w:asciiTheme="minorEastAsia" w:eastAsiaTheme="minorEastAsia" w:hAnsiTheme="minorEastAsia"/>
          <w:b/>
          <w:bCs/>
        </w:rPr>
        <w:t>大卫的子孙（Son of David）及亚伯拉罕的子孙（Son of Abraham）</w:t>
      </w:r>
      <w:r w:rsidRPr="00021C51">
        <w:rPr>
          <w:rFonts w:asciiTheme="minorEastAsia" w:eastAsiaTheme="minorEastAsia" w:hAnsiTheme="minorEastAsia"/>
        </w:rPr>
        <w:t>。整卷福音书以基督为中心（Christ-centered），其神学也以基督为中心。</w:t>
      </w:r>
    </w:p>
    <w:p w14:paraId="18AEA640" w14:textId="77777777" w:rsidR="00021C51" w:rsidRDefault="00021C51" w:rsidP="00021C51">
      <w:pPr>
        <w:rPr>
          <w:rFonts w:asciiTheme="minorEastAsia" w:eastAsiaTheme="minorEastAsia" w:hAnsiTheme="minorEastAsia"/>
        </w:rPr>
      </w:pPr>
    </w:p>
    <w:p w14:paraId="6E41F9DA" w14:textId="0A8B2C8D"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2. 耶稣成全旧约</w:t>
      </w:r>
    </w:p>
    <w:p w14:paraId="5D978D31" w14:textId="77777777" w:rsidR="00021C51" w:rsidRPr="00021C51" w:rsidRDefault="00021C51" w:rsidP="00021C51">
      <w:pPr>
        <w:rPr>
          <w:rFonts w:asciiTheme="minorEastAsia" w:eastAsiaTheme="minorEastAsia" w:hAnsiTheme="minorEastAsia"/>
        </w:rPr>
      </w:pPr>
    </w:p>
    <w:p w14:paraId="241496B8" w14:textId="77777777" w:rsidR="00021C51" w:rsidRDefault="00021C51" w:rsidP="00021C51">
      <w:pPr>
        <w:rPr>
          <w:rFonts w:asciiTheme="minorEastAsia" w:eastAsiaTheme="minorEastAsia" w:hAnsiTheme="minorEastAsia"/>
        </w:rPr>
      </w:pPr>
      <w:r w:rsidRPr="00021C51">
        <w:rPr>
          <w:rFonts w:asciiTheme="minorEastAsia" w:eastAsiaTheme="minorEastAsia" w:hAnsiTheme="minorEastAsia"/>
        </w:rPr>
        <w:t>马太透过大量引用旧约圣经，不断强调耶稣应验了律法、先知及旧约中的应许（Fulfillment）。他进一步描绘耶稣是</w:t>
      </w:r>
      <w:r w:rsidRPr="00021C51">
        <w:rPr>
          <w:rFonts w:asciiTheme="minorEastAsia" w:eastAsiaTheme="minorEastAsia" w:hAnsiTheme="minorEastAsia"/>
          <w:b/>
          <w:bCs/>
        </w:rPr>
        <w:t>真正的以色列（True Israel）</w:t>
      </w:r>
      <w:r w:rsidRPr="00021C51">
        <w:rPr>
          <w:rFonts w:asciiTheme="minorEastAsia" w:eastAsiaTheme="minorEastAsia" w:hAnsiTheme="minorEastAsia"/>
        </w:rPr>
        <w:t>、</w:t>
      </w:r>
      <w:r w:rsidRPr="00021C51">
        <w:rPr>
          <w:rFonts w:asciiTheme="minorEastAsia" w:eastAsiaTheme="minorEastAsia" w:hAnsiTheme="minorEastAsia"/>
          <w:b/>
          <w:bCs/>
        </w:rPr>
        <w:t>更大的摩西（Greater Moses）</w:t>
      </w:r>
      <w:r w:rsidRPr="00021C51">
        <w:rPr>
          <w:rFonts w:asciiTheme="minorEastAsia" w:eastAsiaTheme="minorEastAsia" w:hAnsiTheme="minorEastAsia"/>
        </w:rPr>
        <w:t>、</w:t>
      </w:r>
      <w:r w:rsidRPr="00021C51">
        <w:rPr>
          <w:rFonts w:asciiTheme="minorEastAsia" w:eastAsiaTheme="minorEastAsia" w:hAnsiTheme="minorEastAsia"/>
          <w:b/>
          <w:bCs/>
        </w:rPr>
        <w:t>真正的亚伯拉罕后裔（True Seed of Abraham）及永远的大卫君王（Greater David）</w:t>
      </w:r>
      <w:r w:rsidRPr="00021C51">
        <w:rPr>
          <w:rFonts w:asciiTheme="minorEastAsia" w:eastAsiaTheme="minorEastAsia" w:hAnsiTheme="minorEastAsia"/>
        </w:rPr>
        <w:t>。旧约中的人物、制度、事件及预表（Types）最终都在耶稣基督身上得到成全（Fulfillment）。</w:t>
      </w:r>
    </w:p>
    <w:p w14:paraId="6B3B4B88" w14:textId="77777777" w:rsidR="00021C51" w:rsidRPr="00021C51" w:rsidRDefault="00021C51" w:rsidP="00021C51">
      <w:pPr>
        <w:rPr>
          <w:rFonts w:asciiTheme="minorEastAsia" w:eastAsiaTheme="minorEastAsia" w:hAnsiTheme="minorEastAsia"/>
        </w:rPr>
      </w:pPr>
    </w:p>
    <w:p w14:paraId="44E6E00B" w14:textId="77777777" w:rsidR="00021C51" w:rsidRPr="00021C51" w:rsidRDefault="00021C51" w:rsidP="00021C51">
      <w:pPr>
        <w:rPr>
          <w:rFonts w:asciiTheme="minorEastAsia" w:eastAsiaTheme="minorEastAsia" w:hAnsiTheme="minorEastAsia"/>
        </w:rPr>
      </w:pPr>
      <w:r w:rsidRPr="00021C51">
        <w:rPr>
          <w:rFonts w:asciiTheme="minorEastAsia" w:eastAsiaTheme="minorEastAsia" w:hAnsiTheme="minorEastAsia"/>
        </w:rPr>
        <w:lastRenderedPageBreak/>
        <w:t>因此，熟悉旧约圣经的读者——尤其是犹太基督徒及熟悉旧约背景的信徒——能够透过马太所引用的大量旧约经文，看见耶稣就是神历世历代所应许的弥赛亚，也是旧约一切应许与预表最终的实现。</w:t>
      </w:r>
    </w:p>
    <w:p w14:paraId="610468D6" w14:textId="77777777" w:rsidR="009014DA" w:rsidRDefault="009014DA" w:rsidP="009014DA">
      <w:pPr>
        <w:rPr>
          <w:rFonts w:asciiTheme="minorEastAsia" w:eastAsiaTheme="minorEastAsia" w:hAnsiTheme="minorEastAsia"/>
        </w:rPr>
      </w:pPr>
    </w:p>
    <w:p w14:paraId="1B53832D" w14:textId="77777777" w:rsidR="00021C51" w:rsidRDefault="00021C51" w:rsidP="009014DA">
      <w:pPr>
        <w:rPr>
          <w:rFonts w:asciiTheme="minorEastAsia" w:eastAsiaTheme="minorEastAsia" w:hAnsiTheme="minorEastAsia"/>
        </w:rPr>
      </w:pPr>
    </w:p>
    <w:p w14:paraId="2FD4FB19" w14:textId="77777777" w:rsidR="00021C51" w:rsidRDefault="00021C51" w:rsidP="009014DA">
      <w:pPr>
        <w:rPr>
          <w:rFonts w:asciiTheme="minorEastAsia" w:eastAsiaTheme="minorEastAsia" w:hAnsiTheme="minorEastAsia"/>
        </w:rPr>
      </w:pPr>
    </w:p>
    <w:p w14:paraId="677BFE9A" w14:textId="77777777"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九、旧约的应验与「应验公式」</w:t>
      </w:r>
    </w:p>
    <w:p w14:paraId="75A60D8B" w14:textId="77777777" w:rsidR="00021C51" w:rsidRDefault="00021C51" w:rsidP="009014DA">
      <w:pPr>
        <w:rPr>
          <w:rFonts w:asciiTheme="minorEastAsia" w:eastAsiaTheme="minorEastAsia" w:hAnsiTheme="minorEastAsia"/>
        </w:rPr>
      </w:pPr>
    </w:p>
    <w:p w14:paraId="32949659" w14:textId="77777777"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1. 马太大量引用旧约</w:t>
      </w:r>
    </w:p>
    <w:p w14:paraId="4A3D73E9" w14:textId="0ADA1A94" w:rsidR="00021C51" w:rsidRPr="00021C51" w:rsidRDefault="00021C51" w:rsidP="009014DA">
      <w:pPr>
        <w:rPr>
          <w:rFonts w:ascii="Cambria Math" w:eastAsia="Cambria Math" w:hAnsi="Cambria Math"/>
          <w:lang w:eastAsia="ja-JP"/>
        </w:rPr>
      </w:pPr>
    </w:p>
    <w:p w14:paraId="6EF9D7E0" w14:textId="77777777" w:rsidR="00021C51" w:rsidRPr="00021C51" w:rsidRDefault="00021C51" w:rsidP="00021C51">
      <w:pPr>
        <w:rPr>
          <w:rFonts w:asciiTheme="minorEastAsia" w:eastAsiaTheme="minorEastAsia" w:hAnsiTheme="minorEastAsia"/>
        </w:rPr>
      </w:pPr>
    </w:p>
    <w:p w14:paraId="01DB992D" w14:textId="77777777" w:rsidR="00021C51" w:rsidRPr="00021C51" w:rsidRDefault="00021C51" w:rsidP="00021C51">
      <w:pPr>
        <w:numPr>
          <w:ilvl w:val="0"/>
          <w:numId w:val="3"/>
        </w:numPr>
        <w:rPr>
          <w:rFonts w:asciiTheme="minorEastAsia" w:eastAsiaTheme="minorEastAsia" w:hAnsiTheme="minorEastAsia"/>
        </w:rPr>
      </w:pPr>
      <w:r w:rsidRPr="00021C51">
        <w:rPr>
          <w:rFonts w:asciiTheme="minorEastAsia" w:eastAsiaTheme="minorEastAsia" w:hAnsiTheme="minorEastAsia"/>
        </w:rPr>
        <w:t>马太大量引用旧约圣经，并反复强调耶稣基督应验了旧约先知的预言，以证明祂就是神所应许的弥赛亚（Messiah）。</w:t>
      </w:r>
      <w:r w:rsidRPr="00021C51">
        <w:rPr>
          <w:rFonts w:asciiTheme="minorEastAsia" w:eastAsiaTheme="minorEastAsia" w:hAnsiTheme="minorEastAsia"/>
          <w:b/>
          <w:bCs/>
        </w:rPr>
        <w:t>《马太福音》多次使用「这是要应验……」这一应验公式（Fulfillment Formula），远多于其他福音书，成为马太福音最显著的文学与神学特色之一。</w:t>
      </w:r>
    </w:p>
    <w:p w14:paraId="121A4537" w14:textId="77777777" w:rsidR="00021C51" w:rsidRDefault="00021C51" w:rsidP="00021C51">
      <w:pPr>
        <w:rPr>
          <w:rFonts w:asciiTheme="minorEastAsia" w:eastAsiaTheme="minorEastAsia" w:hAnsiTheme="minorEastAsia"/>
          <w:b/>
          <w:bCs/>
        </w:rPr>
      </w:pPr>
    </w:p>
    <w:p w14:paraId="694E9836" w14:textId="77777777"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2. 从埃及召出神的儿子</w:t>
      </w:r>
    </w:p>
    <w:p w14:paraId="608FFCEE" w14:textId="77777777" w:rsidR="00021C51" w:rsidRPr="00021C51" w:rsidRDefault="00021C51" w:rsidP="00021C51">
      <w:pPr>
        <w:rPr>
          <w:rFonts w:asciiTheme="minorEastAsia" w:eastAsiaTheme="minorEastAsia" w:hAnsiTheme="minorEastAsia"/>
        </w:rPr>
      </w:pPr>
    </w:p>
    <w:p w14:paraId="0EE72F67" w14:textId="77777777" w:rsidR="00021C51" w:rsidRDefault="00021C51" w:rsidP="00021C51">
      <w:pPr>
        <w:numPr>
          <w:ilvl w:val="0"/>
          <w:numId w:val="3"/>
        </w:numPr>
        <w:rPr>
          <w:rFonts w:asciiTheme="minorEastAsia" w:eastAsiaTheme="minorEastAsia" w:hAnsiTheme="minorEastAsia"/>
        </w:rPr>
      </w:pPr>
      <w:r w:rsidRPr="00021C51">
        <w:rPr>
          <w:rFonts w:asciiTheme="minorEastAsia" w:eastAsiaTheme="minorEastAsia" w:hAnsiTheme="minorEastAsia"/>
        </w:rPr>
        <w:t>例如： 何11:1  以色列年幼的时候，我爱他，就从埃及召出我的儿子来。</w:t>
      </w:r>
    </w:p>
    <w:p w14:paraId="7864B783" w14:textId="77777777" w:rsidR="00021C51" w:rsidRPr="00021C51" w:rsidRDefault="00021C51" w:rsidP="00021C51">
      <w:pPr>
        <w:ind w:left="360"/>
        <w:rPr>
          <w:rFonts w:asciiTheme="minorEastAsia" w:eastAsiaTheme="minorEastAsia" w:hAnsiTheme="minorEastAsia"/>
        </w:rPr>
      </w:pPr>
    </w:p>
    <w:p w14:paraId="56122CFA" w14:textId="77777777" w:rsidR="00021C51" w:rsidRPr="00021C51" w:rsidRDefault="00021C51" w:rsidP="00021C51">
      <w:pPr>
        <w:numPr>
          <w:ilvl w:val="0"/>
          <w:numId w:val="3"/>
        </w:numPr>
        <w:rPr>
          <w:rFonts w:asciiTheme="minorEastAsia" w:eastAsiaTheme="minorEastAsia" w:hAnsiTheme="minorEastAsia"/>
        </w:rPr>
      </w:pPr>
      <w:r w:rsidRPr="00021C51">
        <w:rPr>
          <w:rFonts w:asciiTheme="minorEastAsia" w:eastAsiaTheme="minorEastAsia" w:hAnsiTheme="minorEastAsia"/>
        </w:rPr>
        <w:t>太2:15  住在那里，直到希律死了。这是要</w:t>
      </w:r>
      <w:r w:rsidRPr="00021C51">
        <w:rPr>
          <w:rFonts w:asciiTheme="minorEastAsia" w:eastAsiaTheme="minorEastAsia" w:hAnsiTheme="minorEastAsia"/>
          <w:b/>
          <w:bCs/>
          <w:u w:val="single"/>
        </w:rPr>
        <w:t>应验主藉先知所说的话</w:t>
      </w:r>
      <w:r w:rsidRPr="00021C51">
        <w:rPr>
          <w:rFonts w:asciiTheme="minorEastAsia" w:eastAsiaTheme="minorEastAsia" w:hAnsiTheme="minorEastAsia"/>
        </w:rPr>
        <w:t>，说：「我从埃及召出我的儿子来。」</w:t>
      </w:r>
    </w:p>
    <w:p w14:paraId="12545342" w14:textId="77777777" w:rsidR="00021C51" w:rsidRPr="00021C51" w:rsidRDefault="00021C51" w:rsidP="00021C51">
      <w:pPr>
        <w:rPr>
          <w:rFonts w:asciiTheme="minorEastAsia" w:eastAsiaTheme="minorEastAsia" w:hAnsiTheme="minorEastAsia"/>
        </w:rPr>
      </w:pPr>
    </w:p>
    <w:p w14:paraId="07F700C7" w14:textId="77777777" w:rsidR="007D2BFF" w:rsidRDefault="007D2BFF" w:rsidP="007D2BFF">
      <w:pPr>
        <w:rPr>
          <w:rFonts w:asciiTheme="minorEastAsia" w:eastAsiaTheme="minorEastAsia" w:hAnsiTheme="minorEastAsia"/>
          <w:lang w:val="en-SG" w:bidi="he-IL"/>
        </w:rPr>
      </w:pPr>
    </w:p>
    <w:p w14:paraId="33E564D7"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十、耶稣是大卫的子孙与应许的君王</w:t>
      </w:r>
    </w:p>
    <w:p w14:paraId="08ED05D2" w14:textId="77777777" w:rsidR="00021C51" w:rsidRDefault="00021C51" w:rsidP="007D2BFF">
      <w:pPr>
        <w:rPr>
          <w:rFonts w:asciiTheme="minorEastAsia" w:eastAsiaTheme="minorEastAsia" w:hAnsiTheme="minorEastAsia"/>
          <w:lang w:val="en-SG" w:bidi="he-IL"/>
        </w:rPr>
      </w:pPr>
    </w:p>
    <w:p w14:paraId="3799F131"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1. “大卫的子孙”</w:t>
      </w:r>
    </w:p>
    <w:p w14:paraId="43130C4B" w14:textId="77777777" w:rsidR="00021C51" w:rsidRPr="00021C51" w:rsidRDefault="00021C51" w:rsidP="00021C51">
      <w:pPr>
        <w:rPr>
          <w:rFonts w:asciiTheme="minorEastAsia" w:eastAsiaTheme="minorEastAsia" w:hAnsiTheme="minorEastAsia"/>
          <w:lang w:bidi="he-IL"/>
        </w:rPr>
      </w:pPr>
    </w:p>
    <w:p w14:paraId="32C33369"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国度 与 基督（受膏君王）</w:t>
      </w:r>
    </w:p>
    <w:p w14:paraId="40175742" w14:textId="77777777" w:rsidR="00021C51" w:rsidRPr="00021C51" w:rsidRDefault="00021C51" w:rsidP="007D2BFF">
      <w:pPr>
        <w:rPr>
          <w:rFonts w:asciiTheme="minorEastAsia" w:eastAsiaTheme="minorEastAsia" w:hAnsiTheme="minorEastAsia"/>
          <w:lang w:bidi="he-IL"/>
        </w:rPr>
      </w:pPr>
    </w:p>
    <w:p w14:paraId="4ED4D263"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2. 家谱中的大卫之约</w:t>
      </w:r>
    </w:p>
    <w:p w14:paraId="487B6210" w14:textId="77777777" w:rsidR="00021C51" w:rsidRDefault="00021C51" w:rsidP="007D2BFF">
      <w:pPr>
        <w:rPr>
          <w:rFonts w:asciiTheme="minorEastAsia" w:eastAsiaTheme="minorEastAsia" w:hAnsiTheme="minorEastAsia"/>
          <w:lang w:val="en-SG" w:bidi="he-IL"/>
        </w:rPr>
      </w:pPr>
    </w:p>
    <w:p w14:paraId="69709F51" w14:textId="77777777" w:rsidR="00021C51" w:rsidRPr="00021C51" w:rsidRDefault="00021C51" w:rsidP="00021C51">
      <w:pPr>
        <w:rPr>
          <w:rFonts w:asciiTheme="minorEastAsia" w:eastAsiaTheme="minorEastAsia" w:hAnsiTheme="minorEastAsia"/>
          <w:lang w:bidi="he-IL"/>
        </w:rPr>
      </w:pPr>
    </w:p>
    <w:p w14:paraId="209CDE03" w14:textId="77777777" w:rsid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马太关注耶稣就是那要来的王（大卫子孙） 例如：</w:t>
      </w:r>
    </w:p>
    <w:p w14:paraId="0A718B8D" w14:textId="77777777" w:rsidR="00021C51" w:rsidRPr="00021C51" w:rsidRDefault="00021C51" w:rsidP="00021C51">
      <w:pPr>
        <w:rPr>
          <w:rFonts w:asciiTheme="minorEastAsia" w:eastAsiaTheme="minorEastAsia" w:hAnsiTheme="minorEastAsia"/>
          <w:b/>
          <w:bCs/>
          <w:lang w:bidi="he-IL"/>
        </w:rPr>
      </w:pPr>
    </w:p>
    <w:p w14:paraId="3CFDEF08"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太1:1  亚伯拉罕的後裔，</w:t>
      </w:r>
      <w:r w:rsidRPr="00021C51">
        <w:rPr>
          <w:rFonts w:asciiTheme="minorEastAsia" w:eastAsiaTheme="minorEastAsia" w:hAnsiTheme="minorEastAsia"/>
          <w:u w:val="single"/>
          <w:lang w:bidi="he-IL"/>
        </w:rPr>
        <w:t>大卫的子孙</w:t>
      </w:r>
      <w:r w:rsidRPr="00021C51">
        <w:rPr>
          <w:rFonts w:asciiTheme="minorEastAsia" w:eastAsiaTheme="minorEastAsia" w:hAnsiTheme="minorEastAsia"/>
          <w:lang w:bidi="he-IL"/>
        </w:rPr>
        <w:t>（後裔，子孙：原文作儿子；下同）耶稣基督的家谱：...17  这样，</w:t>
      </w:r>
      <w:r w:rsidRPr="00021C51">
        <w:rPr>
          <w:rFonts w:asciiTheme="minorEastAsia" w:eastAsiaTheme="minorEastAsia" w:hAnsiTheme="minorEastAsia"/>
          <w:u w:val="single"/>
          <w:lang w:bidi="he-IL"/>
        </w:rPr>
        <w:t>从亚伯拉罕到大卫</w:t>
      </w:r>
      <w:r w:rsidRPr="00021C51">
        <w:rPr>
          <w:rFonts w:asciiTheme="minorEastAsia" w:eastAsiaTheme="minorEastAsia" w:hAnsiTheme="minorEastAsia"/>
          <w:lang w:bidi="he-IL"/>
        </w:rPr>
        <w:t>共有十四代；</w:t>
      </w:r>
      <w:r w:rsidRPr="00021C51">
        <w:rPr>
          <w:rFonts w:asciiTheme="minorEastAsia" w:eastAsiaTheme="minorEastAsia" w:hAnsiTheme="minorEastAsia"/>
          <w:u w:val="single"/>
          <w:lang w:bidi="he-IL"/>
        </w:rPr>
        <w:t>从大卫到迁至巴比伦</w:t>
      </w:r>
      <w:r w:rsidRPr="00021C51">
        <w:rPr>
          <w:rFonts w:asciiTheme="minorEastAsia" w:eastAsiaTheme="minorEastAsia" w:hAnsiTheme="minorEastAsia"/>
          <w:lang w:bidi="he-IL"/>
        </w:rPr>
        <w:t>的时候也有十四代；从迁至巴比伦的时候到基督又有十四代。</w:t>
      </w:r>
    </w:p>
    <w:p w14:paraId="74C7ECDB" w14:textId="77777777" w:rsidR="00021C51" w:rsidRDefault="00021C51" w:rsidP="00021C51">
      <w:pPr>
        <w:rPr>
          <w:rFonts w:asciiTheme="minorEastAsia" w:eastAsiaTheme="minorEastAsia" w:hAnsiTheme="minorEastAsia"/>
          <w:lang w:bidi="he-IL"/>
        </w:rPr>
      </w:pPr>
    </w:p>
    <w:p w14:paraId="5BB6FDBF"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3. 迦南妇人称耶稣为大卫的子孙</w:t>
      </w:r>
    </w:p>
    <w:p w14:paraId="5396D004" w14:textId="77777777" w:rsidR="00021C51" w:rsidRPr="00021C51" w:rsidRDefault="00021C51" w:rsidP="00021C51">
      <w:pPr>
        <w:rPr>
          <w:rFonts w:asciiTheme="minorEastAsia" w:eastAsiaTheme="minorEastAsia" w:hAnsiTheme="minorEastAsia"/>
          <w:lang w:bidi="he-IL"/>
        </w:rPr>
      </w:pPr>
    </w:p>
    <w:p w14:paraId="34D67D6D"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太15:22  有一个迦南妇人，从那地方出来，喊著说：「</w:t>
      </w:r>
      <w:r w:rsidRPr="00021C51">
        <w:rPr>
          <w:rFonts w:asciiTheme="minorEastAsia" w:eastAsiaTheme="minorEastAsia" w:hAnsiTheme="minorEastAsia"/>
          <w:b/>
          <w:u w:val="single"/>
          <w:lang w:bidi="he-IL"/>
        </w:rPr>
        <w:t>主啊，大卫的子孙</w:t>
      </w:r>
      <w:r w:rsidRPr="00021C51">
        <w:rPr>
          <w:rFonts w:asciiTheme="minorEastAsia" w:eastAsiaTheme="minorEastAsia" w:hAnsiTheme="minorEastAsia"/>
          <w:lang w:bidi="he-IL"/>
        </w:rPr>
        <w:t>，可怜我！我女儿被鬼附得甚苦。」23  耶稣却一言不答。门徒进前来，求他说：「这妇人在我们後头喊叫，请打发他走吧。」24  耶稣说：「我奉差遣不过是到以色列家迷失的羊那里去。」25  那妇人来拜他，说：「主啊，帮助我！」26  他回答说：「不好拿儿女的饼丢给狗吃。</w:t>
      </w:r>
    </w:p>
    <w:p w14:paraId="23969FC8" w14:textId="77777777" w:rsidR="00021C51" w:rsidRPr="00021C51" w:rsidRDefault="00021C51" w:rsidP="00021C51">
      <w:pPr>
        <w:rPr>
          <w:rFonts w:asciiTheme="minorEastAsia" w:eastAsiaTheme="minorEastAsia" w:hAnsiTheme="minorEastAsia"/>
          <w:lang w:bidi="he-IL"/>
        </w:rPr>
      </w:pPr>
    </w:p>
    <w:p w14:paraId="647C85AF"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可7:25  当下，有一个妇人，他的小女儿被污鬼附著，听见耶稣的事，就来俯伏在他脚前。26  这妇人是希利尼人，属叙利非尼基族。他求耶稣赶出那鬼离开他的女儿。27  耶稣对他说：「让儿女们先吃饱，不好拿儿女的饼丢给狗吃。」</w:t>
      </w:r>
    </w:p>
    <w:p w14:paraId="18217619" w14:textId="77777777" w:rsidR="00021C51" w:rsidRPr="00021C51" w:rsidRDefault="00021C51" w:rsidP="00021C51">
      <w:pPr>
        <w:rPr>
          <w:rFonts w:asciiTheme="minorEastAsia" w:eastAsiaTheme="minorEastAsia" w:hAnsiTheme="minorEastAsia"/>
          <w:lang w:bidi="he-IL"/>
        </w:rPr>
      </w:pPr>
    </w:p>
    <w:p w14:paraId="5354958B" w14:textId="77777777" w:rsidR="00021C51" w:rsidRDefault="00021C51" w:rsidP="007D2BFF">
      <w:pPr>
        <w:rPr>
          <w:rFonts w:asciiTheme="minorEastAsia" w:eastAsiaTheme="minorEastAsia" w:hAnsiTheme="minorEastAsia"/>
          <w:lang w:val="en-SG" w:bidi="he-IL"/>
        </w:rPr>
      </w:pPr>
    </w:p>
    <w:p w14:paraId="0C307B55" w14:textId="27178E20"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4. 大卫的子荣耀进入耶路撒冷</w:t>
      </w:r>
    </w:p>
    <w:p w14:paraId="0CBB4A10" w14:textId="77777777" w:rsidR="00021C51" w:rsidRDefault="00021C51" w:rsidP="007D2BFF">
      <w:pPr>
        <w:rPr>
          <w:rFonts w:asciiTheme="minorEastAsia" w:eastAsiaTheme="minorEastAsia" w:hAnsiTheme="minorEastAsia"/>
          <w:lang w:val="en-SG" w:bidi="he-IL"/>
        </w:rPr>
      </w:pPr>
    </w:p>
    <w:p w14:paraId="2694A798" w14:textId="77777777" w:rsidR="00021C51" w:rsidRDefault="00021C51" w:rsidP="007D2BFF">
      <w:pPr>
        <w:rPr>
          <w:rFonts w:asciiTheme="minorEastAsia" w:eastAsiaTheme="minorEastAsia" w:hAnsiTheme="minorEastAsia"/>
          <w:lang w:val="en-SG" w:bidi="he-IL"/>
        </w:rPr>
      </w:pPr>
    </w:p>
    <w:p w14:paraId="636277D7" w14:textId="77777777" w:rsidR="00021C51" w:rsidRDefault="00021C51" w:rsidP="007D2BFF">
      <w:pPr>
        <w:rPr>
          <w:rFonts w:asciiTheme="minorEastAsia" w:eastAsiaTheme="minorEastAsia" w:hAnsiTheme="minorEastAsia"/>
          <w:lang w:val="en-SG" w:bidi="he-IL"/>
        </w:rPr>
      </w:pPr>
    </w:p>
    <w:p w14:paraId="2EBBDDBF"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太21:9  前行後随的众人喊著说：</w:t>
      </w:r>
      <w:r w:rsidRPr="00021C51">
        <w:rPr>
          <w:rFonts w:asciiTheme="minorEastAsia" w:eastAsiaTheme="minorEastAsia" w:hAnsiTheme="minorEastAsia"/>
          <w:b/>
          <w:u w:val="single"/>
          <w:lang w:bidi="he-IL"/>
        </w:rPr>
        <w:t>和散那</w:t>
      </w:r>
      <w:r w:rsidRPr="00021C51">
        <w:rPr>
          <w:rFonts w:asciiTheme="minorEastAsia" w:eastAsiaTheme="minorEastAsia" w:hAnsiTheme="minorEastAsia"/>
          <w:lang w:bidi="he-IL"/>
        </w:rPr>
        <w:t>（原有求救的意思，在此是称颂的话）</w:t>
      </w:r>
      <w:r w:rsidRPr="00021C51">
        <w:rPr>
          <w:rFonts w:asciiTheme="minorEastAsia" w:eastAsiaTheme="minorEastAsia" w:hAnsiTheme="minorEastAsia"/>
          <w:b/>
          <w:u w:val="single"/>
          <w:lang w:bidi="he-IL"/>
        </w:rPr>
        <w:t>归於大卫的子孙！</w:t>
      </w:r>
      <w:r w:rsidRPr="00021C51">
        <w:rPr>
          <w:rFonts w:asciiTheme="minorEastAsia" w:eastAsiaTheme="minorEastAsia" w:hAnsiTheme="minorEastAsia"/>
          <w:u w:val="single"/>
          <w:lang w:bidi="he-IL"/>
        </w:rPr>
        <w:t>奉主名来的是应当称颂的！高高在上和散那</w:t>
      </w:r>
      <w:r w:rsidRPr="00021C51">
        <w:rPr>
          <w:rFonts w:asciiTheme="minorEastAsia" w:eastAsiaTheme="minorEastAsia" w:hAnsiTheme="minorEastAsia"/>
          <w:lang w:bidi="he-IL"/>
        </w:rPr>
        <w:t>！」10  耶稣既进了耶路撒冷，合城都惊动了，说：「这是谁？」11  众人说：「这是加利利拿撒勒的先知耶稣。」</w:t>
      </w:r>
    </w:p>
    <w:p w14:paraId="7836BF00" w14:textId="77777777" w:rsidR="00021C51" w:rsidRPr="00021C51" w:rsidRDefault="00021C51" w:rsidP="00021C51">
      <w:pPr>
        <w:rPr>
          <w:rFonts w:asciiTheme="minorEastAsia" w:eastAsiaTheme="minorEastAsia" w:hAnsiTheme="minorEastAsia"/>
          <w:lang w:bidi="he-IL"/>
        </w:rPr>
      </w:pPr>
    </w:p>
    <w:p w14:paraId="674A624D"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可11:9  前行後随的人都喊著说：和散那（和散那：原有求救的意思，在此乃是称颂的话）！</w:t>
      </w:r>
      <w:r w:rsidRPr="00021C51">
        <w:rPr>
          <w:rFonts w:asciiTheme="minorEastAsia" w:eastAsiaTheme="minorEastAsia" w:hAnsiTheme="minorEastAsia"/>
          <w:u w:val="single"/>
          <w:lang w:bidi="he-IL"/>
        </w:rPr>
        <w:t>奉主名来的是应当称颂的</w:t>
      </w:r>
      <w:r w:rsidRPr="00021C51">
        <w:rPr>
          <w:rFonts w:asciiTheme="minorEastAsia" w:eastAsiaTheme="minorEastAsia" w:hAnsiTheme="minorEastAsia"/>
          <w:lang w:bidi="he-IL"/>
        </w:rPr>
        <w:t>！10  那将要来的我祖大卫之国是应当称颂的！高高在上和散那！</w:t>
      </w:r>
    </w:p>
    <w:p w14:paraId="2BAA1531" w14:textId="77777777" w:rsidR="00021C51" w:rsidRPr="00021C51" w:rsidRDefault="00021C51" w:rsidP="00021C51">
      <w:pPr>
        <w:rPr>
          <w:rFonts w:asciiTheme="minorEastAsia" w:eastAsiaTheme="minorEastAsia" w:hAnsiTheme="minorEastAsia"/>
          <w:lang w:bidi="he-IL"/>
        </w:rPr>
      </w:pPr>
    </w:p>
    <w:p w14:paraId="36FBBDE3"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路19:37  将近耶路撒冷，正下橄榄山的时候，众门徒因所见过的一切异能，都欢乐起来，大声赞美神，38  说：</w:t>
      </w:r>
      <w:r w:rsidRPr="00021C51">
        <w:rPr>
          <w:rFonts w:asciiTheme="minorEastAsia" w:eastAsiaTheme="minorEastAsia" w:hAnsiTheme="minorEastAsia"/>
          <w:u w:val="single"/>
          <w:lang w:bidi="he-IL"/>
        </w:rPr>
        <w:t>奉主名来的王是应当称颂的！在天上有和平；在至高之处有荣光</w:t>
      </w:r>
      <w:r w:rsidRPr="00021C51">
        <w:rPr>
          <w:rFonts w:asciiTheme="minorEastAsia" w:eastAsiaTheme="minorEastAsia" w:hAnsiTheme="minorEastAsia"/>
          <w:lang w:bidi="he-IL"/>
        </w:rPr>
        <w:t>。</w:t>
      </w:r>
    </w:p>
    <w:p w14:paraId="72B07312" w14:textId="77777777" w:rsidR="00021C51" w:rsidRPr="00021C51" w:rsidRDefault="00021C51" w:rsidP="00021C51">
      <w:pPr>
        <w:rPr>
          <w:rFonts w:asciiTheme="minorEastAsia" w:eastAsiaTheme="minorEastAsia" w:hAnsiTheme="minorEastAsia"/>
          <w:lang w:bidi="he-IL"/>
        </w:rPr>
      </w:pPr>
    </w:p>
    <w:p w14:paraId="763B6FEC"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约12:12  第二天，有许多上来过节的人听见耶稣将到耶路撒冷，13  就拿著棕树枝出去迎接他，喊著说：「</w:t>
      </w:r>
      <w:r w:rsidRPr="00021C51">
        <w:rPr>
          <w:rFonts w:asciiTheme="minorEastAsia" w:eastAsiaTheme="minorEastAsia" w:hAnsiTheme="minorEastAsia"/>
          <w:u w:val="single"/>
          <w:lang w:bidi="he-IL"/>
        </w:rPr>
        <w:t>和撒那！奉主名来的以色列王是应当称颂的</w:t>
      </w:r>
      <w:r w:rsidRPr="00021C51">
        <w:rPr>
          <w:rFonts w:asciiTheme="minorEastAsia" w:eastAsiaTheme="minorEastAsia" w:hAnsiTheme="minorEastAsia"/>
          <w:lang w:bidi="he-IL"/>
        </w:rPr>
        <w:t>！」</w:t>
      </w:r>
    </w:p>
    <w:p w14:paraId="6141B0A3" w14:textId="77777777" w:rsidR="00021C51" w:rsidRPr="00021C51" w:rsidRDefault="00021C51" w:rsidP="00021C51">
      <w:pPr>
        <w:rPr>
          <w:rFonts w:asciiTheme="minorEastAsia" w:eastAsiaTheme="minorEastAsia" w:hAnsiTheme="minorEastAsia"/>
          <w:lang w:bidi="he-IL"/>
        </w:rPr>
      </w:pPr>
    </w:p>
    <w:p w14:paraId="2EA26D31" w14:textId="77777777" w:rsidR="00021C51" w:rsidRDefault="00021C51" w:rsidP="007D2BFF">
      <w:pPr>
        <w:rPr>
          <w:rFonts w:asciiTheme="minorEastAsia" w:eastAsiaTheme="minorEastAsia" w:hAnsiTheme="minorEastAsia"/>
          <w:lang w:val="en-SG" w:bidi="he-IL"/>
        </w:rPr>
      </w:pPr>
    </w:p>
    <w:p w14:paraId="47F07338" w14:textId="77777777" w:rsidR="00021C51" w:rsidRDefault="00021C51" w:rsidP="007D2BFF">
      <w:pPr>
        <w:rPr>
          <w:rFonts w:asciiTheme="minorEastAsia" w:eastAsiaTheme="minorEastAsia" w:hAnsiTheme="minorEastAsia"/>
          <w:lang w:val="en-SG" w:bidi="he-IL"/>
        </w:rPr>
      </w:pPr>
    </w:p>
    <w:p w14:paraId="00E1B046"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5. 君王的比喻与记载</w:t>
      </w:r>
    </w:p>
    <w:p w14:paraId="69A1CBDC" w14:textId="77777777" w:rsidR="00021C51" w:rsidRDefault="00021C51" w:rsidP="007D2BFF">
      <w:pPr>
        <w:rPr>
          <w:rFonts w:asciiTheme="minorEastAsia" w:eastAsiaTheme="minorEastAsia" w:hAnsiTheme="minorEastAsia"/>
          <w:lang w:val="en-SG" w:bidi="he-IL"/>
        </w:rPr>
      </w:pPr>
    </w:p>
    <w:p w14:paraId="09356C97" w14:textId="77777777" w:rsidR="00021C51" w:rsidRPr="00021C51" w:rsidRDefault="00021C51" w:rsidP="00021C51">
      <w:pPr>
        <w:rPr>
          <w:rFonts w:asciiTheme="minorEastAsia" w:eastAsiaTheme="minorEastAsia" w:hAnsiTheme="minorEastAsia"/>
          <w:lang w:bidi="he-IL"/>
        </w:rPr>
      </w:pPr>
    </w:p>
    <w:p w14:paraId="61939BB8" w14:textId="77777777" w:rsid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君王 （马太福音有许多君王的比喻、教导等等）</w:t>
      </w:r>
    </w:p>
    <w:p w14:paraId="27BF5C53" w14:textId="77777777" w:rsidR="00021C51" w:rsidRPr="00021C51" w:rsidRDefault="00021C51" w:rsidP="00021C51">
      <w:pPr>
        <w:rPr>
          <w:rFonts w:asciiTheme="minorEastAsia" w:eastAsiaTheme="minorEastAsia" w:hAnsiTheme="minorEastAsia"/>
          <w:b/>
          <w:bCs/>
          <w:lang w:bidi="he-IL"/>
        </w:rPr>
      </w:pPr>
    </w:p>
    <w:p w14:paraId="76C9CAE4"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18:21-35、21:5、22:1-14、25:31-46、27:11、27:29、27:37、27:42</w:t>
      </w:r>
    </w:p>
    <w:p w14:paraId="36797FFE" w14:textId="77777777" w:rsidR="00021C51" w:rsidRPr="00021C51" w:rsidRDefault="00021C51" w:rsidP="00021C51">
      <w:pPr>
        <w:rPr>
          <w:rFonts w:asciiTheme="minorEastAsia" w:eastAsiaTheme="minorEastAsia" w:hAnsiTheme="minorEastAsia"/>
          <w:b/>
          <w:bCs/>
          <w:lang w:bidi="he-IL"/>
        </w:rPr>
      </w:pPr>
    </w:p>
    <w:p w14:paraId="6E301427" w14:textId="77777777" w:rsid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太27:11  耶稣站在巡抚面前；巡抚问他说：「</w:t>
      </w:r>
      <w:r w:rsidRPr="00021C51">
        <w:rPr>
          <w:rFonts w:asciiTheme="minorEastAsia" w:eastAsiaTheme="minorEastAsia" w:hAnsiTheme="minorEastAsia"/>
          <w:b/>
          <w:bCs/>
          <w:lang w:bidi="he-IL"/>
        </w:rPr>
        <w:t>你是犹太人的王</w:t>
      </w:r>
      <w:r w:rsidRPr="00021C51">
        <w:rPr>
          <w:rFonts w:asciiTheme="minorEastAsia" w:eastAsiaTheme="minorEastAsia" w:hAnsiTheme="minorEastAsia"/>
          <w:lang w:bidi="he-IL"/>
        </w:rPr>
        <w:t>吗？」耶稣说：「你说的是。」</w:t>
      </w:r>
    </w:p>
    <w:p w14:paraId="509DCE66" w14:textId="77777777" w:rsidR="00021C51" w:rsidRPr="00021C51" w:rsidRDefault="00021C51" w:rsidP="00021C51">
      <w:pPr>
        <w:rPr>
          <w:rFonts w:asciiTheme="minorEastAsia" w:eastAsiaTheme="minorEastAsia" w:hAnsiTheme="minorEastAsia"/>
          <w:lang w:bidi="he-IL"/>
        </w:rPr>
      </w:pPr>
    </w:p>
    <w:p w14:paraId="4582170D" w14:textId="77777777" w:rsidR="00021C51" w:rsidRPr="00021C51" w:rsidRDefault="00021C51" w:rsidP="00021C51">
      <w:pPr>
        <w:rPr>
          <w:rFonts w:asciiTheme="minorEastAsia" w:eastAsiaTheme="minorEastAsia" w:hAnsiTheme="minorEastAsia"/>
          <w:lang w:val="en-SG" w:bidi="he-IL"/>
        </w:rPr>
      </w:pPr>
      <w:r w:rsidRPr="00021C51">
        <w:rPr>
          <w:rFonts w:asciiTheme="minorEastAsia" w:eastAsiaTheme="minorEastAsia" w:hAnsiTheme="minorEastAsia"/>
          <w:lang w:val="en-SG" w:bidi="he-IL"/>
        </w:rPr>
        <w:t>太28:17  他们见了耶稣就拜他，然而还有人疑惑。18  耶稣进前来，对他们说：「</w:t>
      </w:r>
      <w:r w:rsidRPr="00021C51">
        <w:rPr>
          <w:rFonts w:asciiTheme="minorEastAsia" w:eastAsiaTheme="minorEastAsia" w:hAnsiTheme="minorEastAsia"/>
          <w:b/>
          <w:bCs/>
          <w:u w:val="single"/>
          <w:lang w:val="en-SG" w:bidi="he-IL"/>
        </w:rPr>
        <w:t>天上地下所有的权柄都赐给我了</w:t>
      </w:r>
      <w:r w:rsidRPr="00021C51">
        <w:rPr>
          <w:rFonts w:asciiTheme="minorEastAsia" w:eastAsiaTheme="minorEastAsia" w:hAnsiTheme="minorEastAsia"/>
          <w:lang w:val="en-SG" w:bidi="he-IL"/>
        </w:rPr>
        <w:t>。</w:t>
      </w:r>
    </w:p>
    <w:p w14:paraId="2ABB235E" w14:textId="77777777" w:rsidR="00021C51" w:rsidRPr="00021C51" w:rsidRDefault="00021C51" w:rsidP="00021C51">
      <w:pPr>
        <w:rPr>
          <w:rFonts w:asciiTheme="minorEastAsia" w:eastAsiaTheme="minorEastAsia" w:hAnsiTheme="minorEastAsia"/>
          <w:lang w:bidi="he-IL"/>
        </w:rPr>
      </w:pPr>
    </w:p>
    <w:p w14:paraId="68489839" w14:textId="77777777" w:rsidR="00021C51" w:rsidRPr="00021C51" w:rsidRDefault="00021C51" w:rsidP="00021C51">
      <w:pPr>
        <w:rPr>
          <w:rFonts w:asciiTheme="minorEastAsia" w:eastAsiaTheme="minorEastAsia" w:hAnsiTheme="minorEastAsia"/>
          <w:lang w:bidi="he-IL"/>
        </w:rPr>
      </w:pPr>
    </w:p>
    <w:p w14:paraId="4DB0F1EC"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十一、天国与神的国</w:t>
      </w:r>
    </w:p>
    <w:p w14:paraId="7E24A873" w14:textId="77777777" w:rsidR="00021C51" w:rsidRDefault="00021C51" w:rsidP="007D2BFF">
      <w:pPr>
        <w:rPr>
          <w:rFonts w:asciiTheme="minorEastAsia" w:eastAsiaTheme="minorEastAsia" w:hAnsiTheme="minorEastAsia"/>
          <w:lang w:bidi="he-IL"/>
        </w:rPr>
      </w:pPr>
    </w:p>
    <w:p w14:paraId="53504B31"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1. 天国近了</w:t>
      </w:r>
    </w:p>
    <w:p w14:paraId="3DB13BCF" w14:textId="77777777" w:rsidR="00021C51" w:rsidRPr="00021C51" w:rsidRDefault="00021C51" w:rsidP="007D2BFF">
      <w:pPr>
        <w:rPr>
          <w:rFonts w:asciiTheme="minorEastAsia" w:eastAsiaTheme="minorEastAsia" w:hAnsiTheme="minorEastAsia"/>
          <w:lang w:bidi="he-IL"/>
        </w:rPr>
      </w:pPr>
    </w:p>
    <w:p w14:paraId="634FD67B" w14:textId="77777777" w:rsidR="00021C51" w:rsidRDefault="00021C51" w:rsidP="007D2BFF">
      <w:pPr>
        <w:rPr>
          <w:rFonts w:asciiTheme="minorEastAsia" w:eastAsiaTheme="minorEastAsia" w:hAnsiTheme="minorEastAsia"/>
          <w:lang w:val="en-SG" w:bidi="he-IL"/>
        </w:rPr>
      </w:pPr>
    </w:p>
    <w:p w14:paraId="606DE742"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太3:1  那时，有施洗的约翰出来，在犹太的旷野传道，说：2  「</w:t>
      </w:r>
      <w:r w:rsidRPr="00021C51">
        <w:rPr>
          <w:rFonts w:asciiTheme="minorEastAsia" w:eastAsiaTheme="minorEastAsia" w:hAnsiTheme="minorEastAsia"/>
          <w:b/>
          <w:bCs/>
          <w:u w:val="single"/>
          <w:lang w:bidi="he-IL"/>
        </w:rPr>
        <w:t>天国近了</w:t>
      </w:r>
      <w:r w:rsidRPr="00021C51">
        <w:rPr>
          <w:rFonts w:asciiTheme="minorEastAsia" w:eastAsiaTheme="minorEastAsia" w:hAnsiTheme="minorEastAsia"/>
          <w:lang w:bidi="he-IL"/>
        </w:rPr>
        <w:t>，你们应当悔改！」</w:t>
      </w:r>
    </w:p>
    <w:p w14:paraId="734DBB2C"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太4:17  从那时候，耶稣就传起道来，说：「</w:t>
      </w:r>
      <w:r w:rsidRPr="00021C51">
        <w:rPr>
          <w:rFonts w:asciiTheme="minorEastAsia" w:eastAsiaTheme="minorEastAsia" w:hAnsiTheme="minorEastAsia"/>
          <w:b/>
          <w:bCs/>
          <w:u w:val="single"/>
          <w:lang w:bidi="he-IL"/>
        </w:rPr>
        <w:t>天国近了</w:t>
      </w:r>
      <w:r w:rsidRPr="00021C51">
        <w:rPr>
          <w:rFonts w:asciiTheme="minorEastAsia" w:eastAsiaTheme="minorEastAsia" w:hAnsiTheme="minorEastAsia"/>
          <w:lang w:bidi="he-IL"/>
        </w:rPr>
        <w:t>，你们应当悔改！」</w:t>
      </w:r>
    </w:p>
    <w:p w14:paraId="08126BEB"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太10:7  随走随传，说『</w:t>
      </w:r>
      <w:r w:rsidRPr="00021C51">
        <w:rPr>
          <w:rFonts w:asciiTheme="minorEastAsia" w:eastAsiaTheme="minorEastAsia" w:hAnsiTheme="minorEastAsia"/>
          <w:b/>
          <w:bCs/>
          <w:u w:val="single"/>
          <w:lang w:bidi="he-IL"/>
        </w:rPr>
        <w:t>天国近了！</w:t>
      </w:r>
      <w:r w:rsidRPr="00021C51">
        <w:rPr>
          <w:rFonts w:asciiTheme="minorEastAsia" w:eastAsiaTheme="minorEastAsia" w:hAnsiTheme="minorEastAsia"/>
          <w:lang w:bidi="he-IL"/>
        </w:rPr>
        <w:t>』</w:t>
      </w:r>
    </w:p>
    <w:p w14:paraId="45C2BD42" w14:textId="77777777" w:rsidR="00021C51" w:rsidRPr="00021C51" w:rsidRDefault="00021C51" w:rsidP="00021C51">
      <w:pPr>
        <w:rPr>
          <w:rFonts w:asciiTheme="minorEastAsia" w:eastAsiaTheme="minorEastAsia" w:hAnsiTheme="minorEastAsia"/>
          <w:lang w:val="en-SG" w:bidi="he-IL"/>
        </w:rPr>
      </w:pPr>
      <w:r w:rsidRPr="00021C51">
        <w:rPr>
          <w:rFonts w:asciiTheme="minorEastAsia" w:eastAsiaTheme="minorEastAsia" w:hAnsiTheme="minorEastAsia"/>
          <w:lang w:val="en-SG" w:bidi="he-IL"/>
        </w:rPr>
        <w:t>太4:23  耶稣走遍加利利，在各会堂里教训人，</w:t>
      </w:r>
      <w:r w:rsidRPr="00021C51">
        <w:rPr>
          <w:rFonts w:asciiTheme="minorEastAsia" w:eastAsiaTheme="minorEastAsia" w:hAnsiTheme="minorEastAsia"/>
          <w:b/>
          <w:bCs/>
          <w:u w:val="single"/>
          <w:lang w:val="en-SG" w:bidi="he-IL"/>
        </w:rPr>
        <w:t>传天国的福音</w:t>
      </w:r>
      <w:r w:rsidRPr="00021C51">
        <w:rPr>
          <w:rFonts w:asciiTheme="minorEastAsia" w:eastAsiaTheme="minorEastAsia" w:hAnsiTheme="minorEastAsia"/>
          <w:lang w:val="en-SG" w:bidi="he-IL"/>
        </w:rPr>
        <w:t>，医治百姓各样的病症。</w:t>
      </w:r>
    </w:p>
    <w:p w14:paraId="5AE3713B"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太9:35  耶稣走遍各城各乡，在会堂里教训人，宣讲</w:t>
      </w:r>
      <w:r w:rsidRPr="00021C51">
        <w:rPr>
          <w:rFonts w:asciiTheme="minorEastAsia" w:eastAsiaTheme="minorEastAsia" w:hAnsiTheme="minorEastAsia"/>
          <w:b/>
          <w:bCs/>
          <w:u w:val="single"/>
          <w:lang w:bidi="he-IL"/>
        </w:rPr>
        <w:t>天国的福音</w:t>
      </w:r>
      <w:r w:rsidRPr="00021C51">
        <w:rPr>
          <w:rFonts w:asciiTheme="minorEastAsia" w:eastAsiaTheme="minorEastAsia" w:hAnsiTheme="minorEastAsia"/>
          <w:lang w:bidi="he-IL"/>
        </w:rPr>
        <w:t>，又医治各样的病症。</w:t>
      </w:r>
    </w:p>
    <w:p w14:paraId="627BBF9F" w14:textId="77777777" w:rsidR="00021C51" w:rsidRPr="00021C51" w:rsidRDefault="00021C51" w:rsidP="00021C51">
      <w:pPr>
        <w:rPr>
          <w:rFonts w:asciiTheme="minorEastAsia" w:eastAsiaTheme="minorEastAsia" w:hAnsiTheme="minorEastAsia"/>
          <w:lang w:val="en-SG" w:bidi="he-IL"/>
        </w:rPr>
      </w:pPr>
      <w:r w:rsidRPr="00021C51">
        <w:rPr>
          <w:rFonts w:asciiTheme="minorEastAsia" w:eastAsiaTheme="minorEastAsia" w:hAnsiTheme="minorEastAsia"/>
          <w:lang w:val="en-SG" w:bidi="he-IL"/>
        </w:rPr>
        <w:t>可1:15  说：「日期满了，</w:t>
      </w:r>
      <w:r w:rsidRPr="00021C51">
        <w:rPr>
          <w:rFonts w:asciiTheme="minorEastAsia" w:eastAsiaTheme="minorEastAsia" w:hAnsiTheme="minorEastAsia"/>
          <w:b/>
          <w:bCs/>
          <w:u w:val="single"/>
          <w:lang w:val="en-SG" w:bidi="he-IL"/>
        </w:rPr>
        <w:t>神的国近了</w:t>
      </w:r>
      <w:r w:rsidRPr="00021C51">
        <w:rPr>
          <w:rFonts w:asciiTheme="minorEastAsia" w:eastAsiaTheme="minorEastAsia" w:hAnsiTheme="minorEastAsia"/>
          <w:lang w:val="en-SG" w:bidi="he-IL"/>
        </w:rPr>
        <w:t>。你们当悔改，</w:t>
      </w:r>
      <w:r w:rsidRPr="00021C51">
        <w:rPr>
          <w:rFonts w:asciiTheme="minorEastAsia" w:eastAsiaTheme="minorEastAsia" w:hAnsiTheme="minorEastAsia"/>
          <w:b/>
          <w:bCs/>
          <w:u w:val="single"/>
          <w:lang w:val="en-SG" w:bidi="he-IL"/>
        </w:rPr>
        <w:t>信福音</w:t>
      </w:r>
      <w:r w:rsidRPr="00021C51">
        <w:rPr>
          <w:rFonts w:asciiTheme="minorEastAsia" w:eastAsiaTheme="minorEastAsia" w:hAnsiTheme="minorEastAsia"/>
          <w:lang w:val="en-SG" w:bidi="he-IL"/>
        </w:rPr>
        <w:t>！」</w:t>
      </w:r>
    </w:p>
    <w:p w14:paraId="407312C6"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重要：靠相信主耶稣进入天国太 8:5-13、18:1-4、19:13-14、19:16-26、21:31-32、23:13、24:14</w:t>
      </w:r>
    </w:p>
    <w:p w14:paraId="19A411DF" w14:textId="77777777" w:rsidR="00021C51" w:rsidRPr="00021C51" w:rsidRDefault="00021C51" w:rsidP="00021C51">
      <w:pPr>
        <w:rPr>
          <w:rFonts w:asciiTheme="minorEastAsia" w:eastAsiaTheme="minorEastAsia" w:hAnsiTheme="minorEastAsia"/>
          <w:lang w:bidi="he-IL"/>
        </w:rPr>
      </w:pPr>
    </w:p>
    <w:p w14:paraId="4BC27EB7" w14:textId="77777777" w:rsidR="00792EB0" w:rsidRDefault="00792EB0" w:rsidP="00021C51">
      <w:pPr>
        <w:rPr>
          <w:rFonts w:asciiTheme="minorEastAsia" w:eastAsiaTheme="minorEastAsia" w:hAnsiTheme="minorEastAsia"/>
          <w:b/>
          <w:bCs/>
          <w:lang w:bidi="he-IL"/>
        </w:rPr>
      </w:pPr>
    </w:p>
    <w:p w14:paraId="464E469E" w14:textId="6D756577" w:rsid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lastRenderedPageBreak/>
        <w:t xml:space="preserve">天国 vs 神的国 </w:t>
      </w:r>
    </w:p>
    <w:p w14:paraId="573A0F6D" w14:textId="77777777" w:rsidR="00021C51" w:rsidRPr="00021C51" w:rsidRDefault="00021C51" w:rsidP="00021C51">
      <w:pPr>
        <w:rPr>
          <w:rFonts w:asciiTheme="minorEastAsia" w:eastAsiaTheme="minorEastAsia" w:hAnsiTheme="minorEastAsia"/>
          <w:b/>
          <w:bCs/>
          <w:lang w:bidi="he-IL"/>
        </w:rPr>
      </w:pPr>
    </w:p>
    <w:p w14:paraId="43F7F47D"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 xml:space="preserve">为什么马太大多时候使用“天国”？ </w:t>
      </w:r>
    </w:p>
    <w:p w14:paraId="1A6B3821" w14:textId="77777777" w:rsidR="00021C51" w:rsidRPr="00021C51" w:rsidRDefault="00021C51" w:rsidP="00021C51">
      <w:pPr>
        <w:rPr>
          <w:rFonts w:asciiTheme="minorEastAsia" w:eastAsiaTheme="minorEastAsia" w:hAnsiTheme="minorEastAsia"/>
          <w:lang w:bidi="he-IL"/>
        </w:rPr>
      </w:pPr>
    </w:p>
    <w:p w14:paraId="1E54FFDD"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马太也使用“上帝的国”（太6:33、太12:28、太19:24、太21:31、太21:43）</w:t>
      </w:r>
    </w:p>
    <w:p w14:paraId="3DE88BC4" w14:textId="77777777" w:rsidR="00021C51" w:rsidRPr="00021C51" w:rsidRDefault="00021C51" w:rsidP="00021C51">
      <w:pPr>
        <w:rPr>
          <w:rFonts w:asciiTheme="minorEastAsia" w:eastAsiaTheme="minorEastAsia" w:hAnsiTheme="minorEastAsia"/>
          <w:lang w:bidi="he-IL"/>
        </w:rPr>
      </w:pPr>
    </w:p>
    <w:p w14:paraId="1D46A6D0" w14:textId="77777777" w:rsidR="00021C51" w:rsidRPr="00021C51" w:rsidRDefault="00021C51" w:rsidP="00021C51">
      <w:pPr>
        <w:rPr>
          <w:rFonts w:asciiTheme="minorEastAsia" w:eastAsiaTheme="minorEastAsia" w:hAnsiTheme="minorEastAsia"/>
          <w:lang w:bidi="he-IL"/>
        </w:rPr>
      </w:pPr>
      <w:r w:rsidRPr="00021C51">
        <w:rPr>
          <w:rFonts w:asciiTheme="minorEastAsia" w:eastAsiaTheme="minorEastAsia" w:hAnsiTheme="minorEastAsia"/>
          <w:lang w:bidi="he-IL"/>
        </w:rPr>
        <w:t>《马太福音》大多数使用「天国」（Kingdom of Heaven），主要是因为犹太人出于对神圣名的敬畏，习惯以「天」作为「神」的委婉称呼，因此「天国」与「神的国」本质上是同义词（太6:33；12:28；19:24；21:31；21:43）。与此同时，也有福音派学者指出，马太使用「天国」一词，也进一步强调这国度是属于神从天掌权的国度。基督现今已经在天上掌权，并借着祂的教会在世上彰显祂的国度；这国度已经随着基督的降临而开始（Already），并将在祂再来时完全实现（Not Yet），而不是当时许多犹太人所期待的属地政治性国度。</w:t>
      </w:r>
    </w:p>
    <w:p w14:paraId="3424F771" w14:textId="77777777" w:rsidR="00021C51" w:rsidRDefault="00021C51" w:rsidP="007D2BFF">
      <w:pPr>
        <w:rPr>
          <w:rFonts w:asciiTheme="minorEastAsia" w:eastAsiaTheme="minorEastAsia" w:hAnsiTheme="minorEastAsia"/>
          <w:lang w:val="en-SG" w:bidi="he-IL"/>
        </w:rPr>
      </w:pPr>
    </w:p>
    <w:p w14:paraId="5FEF1AE7" w14:textId="77777777" w:rsidR="00021C51" w:rsidRDefault="00021C51" w:rsidP="007D2BFF">
      <w:pPr>
        <w:rPr>
          <w:rFonts w:asciiTheme="minorEastAsia" w:eastAsiaTheme="minorEastAsia" w:hAnsiTheme="minorEastAsia"/>
          <w:lang w:val="en-SG" w:bidi="he-IL"/>
        </w:rPr>
      </w:pPr>
    </w:p>
    <w:p w14:paraId="21D3D540"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十二、从以色列到万国：福音临到外邦人</w:t>
      </w:r>
    </w:p>
    <w:p w14:paraId="63507CE2" w14:textId="77777777" w:rsidR="00021C51" w:rsidRDefault="00021C51" w:rsidP="007D2BFF">
      <w:pPr>
        <w:rPr>
          <w:rFonts w:asciiTheme="minorEastAsia" w:eastAsiaTheme="minorEastAsia" w:hAnsiTheme="minorEastAsia"/>
          <w:lang w:bidi="he-IL"/>
        </w:rPr>
      </w:pPr>
    </w:p>
    <w:p w14:paraId="28CCDC4C" w14:textId="77777777" w:rsidR="00021C51" w:rsidRPr="00021C51" w:rsidRDefault="00021C51" w:rsidP="00021C51">
      <w:pPr>
        <w:rPr>
          <w:rFonts w:asciiTheme="minorEastAsia" w:eastAsiaTheme="minorEastAsia" w:hAnsiTheme="minorEastAsia"/>
          <w:b/>
          <w:bCs/>
          <w:lang w:bidi="he-IL"/>
        </w:rPr>
      </w:pPr>
      <w:r w:rsidRPr="00021C51">
        <w:rPr>
          <w:rFonts w:asciiTheme="minorEastAsia" w:eastAsiaTheme="minorEastAsia" w:hAnsiTheme="minorEastAsia"/>
          <w:b/>
          <w:bCs/>
          <w:lang w:bidi="he-IL"/>
        </w:rPr>
        <w:t>1. 福音首先传给犹太人，也扩展至万民</w:t>
      </w:r>
    </w:p>
    <w:p w14:paraId="463CE292" w14:textId="77777777" w:rsidR="00021C51" w:rsidRPr="00021C51" w:rsidRDefault="00021C51" w:rsidP="007D2BFF">
      <w:pPr>
        <w:rPr>
          <w:rFonts w:asciiTheme="minorEastAsia" w:eastAsiaTheme="minorEastAsia" w:hAnsiTheme="minorEastAsia"/>
          <w:lang w:bidi="he-IL"/>
        </w:rPr>
      </w:pPr>
    </w:p>
    <w:p w14:paraId="4616881D" w14:textId="77777777" w:rsidR="00021C51" w:rsidRPr="00E477E3" w:rsidRDefault="00021C51" w:rsidP="007D2BFF">
      <w:pPr>
        <w:rPr>
          <w:rFonts w:asciiTheme="minorEastAsia" w:eastAsiaTheme="minorEastAsia" w:hAnsiTheme="minorEastAsia"/>
          <w:lang w:val="en-SG" w:bidi="he-IL"/>
        </w:rPr>
      </w:pPr>
    </w:p>
    <w:p w14:paraId="3D20C5FB" w14:textId="4705EEAB" w:rsidR="00C41820" w:rsidRDefault="00C41820" w:rsidP="00F5555C">
      <w:pPr>
        <w:pStyle w:val="ListParagraph"/>
        <w:numPr>
          <w:ilvl w:val="0"/>
          <w:numId w:val="3"/>
        </w:numPr>
        <w:spacing w:line="360" w:lineRule="auto"/>
        <w:contextualSpacing w:val="0"/>
        <w:rPr>
          <w:rFonts w:asciiTheme="minorEastAsia" w:eastAsiaTheme="minorEastAsia" w:hAnsiTheme="minorEastAsia"/>
        </w:rPr>
      </w:pPr>
      <w:r w:rsidRPr="00E477E3">
        <w:rPr>
          <w:rFonts w:asciiTheme="minorEastAsia" w:eastAsiaTheme="minorEastAsia" w:hAnsiTheme="minorEastAsia"/>
        </w:rPr>
        <w:t>马太强调，福音虽然首先传给犹太人（太10:5–6；15:24），但神的救恩也临到外邦人。全书从东方博士来朝拜耶稣（太2:1–12）开始，到主耶稣吩咐门徒使万民作祂的门徒（太28:18–20）结束，显明神救恩计划最终扩展至万国万民。</w:t>
      </w:r>
    </w:p>
    <w:p w14:paraId="352909DF" w14:textId="77777777" w:rsidR="00021C51" w:rsidRDefault="00021C51" w:rsidP="00021C51">
      <w:pPr>
        <w:pStyle w:val="ListParagraph"/>
        <w:spacing w:line="360" w:lineRule="auto"/>
        <w:ind w:left="360"/>
        <w:contextualSpacing w:val="0"/>
        <w:rPr>
          <w:rFonts w:asciiTheme="minorEastAsia" w:eastAsiaTheme="minorEastAsia" w:hAnsiTheme="minorEastAsia"/>
        </w:rPr>
      </w:pPr>
    </w:p>
    <w:p w14:paraId="33A17B23" w14:textId="77777777" w:rsidR="00021C51" w:rsidRPr="00021C51" w:rsidRDefault="00021C51" w:rsidP="00021C51">
      <w:pPr>
        <w:spacing w:line="360" w:lineRule="auto"/>
        <w:rPr>
          <w:rFonts w:asciiTheme="minorEastAsia" w:eastAsiaTheme="minorEastAsia" w:hAnsiTheme="minorEastAsia"/>
          <w:b/>
          <w:bCs/>
        </w:rPr>
      </w:pPr>
      <w:r w:rsidRPr="00021C51">
        <w:rPr>
          <w:rFonts w:asciiTheme="minorEastAsia" w:eastAsiaTheme="minorEastAsia" w:hAnsiTheme="minorEastAsia"/>
          <w:b/>
          <w:bCs/>
        </w:rPr>
        <w:t>2. 外邦人的加利利看见大光</w:t>
      </w:r>
    </w:p>
    <w:p w14:paraId="146CF937" w14:textId="77777777" w:rsidR="00021C51" w:rsidRPr="00E477E3" w:rsidRDefault="00021C51" w:rsidP="00021C51">
      <w:pPr>
        <w:pStyle w:val="ListParagraph"/>
        <w:spacing w:line="360" w:lineRule="auto"/>
        <w:ind w:left="360"/>
        <w:contextualSpacing w:val="0"/>
        <w:rPr>
          <w:rFonts w:asciiTheme="minorEastAsia" w:eastAsiaTheme="minorEastAsia" w:hAnsiTheme="minorEastAsia"/>
        </w:rPr>
      </w:pPr>
    </w:p>
    <w:p w14:paraId="1E0A79D8" w14:textId="7DB4363B" w:rsidR="00F5555C" w:rsidRDefault="00EE37F2" w:rsidP="00F5555C">
      <w:pPr>
        <w:pStyle w:val="ListParagraph"/>
        <w:numPr>
          <w:ilvl w:val="0"/>
          <w:numId w:val="3"/>
        </w:numPr>
        <w:rPr>
          <w:rFonts w:asciiTheme="minorEastAsia" w:eastAsiaTheme="minorEastAsia" w:hAnsiTheme="minorEastAsia"/>
        </w:rPr>
      </w:pPr>
      <w:r w:rsidRPr="00E477E3">
        <w:rPr>
          <w:rFonts w:asciiTheme="minorEastAsia" w:eastAsiaTheme="minorEastAsia" w:hAnsiTheme="minorEastAsia" w:hint="eastAsia"/>
        </w:rPr>
        <w:t>太</w:t>
      </w:r>
      <w:r w:rsidRPr="00E477E3">
        <w:rPr>
          <w:rFonts w:asciiTheme="minorEastAsia" w:eastAsiaTheme="minorEastAsia" w:hAnsiTheme="minorEastAsia"/>
        </w:rPr>
        <w:t xml:space="preserve"> </w:t>
      </w:r>
      <w:r w:rsidR="00F5555C" w:rsidRPr="00E477E3">
        <w:rPr>
          <w:rFonts w:asciiTheme="minorEastAsia" w:eastAsiaTheme="minorEastAsia" w:hAnsiTheme="minorEastAsia" w:hint="eastAsia"/>
        </w:rPr>
        <w:t>4:14这是要应验先知</w:t>
      </w:r>
      <w:r w:rsidR="00F5555C" w:rsidRPr="00E477E3">
        <w:rPr>
          <w:rFonts w:asciiTheme="minorEastAsia" w:eastAsiaTheme="minorEastAsia" w:hAnsiTheme="minorEastAsia" w:hint="eastAsia"/>
          <w:b/>
          <w:bCs/>
          <w:u w:val="single"/>
        </w:rPr>
        <w:t>以赛亚的话</w:t>
      </w:r>
      <w:r w:rsidR="00F5555C" w:rsidRPr="00E477E3">
        <w:rPr>
          <w:rFonts w:asciiTheme="minorEastAsia" w:eastAsiaTheme="minorEastAsia" w:hAnsiTheme="minorEastAsia" w:hint="eastAsia"/>
        </w:rPr>
        <w:t>，15说：西布伦地，拿弗他利地，就是沿海的路，约但河外，</w:t>
      </w:r>
      <w:r w:rsidR="00F5555C" w:rsidRPr="00E477E3">
        <w:rPr>
          <w:rFonts w:asciiTheme="minorEastAsia" w:eastAsiaTheme="minorEastAsia" w:hAnsiTheme="minorEastAsia" w:hint="eastAsia"/>
          <w:b/>
          <w:bCs/>
          <w:u w:val="single"/>
        </w:rPr>
        <w:t>外邦人的加利利地</w:t>
      </w:r>
      <w:r w:rsidR="00F5555C" w:rsidRPr="00E477E3">
        <w:rPr>
          <w:rFonts w:asciiTheme="minorEastAsia" w:eastAsiaTheme="minorEastAsia" w:hAnsiTheme="minorEastAsia" w:hint="eastAsia"/>
        </w:rPr>
        <w:t>，那坐在黑暗里的百姓看见了大光；坐在死荫之地的人有光发现照著他们。</w:t>
      </w:r>
    </w:p>
    <w:p w14:paraId="6BD5FB81" w14:textId="77777777" w:rsidR="00021C51" w:rsidRDefault="00021C51" w:rsidP="00021C51">
      <w:pPr>
        <w:rPr>
          <w:rFonts w:asciiTheme="minorEastAsia" w:eastAsiaTheme="minorEastAsia" w:hAnsiTheme="minorEastAsia"/>
        </w:rPr>
      </w:pPr>
    </w:p>
    <w:p w14:paraId="0A7FE7A7" w14:textId="25C6426A"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3. 神的仆人将公理传给外邦</w:t>
      </w:r>
    </w:p>
    <w:p w14:paraId="15BF151A" w14:textId="77777777" w:rsidR="00021C51" w:rsidRPr="00021C51" w:rsidRDefault="00021C51" w:rsidP="00021C51">
      <w:pPr>
        <w:rPr>
          <w:rFonts w:asciiTheme="minorEastAsia" w:eastAsiaTheme="minorEastAsia" w:hAnsiTheme="minorEastAsia"/>
        </w:rPr>
      </w:pPr>
    </w:p>
    <w:p w14:paraId="12F10A18" w14:textId="4FF2CEA3" w:rsidR="00F5555C" w:rsidRPr="00E477E3" w:rsidRDefault="00EE37F2" w:rsidP="00F5555C">
      <w:pPr>
        <w:pStyle w:val="ListParagraph"/>
        <w:numPr>
          <w:ilvl w:val="0"/>
          <w:numId w:val="3"/>
        </w:numPr>
        <w:rPr>
          <w:rFonts w:asciiTheme="minorEastAsia" w:eastAsiaTheme="minorEastAsia" w:hAnsiTheme="minorEastAsia"/>
        </w:rPr>
      </w:pPr>
      <w:r w:rsidRPr="00E477E3">
        <w:rPr>
          <w:rFonts w:asciiTheme="minorEastAsia" w:eastAsiaTheme="minorEastAsia" w:hAnsiTheme="minorEastAsia" w:hint="eastAsia"/>
        </w:rPr>
        <w:t>太</w:t>
      </w:r>
      <w:r w:rsidR="00F5555C" w:rsidRPr="00E477E3">
        <w:rPr>
          <w:rFonts w:asciiTheme="minorEastAsia" w:eastAsiaTheme="minorEastAsia" w:hAnsiTheme="minorEastAsia" w:hint="eastAsia"/>
        </w:rPr>
        <w:t>12:17  这是要应验先知</w:t>
      </w:r>
      <w:r w:rsidR="00F5555C" w:rsidRPr="00E477E3">
        <w:rPr>
          <w:rFonts w:asciiTheme="minorEastAsia" w:eastAsiaTheme="minorEastAsia" w:hAnsiTheme="minorEastAsia" w:hint="eastAsia"/>
          <w:b/>
          <w:bCs/>
          <w:u w:val="single"/>
        </w:rPr>
        <w:t>以赛亚的话</w:t>
      </w:r>
      <w:r w:rsidR="00F5555C" w:rsidRPr="00E477E3">
        <w:rPr>
          <w:rFonts w:asciiTheme="minorEastAsia" w:eastAsiaTheme="minorEastAsia" w:hAnsiTheme="minorEastAsia" w:hint="eastAsia"/>
        </w:rPr>
        <w:t>，说：18  看哪！我的仆人，我所拣选，所亲爱，心里所喜悦的，我要将我的灵赐给他；</w:t>
      </w:r>
      <w:r w:rsidR="00F5555C" w:rsidRPr="00E477E3">
        <w:rPr>
          <w:rFonts w:asciiTheme="minorEastAsia" w:eastAsiaTheme="minorEastAsia" w:hAnsiTheme="minorEastAsia" w:hint="eastAsia"/>
          <w:b/>
          <w:bCs/>
          <w:u w:val="single"/>
        </w:rPr>
        <w:t>他必将公理传给外邦</w:t>
      </w:r>
      <w:r w:rsidR="00F5555C" w:rsidRPr="00E477E3">
        <w:rPr>
          <w:rFonts w:asciiTheme="minorEastAsia" w:eastAsiaTheme="minorEastAsia" w:hAnsiTheme="minorEastAsia" w:hint="eastAsia"/>
        </w:rPr>
        <w:t xml:space="preserve">。19  他不争竞，不喧嚷；街上也没有人听见他的声音。20  压伤的芦苇，他不折断；将残的灯火，他不吹灭；等他施行公理，叫公理得胜。21  </w:t>
      </w:r>
      <w:r w:rsidR="00F5555C" w:rsidRPr="00E477E3">
        <w:rPr>
          <w:rFonts w:asciiTheme="minorEastAsia" w:eastAsiaTheme="minorEastAsia" w:hAnsiTheme="minorEastAsia" w:hint="eastAsia"/>
          <w:b/>
          <w:bCs/>
          <w:u w:val="single"/>
        </w:rPr>
        <w:t>外邦人</w:t>
      </w:r>
      <w:r w:rsidR="00F5555C" w:rsidRPr="00E477E3">
        <w:rPr>
          <w:rFonts w:asciiTheme="minorEastAsia" w:eastAsiaTheme="minorEastAsia" w:hAnsiTheme="minorEastAsia" w:hint="eastAsia"/>
        </w:rPr>
        <w:t>都要仰望他的名。</w:t>
      </w:r>
    </w:p>
    <w:p w14:paraId="51D649D3" w14:textId="77777777" w:rsidR="00021C51" w:rsidRDefault="00021C51" w:rsidP="00021C51">
      <w:pPr>
        <w:rPr>
          <w:rFonts w:asciiTheme="minorEastAsia" w:eastAsiaTheme="minorEastAsia" w:hAnsiTheme="minorEastAsia"/>
        </w:rPr>
      </w:pPr>
    </w:p>
    <w:p w14:paraId="00DC9535" w14:textId="11A6EBC5"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4. 使万民作主的门徒</w:t>
      </w:r>
    </w:p>
    <w:p w14:paraId="340A2A6B" w14:textId="77777777" w:rsidR="00021C51" w:rsidRPr="00E477E3" w:rsidRDefault="00021C51" w:rsidP="00F5555C">
      <w:pPr>
        <w:pStyle w:val="ListParagraph"/>
        <w:ind w:left="360"/>
        <w:rPr>
          <w:rFonts w:asciiTheme="minorEastAsia" w:eastAsiaTheme="minorEastAsia" w:hAnsiTheme="minorEastAsia"/>
        </w:rPr>
      </w:pPr>
    </w:p>
    <w:p w14:paraId="274F0A4B" w14:textId="58D80B9A" w:rsidR="00F5555C" w:rsidRPr="00E477E3" w:rsidRDefault="00027A53" w:rsidP="00F5555C">
      <w:pPr>
        <w:pStyle w:val="ListParagraph"/>
        <w:numPr>
          <w:ilvl w:val="0"/>
          <w:numId w:val="3"/>
        </w:numPr>
        <w:rPr>
          <w:rFonts w:asciiTheme="minorEastAsia" w:eastAsiaTheme="minorEastAsia" w:hAnsiTheme="minorEastAsia"/>
        </w:rPr>
      </w:pPr>
      <w:r w:rsidRPr="00E477E3">
        <w:rPr>
          <w:rFonts w:asciiTheme="minorEastAsia" w:eastAsiaTheme="minorEastAsia" w:hAnsiTheme="minorEastAsia" w:hint="eastAsia"/>
        </w:rPr>
        <w:t>太</w:t>
      </w:r>
      <w:r w:rsidR="00F5555C" w:rsidRPr="00E477E3">
        <w:rPr>
          <w:rFonts w:asciiTheme="minorEastAsia" w:eastAsiaTheme="minorEastAsia" w:hAnsiTheme="minorEastAsia" w:hint="eastAsia"/>
        </w:rPr>
        <w:t>28:19  所以，你们要去，</w:t>
      </w:r>
      <w:r w:rsidR="00F5555C" w:rsidRPr="00E477E3">
        <w:rPr>
          <w:rFonts w:asciiTheme="minorEastAsia" w:eastAsiaTheme="minorEastAsia" w:hAnsiTheme="minorEastAsia" w:hint="eastAsia"/>
          <w:b/>
          <w:bCs/>
          <w:u w:val="single"/>
        </w:rPr>
        <w:t>使万民</w:t>
      </w:r>
      <w:r w:rsidR="00F5555C" w:rsidRPr="00E477E3">
        <w:rPr>
          <w:rFonts w:asciiTheme="minorEastAsia" w:eastAsiaTheme="minorEastAsia" w:hAnsiTheme="minorEastAsia" w:hint="eastAsia"/>
        </w:rPr>
        <w:t>作我的门徒，奉父、子、圣灵的名给他们施洗。</w:t>
      </w:r>
    </w:p>
    <w:p w14:paraId="206AE3E4" w14:textId="77777777" w:rsidR="00021C51" w:rsidRDefault="00021C51" w:rsidP="00021C51">
      <w:pPr>
        <w:rPr>
          <w:rFonts w:asciiTheme="minorEastAsia" w:eastAsiaTheme="minorEastAsia" w:hAnsiTheme="minorEastAsia"/>
        </w:rPr>
      </w:pPr>
    </w:p>
    <w:p w14:paraId="797DCC4E" w14:textId="77777777" w:rsidR="00021C51" w:rsidRDefault="00021C51" w:rsidP="00021C51">
      <w:pPr>
        <w:rPr>
          <w:rFonts w:asciiTheme="minorEastAsia" w:eastAsiaTheme="minorEastAsia" w:hAnsiTheme="minorEastAsia"/>
          <w:b/>
          <w:bCs/>
        </w:rPr>
      </w:pPr>
    </w:p>
    <w:p w14:paraId="40F96405" w14:textId="02E72B89" w:rsidR="00021C51" w:rsidRPr="00021C51" w:rsidRDefault="00021C51" w:rsidP="00021C51">
      <w:pPr>
        <w:rPr>
          <w:rFonts w:asciiTheme="minorEastAsia" w:eastAsiaTheme="minorEastAsia" w:hAnsiTheme="minorEastAsia"/>
          <w:b/>
          <w:bCs/>
        </w:rPr>
      </w:pPr>
      <w:r w:rsidRPr="00021C51">
        <w:rPr>
          <w:rFonts w:asciiTheme="minorEastAsia" w:eastAsiaTheme="minorEastAsia" w:hAnsiTheme="minorEastAsia"/>
          <w:b/>
          <w:bCs/>
        </w:rPr>
        <w:t>十三、耶稣、律法与真正的义</w:t>
      </w:r>
    </w:p>
    <w:p w14:paraId="7B92F90D" w14:textId="77777777" w:rsidR="00021C51" w:rsidRPr="00E477E3" w:rsidRDefault="00021C51" w:rsidP="00F5555C">
      <w:pPr>
        <w:pStyle w:val="ListParagraph"/>
        <w:ind w:left="360"/>
        <w:rPr>
          <w:rFonts w:asciiTheme="minorEastAsia" w:eastAsiaTheme="minorEastAsia" w:hAnsiTheme="minorEastAsia"/>
        </w:rPr>
      </w:pPr>
    </w:p>
    <w:p w14:paraId="2E89ADC4" w14:textId="42E82AC3" w:rsidR="00F5555C" w:rsidRPr="00E477E3" w:rsidRDefault="00F5555C" w:rsidP="00F5555C">
      <w:pPr>
        <w:pStyle w:val="ListParagraph"/>
        <w:numPr>
          <w:ilvl w:val="0"/>
          <w:numId w:val="3"/>
        </w:numPr>
        <w:spacing w:line="360" w:lineRule="auto"/>
        <w:contextualSpacing w:val="0"/>
        <w:rPr>
          <w:rFonts w:asciiTheme="minorEastAsia" w:eastAsiaTheme="minorEastAsia" w:hAnsiTheme="minorEastAsia"/>
        </w:rPr>
      </w:pPr>
      <w:r w:rsidRPr="00E477E3">
        <w:rPr>
          <w:rFonts w:asciiTheme="minorEastAsia" w:eastAsiaTheme="minorEastAsia" w:hAnsiTheme="minorEastAsia" w:hint="eastAsia"/>
        </w:rPr>
        <w:t>马太也特别关注旧约律法（耶稣如何解释旧约律法）</w:t>
      </w:r>
    </w:p>
    <w:p w14:paraId="7B1C0343" w14:textId="15B50C47" w:rsidR="006E6D70" w:rsidRPr="00E477E3" w:rsidRDefault="006E6D70" w:rsidP="00F618B8">
      <w:pPr>
        <w:rPr>
          <w:rFonts w:asciiTheme="minorEastAsia" w:eastAsiaTheme="minorEastAsia" w:hAnsiTheme="minorEastAsia"/>
        </w:rPr>
      </w:pPr>
      <w:r w:rsidRPr="00E477E3">
        <w:rPr>
          <w:rFonts w:asciiTheme="minorEastAsia" w:eastAsiaTheme="minorEastAsia" w:hAnsiTheme="minorEastAsia"/>
        </w:rPr>
        <w:lastRenderedPageBreak/>
        <w:t>E</w:t>
      </w:r>
      <w:r w:rsidRPr="00E477E3">
        <w:rPr>
          <w:rFonts w:asciiTheme="minorEastAsia" w:eastAsiaTheme="minorEastAsia" w:hAnsiTheme="minorEastAsia" w:hint="eastAsia"/>
        </w:rPr>
        <w:t>g</w:t>
      </w:r>
      <w:r w:rsidRPr="00E477E3">
        <w:rPr>
          <w:rFonts w:asciiTheme="minorEastAsia" w:eastAsiaTheme="minorEastAsia" w:hAnsiTheme="minorEastAsia"/>
        </w:rPr>
        <w:t xml:space="preserve"> </w:t>
      </w:r>
      <w:r w:rsidR="00146480" w:rsidRPr="00E477E3">
        <w:rPr>
          <w:rFonts w:asciiTheme="minorEastAsia" w:eastAsiaTheme="minorEastAsia" w:hAnsiTheme="minorEastAsia" w:hint="eastAsia"/>
        </w:rPr>
        <w:t>太</w:t>
      </w:r>
      <w:r w:rsidR="000E6344" w:rsidRPr="00E477E3">
        <w:rPr>
          <w:rFonts w:asciiTheme="minorEastAsia" w:eastAsiaTheme="minorEastAsia" w:hAnsiTheme="minorEastAsia" w:hint="eastAsia"/>
        </w:rPr>
        <w:t xml:space="preserve">12:1  那时，耶稣在安息日从麦地经过。他的门徒饿了，就掐起麦穗来吃。2  法利赛人看见，就对耶稣说：「看哪，你的门徒做安息日不可做的事了！」3  耶稣对他们说：「经上记著大卫和跟从他的人饥饿之时所做的事，你们没有念过吗？4  他怎麽进了神的殿，吃了陈设饼，这饼不是他和跟从他的人可以吃得，惟独祭司才可以吃。5  </w:t>
      </w:r>
      <w:r w:rsidR="000E6344" w:rsidRPr="00E477E3">
        <w:rPr>
          <w:rFonts w:asciiTheme="minorEastAsia" w:eastAsiaTheme="minorEastAsia" w:hAnsiTheme="minorEastAsia" w:hint="eastAsia"/>
          <w:b/>
          <w:bCs/>
          <w:highlight w:val="yellow"/>
          <w:u w:val="single"/>
        </w:rPr>
        <w:t>再者，律法上所记的</w:t>
      </w:r>
      <w:r w:rsidR="000E6344" w:rsidRPr="00E477E3">
        <w:rPr>
          <w:rFonts w:asciiTheme="minorEastAsia" w:eastAsiaTheme="minorEastAsia" w:hAnsiTheme="minorEastAsia" w:hint="eastAsia"/>
        </w:rPr>
        <w:t>，当安息日，</w:t>
      </w:r>
      <w:r w:rsidR="000E6344" w:rsidRPr="00E477E3">
        <w:rPr>
          <w:rFonts w:asciiTheme="minorEastAsia" w:eastAsiaTheme="minorEastAsia" w:hAnsiTheme="minorEastAsia" w:hint="eastAsia"/>
          <w:highlight w:val="yellow"/>
        </w:rPr>
        <w:t>祭司在殿里</w:t>
      </w:r>
      <w:r w:rsidR="000E6344" w:rsidRPr="00792EB0">
        <w:rPr>
          <w:rFonts w:asciiTheme="minorEastAsia" w:eastAsiaTheme="minorEastAsia" w:hAnsiTheme="minorEastAsia" w:hint="eastAsia"/>
          <w:b/>
          <w:bCs/>
          <w:sz w:val="32"/>
          <w:szCs w:val="32"/>
          <w:highlight w:val="yellow"/>
          <w:u w:val="single"/>
        </w:rPr>
        <w:t>犯了</w:t>
      </w:r>
      <w:r w:rsidR="000E6344" w:rsidRPr="00E477E3">
        <w:rPr>
          <w:rFonts w:asciiTheme="minorEastAsia" w:eastAsiaTheme="minorEastAsia" w:hAnsiTheme="minorEastAsia" w:hint="eastAsia"/>
          <w:b/>
          <w:bCs/>
          <w:highlight w:val="yellow"/>
          <w:u w:val="single"/>
        </w:rPr>
        <w:t>安息日</w:t>
      </w:r>
      <w:r w:rsidR="000E6344" w:rsidRPr="00E477E3">
        <w:rPr>
          <w:rFonts w:asciiTheme="minorEastAsia" w:eastAsiaTheme="minorEastAsia" w:hAnsiTheme="minorEastAsia" w:hint="eastAsia"/>
          <w:b/>
          <w:bCs/>
          <w:u w:val="single"/>
        </w:rPr>
        <w:t>还是没有</w:t>
      </w:r>
      <w:r w:rsidR="000E6344" w:rsidRPr="00E477E3">
        <w:rPr>
          <w:rFonts w:asciiTheme="minorEastAsia" w:eastAsiaTheme="minorEastAsia" w:hAnsiTheme="minorEastAsia" w:hint="eastAsia"/>
        </w:rPr>
        <w:t xml:space="preserve">罪，你们没有念过吗？6  但我告诉你们，在这里有一人比殿更大。7  </w:t>
      </w:r>
      <w:r w:rsidR="000E6344" w:rsidRPr="00E477E3">
        <w:rPr>
          <w:rFonts w:asciiTheme="minorEastAsia" w:eastAsiaTheme="minorEastAsia" w:hAnsiTheme="minorEastAsia" w:hint="eastAsia"/>
          <w:highlight w:val="yellow"/>
        </w:rPr>
        <w:t>『</w:t>
      </w:r>
      <w:r w:rsidR="000E6344" w:rsidRPr="00E477E3">
        <w:rPr>
          <w:rFonts w:asciiTheme="minorEastAsia" w:eastAsiaTheme="minorEastAsia" w:hAnsiTheme="minorEastAsia" w:hint="eastAsia"/>
          <w:b/>
          <w:bCs/>
          <w:highlight w:val="yellow"/>
          <w:u w:val="single"/>
        </w:rPr>
        <w:t>我喜爱怜恤，不喜爱祭祀</w:t>
      </w:r>
      <w:r w:rsidR="000E6344" w:rsidRPr="00E477E3">
        <w:rPr>
          <w:rFonts w:asciiTheme="minorEastAsia" w:eastAsiaTheme="minorEastAsia" w:hAnsiTheme="minorEastAsia" w:hint="eastAsia"/>
        </w:rPr>
        <w:t>。</w:t>
      </w:r>
      <w:r w:rsidR="000E6A8D" w:rsidRPr="00E477E3">
        <w:rPr>
          <w:rStyle w:val="FootnoteReference"/>
          <w:rFonts w:asciiTheme="minorEastAsia" w:eastAsiaTheme="minorEastAsia" w:hAnsiTheme="minorEastAsia"/>
        </w:rPr>
        <w:footnoteReference w:id="4"/>
      </w:r>
      <w:r w:rsidR="000E6344" w:rsidRPr="00E477E3">
        <w:rPr>
          <w:rFonts w:asciiTheme="minorEastAsia" w:eastAsiaTheme="minorEastAsia" w:hAnsiTheme="minorEastAsia" w:hint="eastAsia"/>
        </w:rPr>
        <w:t>』</w:t>
      </w:r>
      <w:r w:rsidR="000E6344" w:rsidRPr="00E477E3">
        <w:rPr>
          <w:rFonts w:asciiTheme="minorEastAsia" w:eastAsiaTheme="minorEastAsia" w:hAnsiTheme="minorEastAsia" w:hint="eastAsia"/>
          <w:u w:val="single"/>
        </w:rPr>
        <w:t>你们若明白这话的意思，就不将无罪的当作有罪的了</w:t>
      </w:r>
      <w:r w:rsidR="000E6344" w:rsidRPr="00E477E3">
        <w:rPr>
          <w:rFonts w:asciiTheme="minorEastAsia" w:eastAsiaTheme="minorEastAsia" w:hAnsiTheme="minorEastAsia" w:hint="eastAsia"/>
        </w:rPr>
        <w:t>。8  因为人子是安息日的主。」</w:t>
      </w:r>
      <w:r w:rsidR="004B41D1" w:rsidRPr="00E477E3">
        <w:rPr>
          <w:rFonts w:asciiTheme="minorEastAsia" w:eastAsiaTheme="minorEastAsia" w:hAnsiTheme="minorEastAsia"/>
        </w:rPr>
        <w:t xml:space="preserve"> </w:t>
      </w:r>
    </w:p>
    <w:p w14:paraId="3C78B0A4" w14:textId="79F23AB9" w:rsidR="00FA4857" w:rsidRPr="00E477E3" w:rsidRDefault="00FA4857" w:rsidP="000E6A8D">
      <w:pPr>
        <w:rPr>
          <w:rFonts w:asciiTheme="minorEastAsia" w:eastAsiaTheme="minorEastAsia" w:hAnsiTheme="minorEastAsia"/>
        </w:rPr>
      </w:pPr>
    </w:p>
    <w:p w14:paraId="1C7D03BA" w14:textId="4D7DCEB3" w:rsidR="00FA4857" w:rsidRPr="00E477E3" w:rsidRDefault="00146480" w:rsidP="00956598">
      <w:pPr>
        <w:rPr>
          <w:rFonts w:asciiTheme="minorEastAsia" w:eastAsiaTheme="minorEastAsia" w:hAnsiTheme="minorEastAsia"/>
        </w:rPr>
      </w:pPr>
      <w:r w:rsidRPr="00E477E3">
        <w:rPr>
          <w:rFonts w:asciiTheme="minorEastAsia" w:eastAsiaTheme="minorEastAsia" w:hAnsiTheme="minorEastAsia" w:hint="eastAsia"/>
        </w:rPr>
        <w:t>可</w:t>
      </w:r>
      <w:r w:rsidR="00956598" w:rsidRPr="00E477E3">
        <w:rPr>
          <w:rFonts w:asciiTheme="minorEastAsia" w:eastAsiaTheme="minorEastAsia" w:hAnsiTheme="minorEastAsia" w:hint="eastAsia"/>
        </w:rPr>
        <w:t>2:23  耶稣当安息日从麦地经过。他门徒行路的时候，掐了麦穗。24  法利赛人对耶稣说：「看哪，他们在安息日为什麽做不可做的事呢？」25  耶稣对他们说：「经上记著大卫和跟从他的人缺乏饥饿之时所做的事，你们没有念过吗？26  他当亚比亚他作大祭司的时候，怎麽进了神的殿，吃了陈设饼，又给跟从他的人吃。这饼除了祭司以外，人都不可吃。」27  又对他们说：「</w:t>
      </w:r>
      <w:r w:rsidR="00956598" w:rsidRPr="00E477E3">
        <w:rPr>
          <w:rFonts w:asciiTheme="minorEastAsia" w:eastAsiaTheme="minorEastAsia" w:hAnsiTheme="minorEastAsia" w:hint="eastAsia"/>
          <w:highlight w:val="green"/>
        </w:rPr>
        <w:t>安息日是为人设立的，人不是为安息日设立的</w:t>
      </w:r>
      <w:r w:rsidR="00956598" w:rsidRPr="00E477E3">
        <w:rPr>
          <w:rFonts w:asciiTheme="minorEastAsia" w:eastAsiaTheme="minorEastAsia" w:hAnsiTheme="minorEastAsia" w:hint="eastAsia"/>
        </w:rPr>
        <w:t>。28  所以，人子也是安息日的主。」</w:t>
      </w:r>
    </w:p>
    <w:p w14:paraId="654D6337" w14:textId="6AB7FC19" w:rsidR="00956598" w:rsidRPr="00E477E3" w:rsidRDefault="00956598" w:rsidP="00956598">
      <w:pPr>
        <w:rPr>
          <w:rFonts w:asciiTheme="minorEastAsia" w:eastAsiaTheme="minorEastAsia" w:hAnsiTheme="minorEastAsia"/>
        </w:rPr>
      </w:pPr>
    </w:p>
    <w:p w14:paraId="7B2BD665" w14:textId="7D7E56B2" w:rsidR="00DE59D4" w:rsidRPr="00E477E3" w:rsidRDefault="00146480" w:rsidP="000A4D90">
      <w:pPr>
        <w:rPr>
          <w:rFonts w:asciiTheme="minorEastAsia" w:eastAsiaTheme="minorEastAsia" w:hAnsiTheme="minorEastAsia"/>
        </w:rPr>
      </w:pPr>
      <w:r w:rsidRPr="00E477E3">
        <w:rPr>
          <w:rFonts w:asciiTheme="minorEastAsia" w:eastAsiaTheme="minorEastAsia" w:hAnsiTheme="minorEastAsia" w:hint="eastAsia"/>
        </w:rPr>
        <w:t>路</w:t>
      </w:r>
      <w:r w:rsidR="0099190B" w:rsidRPr="00E477E3">
        <w:rPr>
          <w:rFonts w:asciiTheme="minorEastAsia" w:eastAsiaTheme="minorEastAsia" w:hAnsiTheme="minorEastAsia" w:hint="eastAsia"/>
        </w:rPr>
        <w:t>6:1  有一个安息日，耶稣从麦地经过。他的门徒掐了麦穗，用手搓著吃。2  有几个法利赛人说：「你们为什麽作安息日不可作的事呢？」3  耶稣对他们说：「经上记著大卫和跟从他的人饥饿之时所做的事，连这个你们也没有念过吗？4  他怎麽进了神的殿，拿陈设饼吃，又给跟从的人吃？这饼除了祭司以外，别人都不可吃。」5  又对他们说：「人子是安息日的主。」</w:t>
      </w:r>
    </w:p>
    <w:p w14:paraId="77A01B29" w14:textId="77777777" w:rsidR="000A4D90" w:rsidRDefault="000A4D90" w:rsidP="000A4D90">
      <w:pPr>
        <w:rPr>
          <w:rFonts w:asciiTheme="minorEastAsia" w:eastAsiaTheme="minorEastAsia" w:hAnsiTheme="minorEastAsia"/>
        </w:rPr>
      </w:pPr>
    </w:p>
    <w:p w14:paraId="16753972" w14:textId="23755F6F" w:rsidR="009A287C" w:rsidRPr="009A287C" w:rsidRDefault="009A287C" w:rsidP="000A4D90">
      <w:pPr>
        <w:rPr>
          <w:rFonts w:asciiTheme="minorEastAsia" w:eastAsiaTheme="minorEastAsia" w:hAnsiTheme="minorEastAsia"/>
          <w:b/>
          <w:bCs/>
        </w:rPr>
      </w:pPr>
      <w:r w:rsidRPr="009A287C">
        <w:rPr>
          <w:rFonts w:asciiTheme="minorEastAsia" w:eastAsiaTheme="minorEastAsia" w:hAnsiTheme="minorEastAsia"/>
          <w:b/>
          <w:bCs/>
        </w:rPr>
        <w:t>2. 律法上更重的事</w:t>
      </w:r>
    </w:p>
    <w:p w14:paraId="1754B297" w14:textId="77777777" w:rsidR="00E07060" w:rsidRPr="00E477E3" w:rsidRDefault="00E07060" w:rsidP="00956598">
      <w:pPr>
        <w:rPr>
          <w:rFonts w:asciiTheme="minorEastAsia" w:eastAsiaTheme="minorEastAsia" w:hAnsiTheme="minorEastAsia"/>
        </w:rPr>
      </w:pPr>
    </w:p>
    <w:p w14:paraId="5CC3BAC6" w14:textId="27C79E65" w:rsidR="00FA4857" w:rsidRPr="00E477E3" w:rsidRDefault="000A4D90" w:rsidP="00FA4857">
      <w:pPr>
        <w:rPr>
          <w:rFonts w:asciiTheme="minorEastAsia" w:eastAsiaTheme="minorEastAsia" w:hAnsiTheme="minorEastAsia"/>
        </w:rPr>
      </w:pPr>
      <w:r w:rsidRPr="00E477E3">
        <w:rPr>
          <w:rFonts w:asciiTheme="minorEastAsia" w:eastAsiaTheme="minorEastAsia" w:hAnsiTheme="minorEastAsia" w:hint="eastAsia"/>
        </w:rPr>
        <w:t>太</w:t>
      </w:r>
      <w:r w:rsidR="00FA4857" w:rsidRPr="00E477E3">
        <w:rPr>
          <w:rFonts w:asciiTheme="minorEastAsia" w:eastAsiaTheme="minorEastAsia" w:hAnsiTheme="minorEastAsia" w:hint="eastAsia"/>
        </w:rPr>
        <w:t>23:23 「你们这假冒为善的文士和法利赛人有祸了！因为你们将薄荷、茴香、芹菜，献上十分之一，</w:t>
      </w:r>
      <w:r w:rsidR="00FA4857" w:rsidRPr="00E477E3">
        <w:rPr>
          <w:rFonts w:asciiTheme="minorEastAsia" w:eastAsiaTheme="minorEastAsia" w:hAnsiTheme="minorEastAsia" w:hint="eastAsia"/>
          <w:b/>
          <w:bCs/>
          <w:highlight w:val="yellow"/>
        </w:rPr>
        <w:t>那律法上</w:t>
      </w:r>
      <w:r w:rsidR="00FA4857" w:rsidRPr="00E477E3">
        <w:rPr>
          <w:rFonts w:asciiTheme="minorEastAsia" w:eastAsiaTheme="minorEastAsia" w:hAnsiTheme="minorEastAsia" w:hint="eastAsia"/>
          <w:b/>
          <w:bCs/>
          <w:highlight w:val="yellow"/>
          <w:u w:val="single"/>
        </w:rPr>
        <w:t>更重的事</w:t>
      </w:r>
      <w:r w:rsidR="00FA4857" w:rsidRPr="00E477E3">
        <w:rPr>
          <w:rFonts w:asciiTheme="minorEastAsia" w:eastAsiaTheme="minorEastAsia" w:hAnsiTheme="minorEastAsia" w:hint="eastAsia"/>
        </w:rPr>
        <w:t>，就是公义、怜悯、信实，反倒不行了。这更重的是你们当行的；那也是不可不行的。</w:t>
      </w:r>
    </w:p>
    <w:p w14:paraId="2C8C0F5F" w14:textId="77777777" w:rsidR="000E6A8D" w:rsidRPr="00E477E3" w:rsidRDefault="000E6A8D" w:rsidP="000E6A8D">
      <w:pPr>
        <w:rPr>
          <w:rFonts w:asciiTheme="minorEastAsia" w:eastAsiaTheme="minorEastAsia" w:hAnsiTheme="minorEastAsia"/>
        </w:rPr>
      </w:pPr>
    </w:p>
    <w:p w14:paraId="5FBD4564" w14:textId="4A793A8A" w:rsidR="006E6D70" w:rsidRPr="00E477E3" w:rsidRDefault="000A4D90" w:rsidP="000E6A8D">
      <w:pPr>
        <w:rPr>
          <w:rFonts w:asciiTheme="minorEastAsia" w:eastAsiaTheme="minorEastAsia" w:hAnsiTheme="minorEastAsia"/>
        </w:rPr>
      </w:pPr>
      <w:r w:rsidRPr="00E477E3">
        <w:rPr>
          <w:rFonts w:asciiTheme="minorEastAsia" w:eastAsiaTheme="minorEastAsia" w:hAnsiTheme="minorEastAsia" w:hint="eastAsia"/>
        </w:rPr>
        <w:t>路</w:t>
      </w:r>
      <w:r w:rsidR="000E6A8D" w:rsidRPr="00E477E3">
        <w:rPr>
          <w:rFonts w:asciiTheme="minorEastAsia" w:eastAsiaTheme="minorEastAsia" w:hAnsiTheme="minorEastAsia" w:hint="eastAsia"/>
        </w:rPr>
        <w:t>11:42 「你们法利赛人有祸了！因为你们将薄荷、芸香并各样菜蔬献上十分之一，那公义和爱神的事反倒不行了。这原是你们当行的；那也是不可不行的。</w:t>
      </w:r>
    </w:p>
    <w:p w14:paraId="2A7B4248" w14:textId="77777777" w:rsidR="00021C51" w:rsidRDefault="00021C51" w:rsidP="00021C51">
      <w:pPr>
        <w:pStyle w:val="ListParagraph"/>
        <w:spacing w:line="360" w:lineRule="auto"/>
        <w:ind w:left="360"/>
        <w:contextualSpacing w:val="0"/>
        <w:rPr>
          <w:rFonts w:asciiTheme="minorEastAsia" w:eastAsiaTheme="minorEastAsia" w:hAnsiTheme="minorEastAsia"/>
        </w:rPr>
      </w:pPr>
    </w:p>
    <w:p w14:paraId="2AD3285B" w14:textId="77777777" w:rsidR="009A287C" w:rsidRPr="009A287C" w:rsidRDefault="009A287C" w:rsidP="009A287C">
      <w:pPr>
        <w:spacing w:line="360" w:lineRule="auto"/>
        <w:rPr>
          <w:rFonts w:asciiTheme="minorEastAsia" w:eastAsiaTheme="minorEastAsia" w:hAnsiTheme="minorEastAsia"/>
          <w:b/>
          <w:bCs/>
        </w:rPr>
      </w:pPr>
      <w:r w:rsidRPr="009A287C">
        <w:rPr>
          <w:rFonts w:asciiTheme="minorEastAsia" w:eastAsiaTheme="minorEastAsia" w:hAnsiTheme="minorEastAsia"/>
          <w:b/>
          <w:bCs/>
        </w:rPr>
        <w:t>3. 律法的成全者</w:t>
      </w:r>
    </w:p>
    <w:p w14:paraId="456652B7" w14:textId="77777777" w:rsidR="009A287C" w:rsidRPr="009A287C" w:rsidRDefault="009A287C" w:rsidP="009A287C">
      <w:pPr>
        <w:rPr>
          <w:rFonts w:asciiTheme="minorEastAsia" w:eastAsiaTheme="minorEastAsia" w:hAnsiTheme="minorEastAsia"/>
          <w:lang w:val="en-SG"/>
        </w:rPr>
      </w:pPr>
      <w:r w:rsidRPr="009A287C">
        <w:rPr>
          <w:rFonts w:asciiTheme="minorEastAsia" w:eastAsiaTheme="minorEastAsia" w:hAnsiTheme="minorEastAsia"/>
          <w:lang w:val="en-SG"/>
        </w:rPr>
        <w:t>太5:17 莫想我来要废掉律法和先知。我来不是要废掉，乃是要成全。</w:t>
      </w:r>
    </w:p>
    <w:p w14:paraId="07025665" w14:textId="77777777" w:rsidR="009A287C" w:rsidRDefault="009A287C" w:rsidP="009A287C">
      <w:pPr>
        <w:rPr>
          <w:rFonts w:asciiTheme="minorEastAsia" w:eastAsiaTheme="minorEastAsia" w:hAnsiTheme="minorEastAsia"/>
          <w:b/>
          <w:bCs/>
        </w:rPr>
      </w:pPr>
    </w:p>
    <w:p w14:paraId="4079492C" w14:textId="77777777" w:rsidR="009A287C" w:rsidRPr="009A287C" w:rsidRDefault="009A287C" w:rsidP="009A287C">
      <w:pPr>
        <w:rPr>
          <w:rFonts w:asciiTheme="minorEastAsia" w:eastAsiaTheme="minorEastAsia" w:hAnsiTheme="minorEastAsia"/>
          <w:b/>
          <w:bCs/>
        </w:rPr>
      </w:pPr>
      <w:r w:rsidRPr="009A287C">
        <w:rPr>
          <w:rFonts w:asciiTheme="minorEastAsia" w:eastAsiaTheme="minorEastAsia" w:hAnsiTheme="minorEastAsia"/>
          <w:b/>
          <w:bCs/>
        </w:rPr>
        <w:t>4. 义必须胜过法利赛人</w:t>
      </w:r>
    </w:p>
    <w:p w14:paraId="7B8F388C" w14:textId="77777777" w:rsidR="009A287C" w:rsidRDefault="009A287C" w:rsidP="009A287C">
      <w:pPr>
        <w:rPr>
          <w:rFonts w:asciiTheme="minorEastAsia" w:eastAsiaTheme="minorEastAsia" w:hAnsiTheme="minorEastAsia"/>
          <w:b/>
          <w:bCs/>
        </w:rPr>
      </w:pPr>
    </w:p>
    <w:p w14:paraId="350F9F1B" w14:textId="77777777" w:rsidR="009A287C" w:rsidRPr="009A287C" w:rsidRDefault="009A287C" w:rsidP="009A287C">
      <w:pPr>
        <w:rPr>
          <w:rFonts w:asciiTheme="minorEastAsia" w:eastAsiaTheme="minorEastAsia" w:hAnsiTheme="minorEastAsia"/>
        </w:rPr>
      </w:pPr>
      <w:r w:rsidRPr="009A287C">
        <w:rPr>
          <w:rFonts w:asciiTheme="minorEastAsia" w:eastAsiaTheme="minorEastAsia" w:hAnsiTheme="minorEastAsia"/>
          <w:lang w:val="en-SG"/>
        </w:rPr>
        <w:t>太</w:t>
      </w:r>
      <w:r w:rsidRPr="009A287C">
        <w:rPr>
          <w:rFonts w:asciiTheme="minorEastAsia" w:eastAsiaTheme="minorEastAsia" w:hAnsiTheme="minorEastAsia"/>
        </w:rPr>
        <w:t>5:20  我告诉你们，你们的义若不胜於文士和法利赛人的义，断不能进天国。」</w:t>
      </w:r>
    </w:p>
    <w:p w14:paraId="353FF25A" w14:textId="77777777" w:rsidR="009A287C" w:rsidRDefault="009A287C" w:rsidP="009A287C">
      <w:pPr>
        <w:rPr>
          <w:rFonts w:asciiTheme="minorEastAsia" w:eastAsiaTheme="minorEastAsia" w:hAnsiTheme="minorEastAsia"/>
        </w:rPr>
      </w:pPr>
    </w:p>
    <w:p w14:paraId="33579069" w14:textId="04BBD751" w:rsidR="009A287C" w:rsidRPr="009A287C" w:rsidRDefault="009A287C" w:rsidP="009A287C">
      <w:pPr>
        <w:rPr>
          <w:rFonts w:asciiTheme="minorEastAsia" w:eastAsiaTheme="minorEastAsia" w:hAnsiTheme="minorEastAsia"/>
        </w:rPr>
      </w:pPr>
      <w:r w:rsidRPr="009A287C">
        <w:rPr>
          <w:rFonts w:asciiTheme="minorEastAsia" w:eastAsiaTheme="minorEastAsia" w:hAnsiTheme="minorEastAsia"/>
        </w:rPr>
        <w:t>注：法利赛人死守律法却，不能进天国</w:t>
      </w:r>
    </w:p>
    <w:p w14:paraId="414BD3D0" w14:textId="77777777" w:rsidR="009A287C" w:rsidRPr="009A287C" w:rsidRDefault="009A287C" w:rsidP="009A287C">
      <w:pPr>
        <w:pStyle w:val="ListParagraph"/>
        <w:ind w:left="360"/>
        <w:rPr>
          <w:rFonts w:asciiTheme="minorEastAsia" w:eastAsiaTheme="minorEastAsia" w:hAnsiTheme="minorEastAsia"/>
        </w:rPr>
      </w:pPr>
    </w:p>
    <w:p w14:paraId="55B75DCC" w14:textId="77777777" w:rsidR="009A287C" w:rsidRPr="009A287C" w:rsidRDefault="009A287C" w:rsidP="009A287C">
      <w:pPr>
        <w:rPr>
          <w:rFonts w:asciiTheme="minorEastAsia" w:eastAsiaTheme="minorEastAsia" w:hAnsiTheme="minorEastAsia"/>
          <w:b/>
          <w:bCs/>
        </w:rPr>
      </w:pPr>
      <w:r w:rsidRPr="009A287C">
        <w:rPr>
          <w:rFonts w:asciiTheme="minorEastAsia" w:eastAsiaTheme="minorEastAsia" w:hAnsiTheme="minorEastAsia"/>
          <w:b/>
          <w:bCs/>
        </w:rPr>
        <w:t>5. 寻求祂的义</w:t>
      </w:r>
    </w:p>
    <w:p w14:paraId="6C3E3721" w14:textId="77777777" w:rsidR="009A287C" w:rsidRDefault="009A287C" w:rsidP="009A287C">
      <w:pPr>
        <w:rPr>
          <w:rFonts w:asciiTheme="minorEastAsia" w:eastAsiaTheme="minorEastAsia" w:hAnsiTheme="minorEastAsia"/>
          <w:b/>
          <w:bCs/>
        </w:rPr>
      </w:pPr>
    </w:p>
    <w:p w14:paraId="3087DD49" w14:textId="77777777" w:rsidR="009A287C" w:rsidRDefault="009A287C" w:rsidP="009A287C">
      <w:pPr>
        <w:pStyle w:val="ListParagraph"/>
        <w:ind w:left="360"/>
        <w:rPr>
          <w:rFonts w:asciiTheme="minorEastAsia" w:eastAsiaTheme="minorEastAsia" w:hAnsiTheme="minorEastAsia"/>
        </w:rPr>
      </w:pPr>
      <w:r w:rsidRPr="009A287C">
        <w:rPr>
          <w:rFonts w:asciiTheme="minorEastAsia" w:eastAsiaTheme="minorEastAsia" w:hAnsiTheme="minorEastAsia"/>
        </w:rPr>
        <w:t>太6:33  你们要先求他的国</w:t>
      </w:r>
      <w:r w:rsidRPr="009A287C">
        <w:rPr>
          <w:rFonts w:asciiTheme="minorEastAsia" w:eastAsiaTheme="minorEastAsia" w:hAnsiTheme="minorEastAsia"/>
          <w:b/>
          <w:bCs/>
          <w:u w:val="single"/>
        </w:rPr>
        <w:t>和他的义</w:t>
      </w:r>
      <w:r w:rsidRPr="009A287C">
        <w:rPr>
          <w:rFonts w:asciiTheme="minorEastAsia" w:eastAsiaTheme="minorEastAsia" w:hAnsiTheme="minorEastAsia"/>
        </w:rPr>
        <w:t>，这些东西都要加给你们了。</w:t>
      </w:r>
    </w:p>
    <w:p w14:paraId="0AE5D16C" w14:textId="77777777" w:rsidR="009A287C" w:rsidRPr="009A287C" w:rsidRDefault="009A287C" w:rsidP="009A287C">
      <w:pPr>
        <w:pStyle w:val="ListParagraph"/>
        <w:ind w:left="360"/>
        <w:rPr>
          <w:rFonts w:asciiTheme="minorEastAsia" w:eastAsiaTheme="minorEastAsia" w:hAnsiTheme="minorEastAsia"/>
        </w:rPr>
      </w:pPr>
    </w:p>
    <w:p w14:paraId="67411049" w14:textId="77777777" w:rsidR="009A287C" w:rsidRPr="009A287C" w:rsidRDefault="009A287C" w:rsidP="009A287C">
      <w:pPr>
        <w:pStyle w:val="ListParagraph"/>
        <w:ind w:left="360"/>
        <w:rPr>
          <w:rFonts w:asciiTheme="minorEastAsia" w:eastAsiaTheme="minorEastAsia" w:hAnsiTheme="minorEastAsia"/>
        </w:rPr>
      </w:pPr>
      <w:r w:rsidRPr="009A287C">
        <w:rPr>
          <w:rFonts w:asciiTheme="minorEastAsia" w:eastAsiaTheme="minorEastAsia" w:hAnsiTheme="minorEastAsia"/>
        </w:rPr>
        <w:t>路12:31  你们只要求</w:t>
      </w:r>
      <w:r w:rsidRPr="009A287C">
        <w:rPr>
          <w:rFonts w:asciiTheme="minorEastAsia" w:eastAsiaTheme="minorEastAsia" w:hAnsiTheme="minorEastAsia"/>
          <w:u w:val="single"/>
        </w:rPr>
        <w:t>他的国</w:t>
      </w:r>
      <w:r w:rsidRPr="009A287C">
        <w:rPr>
          <w:rFonts w:asciiTheme="minorEastAsia" w:eastAsiaTheme="minorEastAsia" w:hAnsiTheme="minorEastAsia"/>
        </w:rPr>
        <w:t>，这些东西就必加给你们了。</w:t>
      </w:r>
    </w:p>
    <w:p w14:paraId="540F8DDC" w14:textId="77777777" w:rsidR="009A287C" w:rsidRDefault="009A287C" w:rsidP="009A287C">
      <w:pPr>
        <w:spacing w:line="360" w:lineRule="auto"/>
        <w:rPr>
          <w:rFonts w:asciiTheme="minorEastAsia" w:eastAsiaTheme="minorEastAsia" w:hAnsiTheme="minorEastAsia"/>
          <w:b/>
          <w:bCs/>
        </w:rPr>
      </w:pPr>
    </w:p>
    <w:p w14:paraId="42E37382" w14:textId="4AEEF16C" w:rsidR="009A287C" w:rsidRDefault="009A287C" w:rsidP="009A287C">
      <w:pPr>
        <w:spacing w:line="360" w:lineRule="auto"/>
        <w:rPr>
          <w:rFonts w:asciiTheme="minorEastAsia" w:eastAsiaTheme="minorEastAsia" w:hAnsiTheme="minorEastAsia"/>
          <w:b/>
          <w:bCs/>
        </w:rPr>
      </w:pPr>
      <w:r w:rsidRPr="009A287C">
        <w:rPr>
          <w:rFonts w:asciiTheme="minorEastAsia" w:eastAsiaTheme="minorEastAsia" w:hAnsiTheme="minorEastAsia"/>
          <w:b/>
          <w:bCs/>
        </w:rPr>
        <w:t>十四、马太福音的五大讲论</w:t>
      </w:r>
    </w:p>
    <w:p w14:paraId="494681B1" w14:textId="77777777" w:rsidR="009A287C" w:rsidRPr="009A287C" w:rsidRDefault="009A287C" w:rsidP="009A287C">
      <w:pPr>
        <w:spacing w:line="360" w:lineRule="auto"/>
        <w:rPr>
          <w:rFonts w:asciiTheme="minorEastAsia" w:eastAsiaTheme="minorEastAsia" w:hAnsiTheme="minorEastAsia"/>
          <w:b/>
          <w:bCs/>
        </w:rPr>
      </w:pPr>
      <w:r w:rsidRPr="009A287C">
        <w:rPr>
          <w:rFonts w:asciiTheme="minorEastAsia" w:eastAsiaTheme="minorEastAsia" w:hAnsiTheme="minorEastAsia"/>
          <w:b/>
          <w:bCs/>
        </w:rPr>
        <w:lastRenderedPageBreak/>
        <w:t>1. 五大讲论的结构</w:t>
      </w:r>
    </w:p>
    <w:p w14:paraId="21154D63" w14:textId="77777777" w:rsidR="009A287C" w:rsidRPr="009A287C" w:rsidRDefault="009A287C" w:rsidP="009A287C">
      <w:pPr>
        <w:spacing w:line="360" w:lineRule="auto"/>
        <w:rPr>
          <w:rFonts w:asciiTheme="minorEastAsia" w:eastAsiaTheme="minorEastAsia" w:hAnsiTheme="minorEastAsia"/>
          <w:b/>
          <w:bCs/>
        </w:rPr>
      </w:pPr>
    </w:p>
    <w:p w14:paraId="37080AD1" w14:textId="377BFBE5" w:rsidR="00EB087D" w:rsidRPr="00E477E3" w:rsidRDefault="00EB087D" w:rsidP="00D603AA">
      <w:pPr>
        <w:pStyle w:val="ListParagraph"/>
        <w:numPr>
          <w:ilvl w:val="0"/>
          <w:numId w:val="3"/>
        </w:numPr>
        <w:spacing w:line="360" w:lineRule="auto"/>
        <w:contextualSpacing w:val="0"/>
        <w:rPr>
          <w:rFonts w:asciiTheme="minorEastAsia" w:eastAsiaTheme="minorEastAsia" w:hAnsiTheme="minorEastAsia"/>
        </w:rPr>
      </w:pPr>
      <w:r w:rsidRPr="00E477E3">
        <w:rPr>
          <w:rFonts w:asciiTheme="minorEastAsia" w:eastAsiaTheme="minorEastAsia" w:hAnsiTheme="minorEastAsia"/>
        </w:rPr>
        <w:t>马太特别强调耶稣的讲论（Discourses），全书通常被认为由五大讲论（Five Discourses）组成，其中最著名的是登山宝训（Sermon on the Mount，太5–7章）。许多学者认为，马太有意将这五大讲论作为全书的结构之一，与摩西五经形成呼应。</w:t>
      </w:r>
    </w:p>
    <w:p w14:paraId="5830AB7D" w14:textId="77777777" w:rsidR="00EB087D" w:rsidRPr="00E477E3" w:rsidRDefault="00EB087D" w:rsidP="00EB087D">
      <w:pPr>
        <w:pStyle w:val="ListParagraph"/>
        <w:rPr>
          <w:rFonts w:asciiTheme="minorEastAsia" w:eastAsiaTheme="minorEastAsia" w:hAnsiTheme="minorEastAsia"/>
          <w:b/>
          <w:bCs/>
        </w:rPr>
      </w:pPr>
    </w:p>
    <w:p w14:paraId="09D18BA2" w14:textId="60D14AD5" w:rsidR="00EB087D" w:rsidRPr="00E477E3" w:rsidRDefault="00EB087D" w:rsidP="00EB087D">
      <w:pPr>
        <w:pStyle w:val="ListParagraph"/>
        <w:rPr>
          <w:rFonts w:asciiTheme="minorEastAsia" w:eastAsiaTheme="minorEastAsia" w:hAnsiTheme="minorEastAsia"/>
          <w:b/>
          <w:bCs/>
        </w:rPr>
      </w:pPr>
      <w:r w:rsidRPr="00E477E3">
        <w:rPr>
          <w:rFonts w:asciiTheme="minorEastAsia" w:eastAsiaTheme="minorEastAsia" w:hAnsiTheme="minorEastAsia" w:cstheme="minorBidi"/>
          <w:b/>
          <w:bCs/>
        </w:rPr>
        <w:t>马太福音的五大讲论（Five Discourses）</w:t>
      </w:r>
    </w:p>
    <w:p w14:paraId="67F1C39C" w14:textId="77777777" w:rsidR="00EB087D" w:rsidRPr="00E477E3" w:rsidRDefault="00EB087D" w:rsidP="00EB087D">
      <w:pPr>
        <w:pStyle w:val="ListParagraph"/>
        <w:spacing w:after="200" w:line="276" w:lineRule="auto"/>
        <w:rPr>
          <w:rFonts w:asciiTheme="minorEastAsia" w:eastAsiaTheme="minorEastAsia" w:hAnsiTheme="minorEastAsia" w:cstheme="minorBidi"/>
          <w:b/>
          <w:bCs/>
        </w:rPr>
      </w:pPr>
    </w:p>
    <w:p w14:paraId="46E670B6" w14:textId="3827A598" w:rsidR="00EB087D" w:rsidRPr="00E477E3" w:rsidRDefault="00EB087D" w:rsidP="00EB087D">
      <w:pPr>
        <w:pStyle w:val="ListParagraph"/>
        <w:rPr>
          <w:rFonts w:asciiTheme="minorEastAsia" w:eastAsiaTheme="minorEastAsia" w:hAnsiTheme="minorEastAsia"/>
        </w:rPr>
      </w:pPr>
      <w:r w:rsidRPr="00E477E3">
        <w:rPr>
          <w:rFonts w:asciiTheme="minorEastAsia" w:eastAsiaTheme="minorEastAsia" w:hAnsiTheme="minorEastAsia" w:cstheme="minorBidi"/>
        </w:rPr>
        <w:t>许多学者认为，《马太福音》以耶稣的五大讲论（Five Discourses）作为全书的重要结构。这五篇讲论均以「</w:t>
      </w:r>
      <w:r w:rsidRPr="00E477E3">
        <w:rPr>
          <w:rFonts w:asciiTheme="minorEastAsia" w:eastAsiaTheme="minorEastAsia" w:hAnsiTheme="minorEastAsia" w:cstheme="minorBidi"/>
          <w:b/>
          <w:bCs/>
        </w:rPr>
        <w:t>耶稣讲完了这些话</w:t>
      </w:r>
      <w:r w:rsidRPr="00E477E3">
        <w:rPr>
          <w:rFonts w:asciiTheme="minorEastAsia" w:eastAsiaTheme="minorEastAsia" w:hAnsiTheme="minorEastAsia" w:cstheme="minorBidi"/>
        </w:rPr>
        <w:t>」（When Jesus had finished these sayings）作为结束公式（太7:28；11:1；13:53；19:1；26:1），可能有意呼应摩西五经，强调耶稣是那位成全律法、更大的摩西。</w:t>
      </w:r>
    </w:p>
    <w:p w14:paraId="682E4CC2" w14:textId="77777777" w:rsidR="002A5BB3" w:rsidRPr="00E477E3" w:rsidRDefault="002A5BB3" w:rsidP="00EB087D">
      <w:pPr>
        <w:pStyle w:val="ListParagraph"/>
        <w:spacing w:after="200" w:line="276" w:lineRule="auto"/>
        <w:rPr>
          <w:rFonts w:asciiTheme="minorEastAsia" w:eastAsiaTheme="minorEastAsia" w:hAnsiTheme="minorEastAsia" w:cstheme="minorBid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02"/>
        <w:gridCol w:w="1721"/>
        <w:gridCol w:w="4043"/>
      </w:tblGrid>
      <w:tr w:rsidR="00EB087D" w:rsidRPr="00E477E3" w14:paraId="778D68D7" w14:textId="77777777">
        <w:trPr>
          <w:tblHeader/>
          <w:tblCellSpacing w:w="15" w:type="dxa"/>
        </w:trPr>
        <w:tc>
          <w:tcPr>
            <w:tcW w:w="0" w:type="auto"/>
            <w:vAlign w:val="center"/>
            <w:hideMark/>
          </w:tcPr>
          <w:p w14:paraId="117ECC10" w14:textId="77777777" w:rsidR="00EB087D" w:rsidRPr="00E477E3" w:rsidRDefault="00EB087D" w:rsidP="00EB087D">
            <w:pPr>
              <w:pStyle w:val="ListParagraph"/>
              <w:spacing w:after="200" w:line="276" w:lineRule="auto"/>
              <w:rPr>
                <w:rFonts w:asciiTheme="minorEastAsia" w:eastAsiaTheme="minorEastAsia" w:hAnsiTheme="minorEastAsia" w:cstheme="minorBidi"/>
                <w:b/>
                <w:bCs/>
              </w:rPr>
            </w:pPr>
            <w:r w:rsidRPr="00E477E3">
              <w:rPr>
                <w:rFonts w:asciiTheme="minorEastAsia" w:eastAsiaTheme="minorEastAsia" w:hAnsiTheme="minorEastAsia" w:cstheme="minorBidi"/>
                <w:b/>
                <w:bCs/>
              </w:rPr>
              <w:t>讲论</w:t>
            </w:r>
          </w:p>
        </w:tc>
        <w:tc>
          <w:tcPr>
            <w:tcW w:w="0" w:type="auto"/>
            <w:vAlign w:val="center"/>
            <w:hideMark/>
          </w:tcPr>
          <w:p w14:paraId="48674267" w14:textId="77777777" w:rsidR="00EB087D" w:rsidRPr="00E477E3" w:rsidRDefault="00EB087D" w:rsidP="00EB087D">
            <w:pPr>
              <w:pStyle w:val="ListParagraph"/>
              <w:spacing w:after="200" w:line="276" w:lineRule="auto"/>
              <w:rPr>
                <w:rFonts w:asciiTheme="minorEastAsia" w:eastAsiaTheme="minorEastAsia" w:hAnsiTheme="minorEastAsia" w:cstheme="minorBidi"/>
                <w:b/>
                <w:bCs/>
              </w:rPr>
            </w:pPr>
            <w:r w:rsidRPr="00E477E3">
              <w:rPr>
                <w:rFonts w:asciiTheme="minorEastAsia" w:eastAsiaTheme="minorEastAsia" w:hAnsiTheme="minorEastAsia" w:cstheme="minorBidi"/>
                <w:b/>
                <w:bCs/>
              </w:rPr>
              <w:t>经文</w:t>
            </w:r>
          </w:p>
        </w:tc>
        <w:tc>
          <w:tcPr>
            <w:tcW w:w="0" w:type="auto"/>
            <w:vAlign w:val="center"/>
            <w:hideMark/>
          </w:tcPr>
          <w:p w14:paraId="3C6B32EC" w14:textId="77777777" w:rsidR="00EB087D" w:rsidRPr="00E477E3" w:rsidRDefault="00EB087D" w:rsidP="00EB087D">
            <w:pPr>
              <w:pStyle w:val="ListParagraph"/>
              <w:spacing w:after="200" w:line="276" w:lineRule="auto"/>
              <w:rPr>
                <w:rFonts w:asciiTheme="minorEastAsia" w:eastAsiaTheme="minorEastAsia" w:hAnsiTheme="minorEastAsia" w:cstheme="minorBidi"/>
                <w:b/>
                <w:bCs/>
              </w:rPr>
            </w:pPr>
            <w:r w:rsidRPr="00E477E3">
              <w:rPr>
                <w:rFonts w:asciiTheme="minorEastAsia" w:eastAsiaTheme="minorEastAsia" w:hAnsiTheme="minorEastAsia" w:cstheme="minorBidi"/>
                <w:b/>
                <w:bCs/>
              </w:rPr>
              <w:t>主要内容</w:t>
            </w:r>
          </w:p>
        </w:tc>
      </w:tr>
      <w:tr w:rsidR="00EB087D" w:rsidRPr="00E477E3" w14:paraId="521B2164" w14:textId="77777777">
        <w:trPr>
          <w:tblCellSpacing w:w="15" w:type="dxa"/>
        </w:trPr>
        <w:tc>
          <w:tcPr>
            <w:tcW w:w="0" w:type="auto"/>
            <w:vAlign w:val="center"/>
            <w:hideMark/>
          </w:tcPr>
          <w:p w14:paraId="06FBE989"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b/>
                <w:bCs/>
              </w:rPr>
              <w:t>第一篇：登山宝训</w:t>
            </w:r>
            <w:r w:rsidRPr="00E477E3">
              <w:rPr>
                <w:rFonts w:asciiTheme="minorEastAsia" w:eastAsiaTheme="minorEastAsia" w:hAnsiTheme="minorEastAsia" w:cstheme="minorBidi"/>
              </w:rPr>
              <w:t xml:space="preserve"> (Sermon on the Mount)</w:t>
            </w:r>
          </w:p>
        </w:tc>
        <w:tc>
          <w:tcPr>
            <w:tcW w:w="0" w:type="auto"/>
            <w:vAlign w:val="center"/>
            <w:hideMark/>
          </w:tcPr>
          <w:p w14:paraId="093ACFC4"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太5–7章</w:t>
            </w:r>
          </w:p>
        </w:tc>
        <w:tc>
          <w:tcPr>
            <w:tcW w:w="0" w:type="auto"/>
            <w:vAlign w:val="center"/>
            <w:hideMark/>
          </w:tcPr>
          <w:p w14:paraId="30413F03"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天国子民的品格、律法的成全、门徒生活</w:t>
            </w:r>
          </w:p>
        </w:tc>
      </w:tr>
      <w:tr w:rsidR="00EB087D" w:rsidRPr="00E477E3" w14:paraId="57AEDC49" w14:textId="77777777">
        <w:trPr>
          <w:tblCellSpacing w:w="15" w:type="dxa"/>
        </w:trPr>
        <w:tc>
          <w:tcPr>
            <w:tcW w:w="0" w:type="auto"/>
            <w:vAlign w:val="center"/>
            <w:hideMark/>
          </w:tcPr>
          <w:p w14:paraId="75DCE838"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b/>
                <w:bCs/>
              </w:rPr>
              <w:t>第二篇：差遣门徒讲论</w:t>
            </w:r>
            <w:r w:rsidRPr="00E477E3">
              <w:rPr>
                <w:rFonts w:asciiTheme="minorEastAsia" w:eastAsiaTheme="minorEastAsia" w:hAnsiTheme="minorEastAsia" w:cstheme="minorBidi"/>
              </w:rPr>
              <w:t xml:space="preserve"> (Mission Discourse)</w:t>
            </w:r>
          </w:p>
        </w:tc>
        <w:tc>
          <w:tcPr>
            <w:tcW w:w="0" w:type="auto"/>
            <w:vAlign w:val="center"/>
            <w:hideMark/>
          </w:tcPr>
          <w:p w14:paraId="36C5A5F4"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太10章</w:t>
            </w:r>
          </w:p>
        </w:tc>
        <w:tc>
          <w:tcPr>
            <w:tcW w:w="0" w:type="auto"/>
            <w:vAlign w:val="center"/>
            <w:hideMark/>
          </w:tcPr>
          <w:p w14:paraId="577C53FC"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差遣十二使徒、传道使命、逼迫与门徒代价</w:t>
            </w:r>
          </w:p>
        </w:tc>
      </w:tr>
      <w:tr w:rsidR="00EB087D" w:rsidRPr="00E477E3" w14:paraId="4F52D73B" w14:textId="77777777">
        <w:trPr>
          <w:tblCellSpacing w:w="15" w:type="dxa"/>
        </w:trPr>
        <w:tc>
          <w:tcPr>
            <w:tcW w:w="0" w:type="auto"/>
            <w:vAlign w:val="center"/>
            <w:hideMark/>
          </w:tcPr>
          <w:p w14:paraId="6A45D261"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b/>
                <w:bCs/>
              </w:rPr>
              <w:t>第三篇：天国比喻讲论</w:t>
            </w:r>
            <w:r w:rsidRPr="00E477E3">
              <w:rPr>
                <w:rFonts w:asciiTheme="minorEastAsia" w:eastAsiaTheme="minorEastAsia" w:hAnsiTheme="minorEastAsia" w:cstheme="minorBidi"/>
              </w:rPr>
              <w:t xml:space="preserve"> (Parables of the Kingdom)</w:t>
            </w:r>
          </w:p>
        </w:tc>
        <w:tc>
          <w:tcPr>
            <w:tcW w:w="0" w:type="auto"/>
            <w:vAlign w:val="center"/>
            <w:hideMark/>
          </w:tcPr>
          <w:p w14:paraId="13A4C8BB"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太13章</w:t>
            </w:r>
          </w:p>
        </w:tc>
        <w:tc>
          <w:tcPr>
            <w:tcW w:w="0" w:type="auto"/>
            <w:vAlign w:val="center"/>
            <w:hideMark/>
          </w:tcPr>
          <w:p w14:paraId="33B55A38"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天国的奥秘与成长（撒种、麦子与稗子、芥菜种等）</w:t>
            </w:r>
          </w:p>
        </w:tc>
      </w:tr>
      <w:tr w:rsidR="00EB087D" w:rsidRPr="00E477E3" w14:paraId="27D52832" w14:textId="77777777">
        <w:trPr>
          <w:tblCellSpacing w:w="15" w:type="dxa"/>
        </w:trPr>
        <w:tc>
          <w:tcPr>
            <w:tcW w:w="0" w:type="auto"/>
            <w:vAlign w:val="center"/>
            <w:hideMark/>
          </w:tcPr>
          <w:p w14:paraId="3817D7D0"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b/>
                <w:bCs/>
              </w:rPr>
              <w:t>第四篇：教会生活讲论</w:t>
            </w:r>
            <w:r w:rsidRPr="00E477E3">
              <w:rPr>
                <w:rFonts w:asciiTheme="minorEastAsia" w:eastAsiaTheme="minorEastAsia" w:hAnsiTheme="minorEastAsia" w:cstheme="minorBidi"/>
              </w:rPr>
              <w:t xml:space="preserve"> (Community / Church Discourse)</w:t>
            </w:r>
          </w:p>
        </w:tc>
        <w:tc>
          <w:tcPr>
            <w:tcW w:w="0" w:type="auto"/>
            <w:vAlign w:val="center"/>
            <w:hideMark/>
          </w:tcPr>
          <w:p w14:paraId="05BF1730"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太18章</w:t>
            </w:r>
          </w:p>
        </w:tc>
        <w:tc>
          <w:tcPr>
            <w:tcW w:w="0" w:type="auto"/>
            <w:vAlign w:val="center"/>
            <w:hideMark/>
          </w:tcPr>
          <w:p w14:paraId="0EE95100"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谦卑、饶恕、教会纪律、弟兄相处</w:t>
            </w:r>
          </w:p>
        </w:tc>
      </w:tr>
      <w:tr w:rsidR="00EB087D" w:rsidRPr="00E477E3" w14:paraId="4C5B8F61" w14:textId="77777777">
        <w:trPr>
          <w:tblCellSpacing w:w="15" w:type="dxa"/>
        </w:trPr>
        <w:tc>
          <w:tcPr>
            <w:tcW w:w="0" w:type="auto"/>
            <w:vAlign w:val="center"/>
            <w:hideMark/>
          </w:tcPr>
          <w:p w14:paraId="3773CCAC"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b/>
                <w:bCs/>
              </w:rPr>
              <w:t>第五篇：橄榄山讲论</w:t>
            </w:r>
            <w:r w:rsidRPr="00E477E3">
              <w:rPr>
                <w:rFonts w:asciiTheme="minorEastAsia" w:eastAsiaTheme="minorEastAsia" w:hAnsiTheme="minorEastAsia" w:cstheme="minorBidi"/>
              </w:rPr>
              <w:t xml:space="preserve"> (Olivet Discourse)</w:t>
            </w:r>
          </w:p>
        </w:tc>
        <w:tc>
          <w:tcPr>
            <w:tcW w:w="0" w:type="auto"/>
            <w:vAlign w:val="center"/>
            <w:hideMark/>
          </w:tcPr>
          <w:p w14:paraId="707FB966"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太24–25章</w:t>
            </w:r>
          </w:p>
        </w:tc>
        <w:tc>
          <w:tcPr>
            <w:tcW w:w="0" w:type="auto"/>
            <w:vAlign w:val="center"/>
            <w:hideMark/>
          </w:tcPr>
          <w:p w14:paraId="6EF872DE" w14:textId="77777777"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末世预言、主再来、警醒预备与最后审判</w:t>
            </w:r>
          </w:p>
        </w:tc>
      </w:tr>
    </w:tbl>
    <w:p w14:paraId="0DDAD097" w14:textId="77777777" w:rsidR="002A5BB3" w:rsidRPr="00E477E3" w:rsidRDefault="002A5BB3" w:rsidP="00EB087D">
      <w:pPr>
        <w:pStyle w:val="ListParagraph"/>
        <w:rPr>
          <w:rFonts w:asciiTheme="minorEastAsia" w:eastAsiaTheme="minorEastAsia" w:hAnsiTheme="minorEastAsia"/>
        </w:rPr>
      </w:pPr>
    </w:p>
    <w:p w14:paraId="4F52CA96" w14:textId="5CA15C1F" w:rsidR="00EB087D" w:rsidRPr="00E477E3" w:rsidRDefault="00EB087D" w:rsidP="00EB087D">
      <w:pPr>
        <w:pStyle w:val="ListParagraph"/>
        <w:spacing w:after="200" w:line="276" w:lineRule="auto"/>
        <w:rPr>
          <w:rFonts w:asciiTheme="minorEastAsia" w:eastAsiaTheme="minorEastAsia" w:hAnsiTheme="minorEastAsia" w:cstheme="minorBidi"/>
        </w:rPr>
      </w:pPr>
      <w:r w:rsidRPr="00E477E3">
        <w:rPr>
          <w:rFonts w:asciiTheme="minorEastAsia" w:eastAsiaTheme="minorEastAsia" w:hAnsiTheme="minorEastAsia" w:cstheme="minorBidi"/>
        </w:rPr>
        <w:t>不少福音派学者认为，马太有意将耶稣的教导编排为五大讲论，并以相同的结束公式作为分段标记（太7:28；11:1；13:53；19:1；26:1）。这种安排可能呼应摩西五经，强调耶稣是新的、更大的摩西，也是最终启示神旨意的教师。</w:t>
      </w:r>
    </w:p>
    <w:p w14:paraId="52C1A018" w14:textId="77777777" w:rsidR="00EB087D" w:rsidRDefault="00EB087D" w:rsidP="00EB087D">
      <w:pPr>
        <w:spacing w:line="360" w:lineRule="auto"/>
        <w:rPr>
          <w:rFonts w:asciiTheme="minorEastAsia" w:eastAsiaTheme="minorEastAsia" w:hAnsiTheme="minorEastAsia"/>
        </w:rPr>
      </w:pPr>
    </w:p>
    <w:p w14:paraId="602706E4" w14:textId="77777777" w:rsidR="009A287C" w:rsidRPr="009A287C" w:rsidRDefault="009A287C" w:rsidP="009A287C">
      <w:pPr>
        <w:spacing w:line="360" w:lineRule="auto"/>
        <w:rPr>
          <w:rFonts w:asciiTheme="minorEastAsia" w:eastAsiaTheme="minorEastAsia" w:hAnsiTheme="minorEastAsia"/>
          <w:b/>
          <w:bCs/>
        </w:rPr>
      </w:pPr>
      <w:r w:rsidRPr="009A287C">
        <w:rPr>
          <w:rFonts w:asciiTheme="minorEastAsia" w:eastAsiaTheme="minorEastAsia" w:hAnsiTheme="minorEastAsia"/>
          <w:b/>
          <w:bCs/>
        </w:rPr>
        <w:t>2. 马太集中编排耶稣的讲论</w:t>
      </w:r>
    </w:p>
    <w:p w14:paraId="493061DC" w14:textId="77777777" w:rsidR="009A287C" w:rsidRPr="00E477E3" w:rsidRDefault="009A287C" w:rsidP="00EB087D">
      <w:pPr>
        <w:spacing w:line="360" w:lineRule="auto"/>
        <w:rPr>
          <w:rFonts w:asciiTheme="minorEastAsia" w:eastAsiaTheme="minorEastAsia" w:hAnsiTheme="minorEastAsia"/>
        </w:rPr>
      </w:pPr>
    </w:p>
    <w:p w14:paraId="361B69F1" w14:textId="0C76C8E0" w:rsidR="00565D32" w:rsidRPr="00E477E3" w:rsidRDefault="00565D32" w:rsidP="00565D32">
      <w:pPr>
        <w:pStyle w:val="ListParagraph"/>
        <w:numPr>
          <w:ilvl w:val="0"/>
          <w:numId w:val="15"/>
        </w:numPr>
        <w:spacing w:line="360" w:lineRule="auto"/>
        <w:rPr>
          <w:rFonts w:asciiTheme="minorEastAsia" w:eastAsiaTheme="minorEastAsia" w:hAnsiTheme="minorEastAsia"/>
        </w:rPr>
      </w:pPr>
      <w:r w:rsidRPr="00E477E3">
        <w:rPr>
          <w:rFonts w:asciiTheme="minorEastAsia" w:eastAsiaTheme="minorEastAsia" w:hAnsiTheme="minorEastAsia"/>
        </w:rPr>
        <w:t>马太特别重视记载耶稣的讲论（Discourses），并将许多教导集中编排成长篇讲论，其中最著名的是登山宝训（Sermon on the Mount，太5–7章），全面阐述天国子民应有的生命、品格及义。</w:t>
      </w:r>
    </w:p>
    <w:p w14:paraId="16AC3522" w14:textId="77777777" w:rsidR="008D2770" w:rsidRPr="00E477E3" w:rsidRDefault="008D2770" w:rsidP="008D2770">
      <w:pPr>
        <w:pStyle w:val="ListParagraph"/>
        <w:spacing w:line="360" w:lineRule="auto"/>
        <w:ind w:left="360"/>
        <w:rPr>
          <w:rFonts w:asciiTheme="minorEastAsia" w:eastAsiaTheme="minorEastAsia" w:hAnsiTheme="minorEastAsia"/>
        </w:rPr>
      </w:pPr>
    </w:p>
    <w:p w14:paraId="46FDBE53" w14:textId="77777777" w:rsidR="00EB087D" w:rsidRDefault="00EB087D" w:rsidP="00EB087D">
      <w:pPr>
        <w:spacing w:line="360" w:lineRule="auto"/>
        <w:rPr>
          <w:rFonts w:asciiTheme="minorEastAsia" w:eastAsiaTheme="minorEastAsia" w:hAnsiTheme="minorEastAsia"/>
        </w:rPr>
      </w:pPr>
    </w:p>
    <w:p w14:paraId="4EBEDBAD" w14:textId="5704EA85" w:rsidR="009A287C" w:rsidRDefault="009A287C" w:rsidP="00EB087D">
      <w:pPr>
        <w:spacing w:line="360" w:lineRule="auto"/>
        <w:rPr>
          <w:rFonts w:asciiTheme="minorEastAsia" w:eastAsiaTheme="minorEastAsia" w:hAnsiTheme="minorEastAsia"/>
          <w:b/>
          <w:bCs/>
        </w:rPr>
      </w:pPr>
      <w:r w:rsidRPr="009A287C">
        <w:rPr>
          <w:rFonts w:asciiTheme="minorEastAsia" w:eastAsiaTheme="minorEastAsia" w:hAnsiTheme="minorEastAsia"/>
          <w:b/>
          <w:bCs/>
        </w:rPr>
        <w:t>十五、登山宝训：天国子民的义</w:t>
      </w:r>
    </w:p>
    <w:p w14:paraId="5E5A45EA" w14:textId="77777777" w:rsidR="009A287C" w:rsidRPr="009A287C" w:rsidRDefault="009A287C" w:rsidP="00EB087D">
      <w:pPr>
        <w:spacing w:line="360" w:lineRule="auto"/>
        <w:rPr>
          <w:rFonts w:asciiTheme="minorEastAsia" w:eastAsiaTheme="minorEastAsia" w:hAnsiTheme="minorEastAsia"/>
          <w:b/>
          <w:bCs/>
        </w:rPr>
      </w:pPr>
    </w:p>
    <w:p w14:paraId="5B413FED" w14:textId="5F1A7A27" w:rsidR="009A287C" w:rsidRPr="00422467" w:rsidRDefault="009A287C" w:rsidP="00EB087D">
      <w:pPr>
        <w:spacing w:line="360" w:lineRule="auto"/>
        <w:rPr>
          <w:rFonts w:asciiTheme="minorEastAsia" w:eastAsiaTheme="minorEastAsia" w:hAnsiTheme="minorEastAsia"/>
          <w:b/>
          <w:bCs/>
        </w:rPr>
      </w:pPr>
      <w:r w:rsidRPr="009A287C">
        <w:rPr>
          <w:rFonts w:asciiTheme="minorEastAsia" w:eastAsiaTheme="minorEastAsia" w:hAnsiTheme="minorEastAsia"/>
          <w:b/>
          <w:bCs/>
        </w:rPr>
        <w:t>1. 登山宝训</w:t>
      </w:r>
      <w:r>
        <w:rPr>
          <w:rFonts w:asciiTheme="minorEastAsia" w:eastAsiaTheme="minorEastAsia" w:hAnsiTheme="minorEastAsia" w:hint="eastAsia"/>
          <w:b/>
          <w:bCs/>
        </w:rPr>
        <w:t>中天国</w:t>
      </w:r>
      <w:r w:rsidRPr="009A287C">
        <w:rPr>
          <w:rFonts w:asciiTheme="minorEastAsia" w:eastAsiaTheme="minorEastAsia" w:hAnsiTheme="minorEastAsia"/>
          <w:b/>
          <w:bCs/>
        </w:rPr>
        <w:t>的要求</w:t>
      </w:r>
    </w:p>
    <w:p w14:paraId="0CBBACBD" w14:textId="77777777" w:rsidR="009F7B3F" w:rsidRDefault="009F7B3F" w:rsidP="009F7B3F">
      <w:pPr>
        <w:numPr>
          <w:ilvl w:val="0"/>
          <w:numId w:val="15"/>
        </w:numPr>
        <w:spacing w:line="360" w:lineRule="auto"/>
        <w:rPr>
          <w:rFonts w:asciiTheme="minorEastAsia" w:eastAsiaTheme="minorEastAsia" w:hAnsiTheme="minorEastAsia"/>
        </w:rPr>
      </w:pPr>
      <w:r w:rsidRPr="009F7B3F">
        <w:rPr>
          <w:rFonts w:asciiTheme="minorEastAsia" w:eastAsiaTheme="minorEastAsia" w:hAnsiTheme="minorEastAsia"/>
        </w:rPr>
        <w:t>e.g.太5:29  若是你的右眼叫你跌倒，就剜出来丢掉，宁可失去百体中的一体，不叫全身丢在地狱里。30  若是右手叫你跌倒，就砍下来丢掉，宁可失去百体中的一体，不叫全身下入地狱。」</w:t>
      </w:r>
    </w:p>
    <w:p w14:paraId="7A1EB8D8" w14:textId="5D1443AF" w:rsidR="00422467" w:rsidRPr="004F15F8" w:rsidRDefault="00422467" w:rsidP="004F15F8">
      <w:pPr>
        <w:numPr>
          <w:ilvl w:val="0"/>
          <w:numId w:val="15"/>
        </w:numPr>
        <w:spacing w:line="360" w:lineRule="auto"/>
        <w:rPr>
          <w:rFonts w:asciiTheme="minorEastAsia" w:eastAsiaTheme="minorEastAsia" w:hAnsiTheme="minorEastAsia" w:hint="eastAsia"/>
        </w:rPr>
      </w:pPr>
      <w:r>
        <w:rPr>
          <w:rFonts w:asciiTheme="minorEastAsia" w:eastAsiaTheme="minorEastAsia" w:hAnsiTheme="minorEastAsia" w:hint="eastAsia"/>
        </w:rPr>
        <w:t>注意这要求是人所难以达到的。</w:t>
      </w:r>
      <w:r w:rsidR="004F15F8">
        <w:rPr>
          <w:rFonts w:asciiTheme="minorEastAsia" w:eastAsiaTheme="minorEastAsia" w:hAnsiTheme="minorEastAsia" w:hint="eastAsia"/>
        </w:rPr>
        <w:t>上文是</w:t>
      </w:r>
      <w:r w:rsidR="004F15F8">
        <w:rPr>
          <w:rFonts w:asciiTheme="minorEastAsia" w:eastAsiaTheme="minorEastAsia" w:hAnsiTheme="minorEastAsia"/>
        </w:rPr>
        <w:t>(</w:t>
      </w:r>
      <w:r w:rsidR="004F15F8" w:rsidRPr="004F15F8">
        <w:rPr>
          <w:rFonts w:asciiTheme="minorEastAsia" w:eastAsiaTheme="minorEastAsia" w:hAnsiTheme="minorEastAsia" w:hint="eastAsia"/>
        </w:rPr>
        <w:t>马太福音</w:t>
      </w:r>
      <w:r w:rsidR="004F15F8" w:rsidRPr="004F15F8">
        <w:rPr>
          <w:rFonts w:asciiTheme="minorEastAsia" w:eastAsiaTheme="minorEastAsia" w:hAnsiTheme="minorEastAsia"/>
        </w:rPr>
        <w:t xml:space="preserve"> 5</w:t>
      </w:r>
      <w:r w:rsidR="004F15F8">
        <w:rPr>
          <w:rFonts w:asciiTheme="minorEastAsia" w:eastAsiaTheme="minorEastAsia" w:hAnsiTheme="minorEastAsia"/>
        </w:rPr>
        <w:t>:</w:t>
      </w:r>
      <w:r w:rsidR="004F15F8" w:rsidRPr="004F15F8">
        <w:rPr>
          <w:rFonts w:asciiTheme="minorEastAsia" w:eastAsiaTheme="minorEastAsia" w:hAnsiTheme="minorEastAsia"/>
        </w:rPr>
        <w:t>27.“</w:t>
      </w:r>
      <w:r w:rsidR="004F15F8" w:rsidRPr="004F15F8">
        <w:rPr>
          <w:rFonts w:asciiTheme="minorEastAsia" w:eastAsiaTheme="minorEastAsia" w:hAnsiTheme="minorEastAsia" w:hint="eastAsia"/>
        </w:rPr>
        <w:t>你们听见有话说：‘不可奸淫。’</w:t>
      </w:r>
      <w:r w:rsidR="004F15F8" w:rsidRPr="004F15F8">
        <w:rPr>
          <w:rFonts w:asciiTheme="minorEastAsia" w:eastAsiaTheme="minorEastAsia" w:hAnsiTheme="minorEastAsia"/>
        </w:rPr>
        <w:t>28.</w:t>
      </w:r>
      <w:r w:rsidR="004F15F8" w:rsidRPr="004F15F8">
        <w:rPr>
          <w:rFonts w:asciiTheme="minorEastAsia" w:eastAsiaTheme="minorEastAsia" w:hAnsiTheme="minorEastAsia" w:hint="eastAsia"/>
        </w:rPr>
        <w:t>只是我告诉你们：凡看见妇女就动淫念的，这人心里已经与她犯奸淫了。</w:t>
      </w:r>
      <w:r w:rsidR="004F15F8">
        <w:rPr>
          <w:rFonts w:asciiTheme="minorEastAsia" w:eastAsiaTheme="minorEastAsia" w:hAnsiTheme="minorEastAsia"/>
        </w:rPr>
        <w:t xml:space="preserve">) </w:t>
      </w:r>
      <w:r w:rsidR="004F15F8">
        <w:rPr>
          <w:rFonts w:asciiTheme="minorEastAsia" w:eastAsiaTheme="minorEastAsia" w:hAnsiTheme="minorEastAsia" w:hint="eastAsia"/>
        </w:rPr>
        <w:t>人是无法自救的，按主的吩咐，控制不了眼睛、手脚、舌头等等的要</w:t>
      </w:r>
      <w:r w:rsidR="004F15F8" w:rsidRPr="004F15F8">
        <w:rPr>
          <w:rFonts w:asciiTheme="minorEastAsia" w:eastAsiaTheme="minorEastAsia" w:hAnsiTheme="minorEastAsia"/>
        </w:rPr>
        <w:t>剜出来</w:t>
      </w:r>
      <w:r w:rsidR="004F15F8">
        <w:rPr>
          <w:rFonts w:asciiTheme="minorEastAsia" w:eastAsiaTheme="minorEastAsia" w:hAnsiTheme="minorEastAsia" w:hint="eastAsia"/>
        </w:rPr>
        <w:t>，因为所行出来的</w:t>
      </w:r>
      <w:r w:rsidR="00792EB0">
        <w:rPr>
          <w:rFonts w:asciiTheme="minorEastAsia" w:eastAsiaTheme="minorEastAsia" w:hAnsiTheme="minorEastAsia" w:hint="eastAsia"/>
        </w:rPr>
        <w:t>足以让我们被</w:t>
      </w:r>
      <w:r w:rsidR="00792EB0" w:rsidRPr="00792EB0">
        <w:rPr>
          <w:rFonts w:asciiTheme="minorEastAsia" w:eastAsiaTheme="minorEastAsia" w:hAnsiTheme="minorEastAsia"/>
        </w:rPr>
        <w:t>丢在地狱里</w:t>
      </w:r>
      <w:r w:rsidR="00792EB0">
        <w:rPr>
          <w:rFonts w:asciiTheme="minorEastAsia" w:eastAsiaTheme="minorEastAsia" w:hAnsiTheme="minorEastAsia" w:hint="eastAsia"/>
        </w:rPr>
        <w:t>。</w:t>
      </w:r>
    </w:p>
    <w:p w14:paraId="0415BAD8" w14:textId="77777777" w:rsidR="009A287C" w:rsidRDefault="009A287C" w:rsidP="00EB087D">
      <w:pPr>
        <w:spacing w:line="360" w:lineRule="auto"/>
        <w:rPr>
          <w:rFonts w:asciiTheme="minorEastAsia" w:eastAsiaTheme="minorEastAsia" w:hAnsiTheme="minorEastAsia"/>
        </w:rPr>
      </w:pPr>
    </w:p>
    <w:p w14:paraId="4F38A4F3"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2. 超越法利赛人的义</w:t>
      </w:r>
    </w:p>
    <w:p w14:paraId="30438EEA" w14:textId="77777777" w:rsidR="009A287C" w:rsidRPr="00E477E3" w:rsidRDefault="009A287C" w:rsidP="00EB087D">
      <w:pPr>
        <w:spacing w:line="360" w:lineRule="auto"/>
        <w:rPr>
          <w:rFonts w:asciiTheme="minorEastAsia" w:eastAsiaTheme="minorEastAsia" w:hAnsiTheme="minorEastAsia"/>
        </w:rPr>
      </w:pPr>
    </w:p>
    <w:p w14:paraId="27ADA712" w14:textId="77777777" w:rsidR="008D2770" w:rsidRPr="00E477E3" w:rsidRDefault="00565D32" w:rsidP="00DC2FE0">
      <w:pPr>
        <w:pStyle w:val="ListParagraph"/>
        <w:numPr>
          <w:ilvl w:val="0"/>
          <w:numId w:val="15"/>
        </w:numPr>
        <w:spacing w:line="360" w:lineRule="auto"/>
        <w:rPr>
          <w:rFonts w:asciiTheme="minorEastAsia" w:eastAsiaTheme="minorEastAsia" w:hAnsiTheme="minorEastAsia"/>
        </w:rPr>
      </w:pPr>
      <w:r w:rsidRPr="00E477E3">
        <w:rPr>
          <w:rFonts w:asciiTheme="minorEastAsia" w:eastAsiaTheme="minorEastAsia" w:hAnsiTheme="minorEastAsia"/>
        </w:rPr>
        <w:t>登山宝训所要求的义远远超过法利赛人的义，显明人无法凭自己的行为达到神完全的标准，因此更显出人需要基督所赐的义。</w:t>
      </w:r>
      <w:r w:rsidR="00DC2FE0" w:rsidRPr="00E477E3">
        <w:rPr>
          <w:rFonts w:asciiTheme="minorEastAsia" w:eastAsiaTheme="minorEastAsia" w:hAnsiTheme="minorEastAsia" w:cs="SimSun" w:hint="eastAsia"/>
        </w:rPr>
        <w:t xml:space="preserve">马太记载人要饥渴幕义，要寻求他的义，并且妓女和税吏因信反而得到。 </w:t>
      </w:r>
    </w:p>
    <w:p w14:paraId="331556F2" w14:textId="77777777" w:rsidR="008D2770" w:rsidRPr="00E477E3" w:rsidRDefault="008D2770" w:rsidP="008D2770">
      <w:pPr>
        <w:pStyle w:val="ListParagraph"/>
        <w:spacing w:line="360" w:lineRule="auto"/>
        <w:ind w:left="360"/>
        <w:rPr>
          <w:rFonts w:asciiTheme="minorEastAsia" w:eastAsiaTheme="minorEastAsia" w:hAnsiTheme="minorEastAsia"/>
        </w:rPr>
      </w:pPr>
    </w:p>
    <w:p w14:paraId="0DE8B41E" w14:textId="487766C0" w:rsidR="00DC2FE0" w:rsidRPr="00E477E3" w:rsidRDefault="00DC2FE0" w:rsidP="00DC2FE0">
      <w:pPr>
        <w:pStyle w:val="ListParagraph"/>
        <w:numPr>
          <w:ilvl w:val="0"/>
          <w:numId w:val="15"/>
        </w:numPr>
        <w:spacing w:line="360" w:lineRule="auto"/>
        <w:rPr>
          <w:rFonts w:asciiTheme="minorEastAsia" w:eastAsiaTheme="minorEastAsia" w:hAnsiTheme="minorEastAsia"/>
        </w:rPr>
      </w:pPr>
      <w:r w:rsidRPr="00E477E3">
        <w:rPr>
          <w:rFonts w:asciiTheme="minorEastAsia" w:eastAsiaTheme="minorEastAsia" w:hAnsiTheme="minorEastAsia"/>
        </w:rPr>
        <w:t>登山宝训所要求的义远远超过法利赛人的义（太5:20），显明人无法凭自己的行为达到神完全的标准，因此更显出人需要基督所赐的义。马太福音也不断强调，人应当饥渴慕义（太5:6）、先求神的义（太6:33）；那些自以为义的</w:t>
      </w:r>
      <w:r w:rsidR="008D2770" w:rsidRPr="00E477E3">
        <w:rPr>
          <w:rFonts w:asciiTheme="minorEastAsia" w:eastAsiaTheme="minorEastAsia" w:hAnsiTheme="minorEastAsia" w:cs="SimSun" w:hint="eastAsia"/>
        </w:rPr>
        <w:t>法利赛人</w:t>
      </w:r>
      <w:r w:rsidRPr="00E477E3">
        <w:rPr>
          <w:rFonts w:asciiTheme="minorEastAsia" w:eastAsiaTheme="minorEastAsia" w:hAnsiTheme="minorEastAsia"/>
        </w:rPr>
        <w:t>反而拒绝基督，而税吏和妓女因悔改相信，反倒比他们先进神的国（太21:31–32）。</w:t>
      </w:r>
    </w:p>
    <w:p w14:paraId="44F0ADE1" w14:textId="77777777" w:rsidR="002A5BB3" w:rsidRPr="00E477E3" w:rsidRDefault="002A5BB3" w:rsidP="009014DA">
      <w:pPr>
        <w:rPr>
          <w:rFonts w:asciiTheme="minorEastAsia" w:eastAsiaTheme="minorEastAsia" w:hAnsiTheme="minorEastAsia"/>
        </w:rPr>
      </w:pPr>
    </w:p>
    <w:p w14:paraId="48448170" w14:textId="77777777" w:rsidR="002A5BB3" w:rsidRPr="00E477E3" w:rsidRDefault="002A5BB3" w:rsidP="009014DA">
      <w:pPr>
        <w:rPr>
          <w:rFonts w:asciiTheme="minorEastAsia" w:eastAsiaTheme="minorEastAsia" w:hAnsiTheme="minorEastAsia"/>
        </w:rPr>
      </w:pPr>
    </w:p>
    <w:p w14:paraId="60FC171B"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十六、八福中的温柔与饥渴慕义</w:t>
      </w:r>
    </w:p>
    <w:p w14:paraId="3A2C5CC3" w14:textId="77777777" w:rsidR="009A287C" w:rsidRDefault="009A287C" w:rsidP="00470A49">
      <w:pPr>
        <w:spacing w:line="360" w:lineRule="auto"/>
        <w:rPr>
          <w:rFonts w:asciiTheme="minorEastAsia" w:eastAsiaTheme="minorEastAsia" w:hAnsiTheme="minorEastAsia"/>
        </w:rPr>
      </w:pPr>
    </w:p>
    <w:p w14:paraId="203B7024" w14:textId="3CFFBE17" w:rsidR="00470A49" w:rsidRPr="00E477E3" w:rsidRDefault="00470A49" w:rsidP="00470A49">
      <w:pPr>
        <w:spacing w:line="360" w:lineRule="auto"/>
        <w:rPr>
          <w:rFonts w:asciiTheme="minorEastAsia" w:eastAsiaTheme="minorEastAsia" w:hAnsiTheme="minorEastAsia"/>
        </w:rPr>
      </w:pPr>
      <w:r w:rsidRPr="00E477E3">
        <w:rPr>
          <w:rFonts w:asciiTheme="minorEastAsia" w:eastAsiaTheme="minorEastAsia" w:hAnsiTheme="minorEastAsia"/>
          <w:noProof/>
        </w:rPr>
        <w:lastRenderedPageBreak/>
        <w:drawing>
          <wp:inline distT="0" distB="0" distL="0" distR="0" wp14:anchorId="4B279954" wp14:editId="46D097EA">
            <wp:extent cx="6493397" cy="5798203"/>
            <wp:effectExtent l="0" t="0" r="0" b="5715"/>
            <wp:docPr id="1129990225" name="Picture 11299902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90225" name="Picture 1129990225"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3566" cy="5851930"/>
                    </a:xfrm>
                    <a:prstGeom prst="rect">
                      <a:avLst/>
                    </a:prstGeom>
                  </pic:spPr>
                </pic:pic>
              </a:graphicData>
            </a:graphic>
          </wp:inline>
        </w:drawing>
      </w:r>
    </w:p>
    <w:p w14:paraId="1E77028B" w14:textId="56A95860" w:rsidR="00470A49" w:rsidRPr="00E477E3" w:rsidRDefault="00470A49" w:rsidP="00842AEF">
      <w:pPr>
        <w:spacing w:line="360" w:lineRule="auto"/>
        <w:rPr>
          <w:rFonts w:asciiTheme="minorEastAsia" w:eastAsiaTheme="minorEastAsia" w:hAnsiTheme="minorEastAsia"/>
        </w:rPr>
      </w:pPr>
      <w:r w:rsidRPr="00E477E3">
        <w:rPr>
          <w:rFonts w:asciiTheme="minorEastAsia" w:eastAsiaTheme="minorEastAsia" w:hAnsiTheme="minorEastAsia"/>
          <w:noProof/>
        </w:rPr>
        <w:lastRenderedPageBreak/>
        <w:drawing>
          <wp:inline distT="0" distB="0" distL="0" distR="0" wp14:anchorId="39B03876" wp14:editId="64E88A62">
            <wp:extent cx="6551271" cy="4763319"/>
            <wp:effectExtent l="0" t="0" r="2540" b="0"/>
            <wp:docPr id="1435694822" name="Picture 143569482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94822" name="Picture 1435694822" descr="A diagram of a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27368" cy="4818648"/>
                    </a:xfrm>
                    <a:prstGeom prst="rect">
                      <a:avLst/>
                    </a:prstGeom>
                  </pic:spPr>
                </pic:pic>
              </a:graphicData>
            </a:graphic>
          </wp:inline>
        </w:drawing>
      </w:r>
    </w:p>
    <w:p w14:paraId="61633876" w14:textId="77777777" w:rsidR="00470A49" w:rsidRPr="00E477E3" w:rsidRDefault="00470A49" w:rsidP="00842AEF">
      <w:pPr>
        <w:spacing w:line="360" w:lineRule="auto"/>
        <w:rPr>
          <w:rFonts w:asciiTheme="minorEastAsia" w:eastAsiaTheme="minorEastAsia" w:hAnsiTheme="minorEastAsia"/>
        </w:rPr>
      </w:pPr>
    </w:p>
    <w:p w14:paraId="1B00C360" w14:textId="77777777" w:rsidR="00DE79ED" w:rsidRPr="00E477E3" w:rsidRDefault="00DE79ED" w:rsidP="00842AEF">
      <w:pPr>
        <w:spacing w:line="360" w:lineRule="auto"/>
        <w:rPr>
          <w:rFonts w:asciiTheme="minorEastAsia" w:eastAsiaTheme="minorEastAsia" w:hAnsiTheme="minorEastAsia"/>
        </w:rPr>
      </w:pPr>
    </w:p>
    <w:p w14:paraId="6C7FED73" w14:textId="77777777" w:rsidR="00DE79ED" w:rsidRPr="00E477E3" w:rsidRDefault="00DE79ED" w:rsidP="00DE79ED">
      <w:pPr>
        <w:pStyle w:val="ListParagraph"/>
        <w:numPr>
          <w:ilvl w:val="0"/>
          <w:numId w:val="5"/>
        </w:numPr>
        <w:spacing w:line="360" w:lineRule="auto"/>
        <w:rPr>
          <w:rFonts w:asciiTheme="minorEastAsia" w:eastAsiaTheme="minorEastAsia" w:hAnsiTheme="minorEastAsia" w:cs="PMingLiU"/>
          <w:b/>
          <w:bCs/>
          <w:lang w:val="zh-CN"/>
        </w:rPr>
      </w:pPr>
      <w:r w:rsidRPr="00E477E3">
        <w:rPr>
          <w:rFonts w:asciiTheme="minorEastAsia" w:eastAsiaTheme="minorEastAsia" w:hAnsiTheme="minorEastAsia"/>
          <w:b/>
          <w:bCs/>
        </w:rPr>
        <w:t xml:space="preserve">V5 </w:t>
      </w:r>
      <w:r w:rsidRPr="00E477E3">
        <w:rPr>
          <w:rFonts w:asciiTheme="minorEastAsia" w:eastAsiaTheme="minorEastAsia" w:hAnsiTheme="minorEastAsia" w:cs="PMingLiU"/>
          <w:b/>
          <w:bCs/>
          <w:lang w:val="zh-CN"/>
        </w:rPr>
        <w:t>温柔的人有福了，因为他们必承受地土。</w:t>
      </w:r>
    </w:p>
    <w:p w14:paraId="02C54699" w14:textId="77777777" w:rsidR="00DE79ED" w:rsidRPr="00E477E3" w:rsidRDefault="00DE79ED" w:rsidP="00DE79ED">
      <w:pPr>
        <w:pStyle w:val="ListParagraph"/>
        <w:numPr>
          <w:ilvl w:val="0"/>
          <w:numId w:val="5"/>
        </w:numPr>
        <w:autoSpaceDE w:val="0"/>
        <w:spacing w:line="360" w:lineRule="auto"/>
        <w:rPr>
          <w:rFonts w:asciiTheme="minorEastAsia" w:eastAsiaTheme="minorEastAsia" w:hAnsiTheme="minorEastAsia" w:cs="PMingLiU"/>
        </w:rPr>
      </w:pPr>
      <w:r w:rsidRPr="00E477E3">
        <w:rPr>
          <w:rFonts w:asciiTheme="minorEastAsia" w:eastAsiaTheme="minorEastAsia" w:hAnsiTheme="minorEastAsia" w:cs="PMingLiU"/>
          <w:color w:val="000000"/>
          <w:lang w:val="zh-CN"/>
        </w:rPr>
        <w:t>不是单单温柔</w:t>
      </w:r>
      <w:r w:rsidRPr="00E477E3">
        <w:rPr>
          <w:rFonts w:asciiTheme="minorEastAsia" w:eastAsiaTheme="minorEastAsia" w:hAnsiTheme="minorEastAsia" w:cs="PMingLiU" w:hint="eastAsia"/>
          <w:color w:val="000000"/>
          <w:lang w:val="zh-CN"/>
        </w:rPr>
        <w:t xml:space="preserve"> </w:t>
      </w:r>
      <w:r w:rsidRPr="00E477E3">
        <w:rPr>
          <w:rFonts w:asciiTheme="minorEastAsia" w:eastAsiaTheme="minorEastAsia" w:hAnsiTheme="minorEastAsia"/>
          <w:color w:val="000000"/>
          <w:shd w:val="clear" w:color="auto" w:fill="FFFFFF"/>
        </w:rPr>
        <w:t>πραυ</w:t>
      </w:r>
      <w:r w:rsidRPr="00E477E3">
        <w:rPr>
          <w:rFonts w:eastAsiaTheme="minorEastAsia"/>
          <w:color w:val="000000"/>
          <w:shd w:val="clear" w:color="auto" w:fill="FFFFFF"/>
        </w:rPr>
        <w:t>̈́</w:t>
      </w:r>
      <w:r w:rsidRPr="00E477E3">
        <w:rPr>
          <w:rFonts w:asciiTheme="minorEastAsia" w:eastAsiaTheme="minorEastAsia" w:hAnsiTheme="minorEastAsia"/>
          <w:color w:val="000000"/>
          <w:shd w:val="clear" w:color="auto" w:fill="FFFFFF"/>
        </w:rPr>
        <w:t>́</w:t>
      </w:r>
      <w:r w:rsidRPr="00E477E3">
        <w:rPr>
          <w:rFonts w:ascii="Cambria" w:eastAsiaTheme="minorEastAsia" w:hAnsi="Cambria" w:cs="Cambria"/>
          <w:color w:val="000000"/>
          <w:shd w:val="clear" w:color="auto" w:fill="FFFFFF"/>
        </w:rPr>
        <w:t>ς</w:t>
      </w:r>
      <w:r w:rsidRPr="00E477E3">
        <w:rPr>
          <w:rFonts w:asciiTheme="minorEastAsia" w:eastAsiaTheme="minorEastAsia" w:hAnsiTheme="minorEastAsia" w:cs="Bwgrkl"/>
          <w:color w:val="000000"/>
        </w:rPr>
        <w:t xml:space="preserve"> </w:t>
      </w:r>
      <w:r w:rsidRPr="00E477E3">
        <w:rPr>
          <w:rFonts w:asciiTheme="minorEastAsia" w:eastAsiaTheme="minorEastAsia" w:hAnsiTheme="minorEastAsia" w:cs="Arial"/>
          <w:color w:val="000000"/>
          <w:sz w:val="16"/>
          <w:szCs w:val="16"/>
        </w:rPr>
        <w:t>(</w:t>
      </w:r>
      <w:proofErr w:type="spellStart"/>
      <w:r w:rsidRPr="00E477E3">
        <w:rPr>
          <w:rFonts w:asciiTheme="minorEastAsia" w:eastAsiaTheme="minorEastAsia" w:hAnsiTheme="minorEastAsia" w:cs="Arial"/>
          <w:color w:val="000000"/>
          <w:sz w:val="16"/>
          <w:szCs w:val="16"/>
        </w:rPr>
        <w:t>prah-ooce</w:t>
      </w:r>
      <w:proofErr w:type="spellEnd"/>
      <w:r w:rsidRPr="00E477E3">
        <w:rPr>
          <w:rFonts w:asciiTheme="minorEastAsia" w:eastAsiaTheme="minorEastAsia" w:hAnsiTheme="minorEastAsia" w:cs="Arial"/>
          <w:color w:val="000000"/>
          <w:sz w:val="16"/>
          <w:szCs w:val="16"/>
        </w:rPr>
        <w:t>)</w:t>
      </w:r>
      <w:r w:rsidRPr="00E477E3">
        <w:rPr>
          <w:rFonts w:asciiTheme="minorEastAsia" w:eastAsiaTheme="minorEastAsia" w:hAnsiTheme="minorEastAsia" w:cs="PMingLiU"/>
          <w:color w:val="000000"/>
          <w:lang w:val="zh-CN"/>
        </w:rPr>
        <w:t>：</w:t>
      </w:r>
      <w:r w:rsidRPr="00E477E3">
        <w:rPr>
          <w:rFonts w:asciiTheme="minorEastAsia" w:eastAsiaTheme="minorEastAsia" w:hAnsiTheme="minorEastAsia" w:cs="PMingLiU"/>
          <w:lang w:val="zh-CN"/>
        </w:rPr>
        <w:t>谦和</w:t>
      </w:r>
      <w:r w:rsidRPr="00E477E3">
        <w:rPr>
          <w:rFonts w:asciiTheme="minorEastAsia" w:eastAsiaTheme="minorEastAsia" w:hAnsiTheme="minorEastAsia" w:cs="PMingLiU" w:hint="eastAsia"/>
          <w:lang w:val="zh-CN"/>
        </w:rPr>
        <w:t xml:space="preserve"> </w:t>
      </w:r>
      <w:r w:rsidRPr="00E477E3">
        <w:rPr>
          <w:rFonts w:asciiTheme="minorEastAsia" w:eastAsiaTheme="minorEastAsia" w:hAnsiTheme="minorEastAsia" w:cs="PMingLiU"/>
          <w:color w:val="000000"/>
          <w:lang w:val="zh-CN"/>
        </w:rPr>
        <w:t>英文圣经</w:t>
      </w:r>
      <w:r w:rsidRPr="00E477E3">
        <w:rPr>
          <w:rFonts w:asciiTheme="minorEastAsia" w:eastAsiaTheme="minorEastAsia" w:hAnsiTheme="minorEastAsia" w:cs="PMingLiU"/>
        </w:rPr>
        <w:t>KJV</w:t>
      </w:r>
      <w:r w:rsidRPr="00E477E3">
        <w:rPr>
          <w:rFonts w:asciiTheme="minorEastAsia" w:eastAsiaTheme="minorEastAsia" w:hAnsiTheme="minorEastAsia" w:cs="PMingLiU" w:hint="eastAsia"/>
        </w:rPr>
        <w:t>、ASV、RSV、</w:t>
      </w:r>
      <w:r w:rsidRPr="00E477E3">
        <w:rPr>
          <w:rFonts w:asciiTheme="minorEastAsia" w:eastAsiaTheme="minorEastAsia" w:hAnsiTheme="minorEastAsia" w:cs="PMingLiU"/>
        </w:rPr>
        <w:t>ESV</w:t>
      </w:r>
      <w:r w:rsidRPr="00E477E3">
        <w:rPr>
          <w:rFonts w:asciiTheme="minorEastAsia" w:eastAsiaTheme="minorEastAsia" w:hAnsiTheme="minorEastAsia" w:cs="PMingLiU" w:hint="eastAsia"/>
        </w:rPr>
        <w:t>、NIV</w:t>
      </w:r>
      <w:r w:rsidRPr="00E477E3">
        <w:rPr>
          <w:rFonts w:asciiTheme="minorEastAsia" w:eastAsiaTheme="minorEastAsia" w:hAnsiTheme="minorEastAsia" w:cs="PMingLiU"/>
        </w:rPr>
        <w:t xml:space="preserve"> </w:t>
      </w:r>
      <w:r w:rsidRPr="00E477E3">
        <w:rPr>
          <w:rFonts w:asciiTheme="minorEastAsia" w:eastAsiaTheme="minorEastAsia" w:hAnsiTheme="minorEastAsia" w:cs="PMingLiU"/>
          <w:color w:val="000000"/>
          <w:lang w:val="zh-CN"/>
        </w:rPr>
        <w:t>翻译</w:t>
      </w:r>
      <w:r w:rsidRPr="00E477E3">
        <w:rPr>
          <w:rFonts w:asciiTheme="minorEastAsia" w:eastAsiaTheme="minorEastAsia" w:hAnsiTheme="minorEastAsia" w:cs="PMingLiU" w:hint="eastAsia"/>
          <w:color w:val="000000"/>
          <w:lang w:val="zh-CN"/>
        </w:rPr>
        <w:t xml:space="preserve"> </w:t>
      </w:r>
      <w:r w:rsidRPr="00E477E3">
        <w:rPr>
          <w:rFonts w:asciiTheme="minorEastAsia" w:eastAsiaTheme="minorEastAsia" w:hAnsiTheme="minorEastAsia" w:cs="PMingLiU"/>
          <w:color w:val="000000"/>
          <w:lang w:val="zh-CN"/>
        </w:rPr>
        <w:t xml:space="preserve">meek </w:t>
      </w:r>
    </w:p>
    <w:p w14:paraId="65320BC2" w14:textId="77777777" w:rsidR="00DE79ED" w:rsidRPr="00E477E3" w:rsidRDefault="00DE79ED" w:rsidP="00DE79ED">
      <w:pPr>
        <w:pStyle w:val="ListParagraph"/>
        <w:numPr>
          <w:ilvl w:val="0"/>
          <w:numId w:val="6"/>
        </w:numPr>
        <w:autoSpaceDE w:val="0"/>
        <w:spacing w:line="360" w:lineRule="auto"/>
        <w:rPr>
          <w:rFonts w:asciiTheme="minorEastAsia" w:eastAsiaTheme="minorEastAsia" w:hAnsiTheme="minorEastAsia" w:cs="PMingLiU"/>
          <w:lang w:val="zh-CN"/>
        </w:rPr>
      </w:pPr>
      <w:r w:rsidRPr="00E477E3">
        <w:rPr>
          <w:rFonts w:asciiTheme="minorEastAsia" w:eastAsiaTheme="minorEastAsia" w:hAnsiTheme="minorEastAsia" w:cs="PMingLiU"/>
          <w:color w:val="000000"/>
          <w:lang w:val="zh-CN"/>
        </w:rPr>
        <w:t>meek</w:t>
      </w:r>
      <w:r w:rsidRPr="00E477E3">
        <w:rPr>
          <w:rFonts w:asciiTheme="minorEastAsia" w:eastAsiaTheme="minorEastAsia" w:hAnsiTheme="minorEastAsia" w:cs="PMingLiU"/>
          <w:lang w:val="zh-CN"/>
        </w:rPr>
        <w:t>谦和</w:t>
      </w:r>
      <w:r w:rsidRPr="00E477E3">
        <w:rPr>
          <w:rFonts w:asciiTheme="minorEastAsia" w:eastAsiaTheme="minorEastAsia" w:hAnsiTheme="minorEastAsia" w:cs="PMingLiU" w:hint="eastAsia"/>
          <w:lang w:val="zh-CN"/>
        </w:rPr>
        <w:t>:</w:t>
      </w:r>
      <w:r w:rsidRPr="00E477E3">
        <w:rPr>
          <w:rFonts w:asciiTheme="minorEastAsia" w:eastAsiaTheme="minorEastAsia" w:hAnsiTheme="minorEastAsia" w:cs="PMingLiU" w:hint="eastAsia"/>
          <w:b/>
          <w:bCs/>
          <w:color w:val="000000"/>
          <w:u w:val="single"/>
          <w:lang w:val="zh-CN"/>
        </w:rPr>
        <w:t>谦卑等候</w:t>
      </w:r>
      <w:r w:rsidRPr="00E477E3">
        <w:rPr>
          <w:rFonts w:asciiTheme="minorEastAsia" w:eastAsiaTheme="minorEastAsia" w:hAnsiTheme="minorEastAsia" w:cs="PMingLiU" w:hint="eastAsia"/>
          <w:color w:val="000000"/>
          <w:lang w:val="zh-CN"/>
        </w:rPr>
        <w:t>、</w:t>
      </w:r>
      <w:r w:rsidRPr="00E477E3">
        <w:rPr>
          <w:rFonts w:asciiTheme="minorEastAsia" w:eastAsiaTheme="minorEastAsia" w:hAnsiTheme="minorEastAsia" w:cs="PMingLiU" w:hint="eastAsia"/>
          <w:b/>
          <w:bCs/>
          <w:color w:val="000000"/>
          <w:u w:val="single"/>
          <w:lang w:val="zh-CN"/>
        </w:rPr>
        <w:t>依靠上帝</w:t>
      </w:r>
    </w:p>
    <w:p w14:paraId="4BFA09D0" w14:textId="77777777" w:rsidR="00DE79ED" w:rsidRPr="00E477E3" w:rsidRDefault="00DE79ED" w:rsidP="00DE79ED">
      <w:pPr>
        <w:pStyle w:val="ListParagraph"/>
        <w:numPr>
          <w:ilvl w:val="0"/>
          <w:numId w:val="8"/>
        </w:numPr>
        <w:autoSpaceDE w:val="0"/>
        <w:spacing w:line="360" w:lineRule="auto"/>
        <w:rPr>
          <w:rFonts w:asciiTheme="minorEastAsia" w:eastAsiaTheme="minorEastAsia" w:hAnsiTheme="minorEastAsia" w:cs="PMingLiU"/>
          <w:lang w:val="zh-CN"/>
        </w:rPr>
      </w:pPr>
      <w:r w:rsidRPr="00E477E3">
        <w:rPr>
          <w:rFonts w:asciiTheme="minorEastAsia" w:eastAsiaTheme="minorEastAsia" w:hAnsiTheme="minorEastAsia" w:hint="eastAsia"/>
          <w:b/>
        </w:rPr>
        <w:t>民</w:t>
      </w:r>
      <w:r w:rsidRPr="00E477E3">
        <w:rPr>
          <w:rFonts w:asciiTheme="minorEastAsia" w:eastAsiaTheme="minorEastAsia" w:hAnsiTheme="minorEastAsia"/>
          <w:b/>
        </w:rPr>
        <w:t>12:3</w:t>
      </w:r>
      <w:r w:rsidRPr="00E477E3">
        <w:rPr>
          <w:rFonts w:asciiTheme="minorEastAsia" w:eastAsiaTheme="minorEastAsia" w:hAnsiTheme="minorEastAsia"/>
        </w:rPr>
        <w:t xml:space="preserve"> </w:t>
      </w:r>
      <w:r w:rsidRPr="00E477E3">
        <w:rPr>
          <w:rFonts w:asciiTheme="minorEastAsia" w:eastAsiaTheme="minorEastAsia" w:hAnsiTheme="minorEastAsia" w:cs="PMingLiU"/>
          <w:lang w:val="zh-CN"/>
        </w:rPr>
        <w:t>摩西为人十分</w:t>
      </w:r>
      <w:r w:rsidRPr="00E477E3">
        <w:rPr>
          <w:rFonts w:asciiTheme="minorEastAsia" w:eastAsiaTheme="minorEastAsia" w:hAnsiTheme="minorEastAsia" w:cs="PMingLiU"/>
          <w:b/>
          <w:bCs/>
          <w:u w:val="single"/>
          <w:lang w:val="zh-CN"/>
        </w:rPr>
        <w:t>谦和</w:t>
      </w:r>
      <w:r w:rsidRPr="00E477E3">
        <w:rPr>
          <w:rFonts w:asciiTheme="minorEastAsia" w:eastAsiaTheme="minorEastAsia" w:hAnsiTheme="minorEastAsia" w:cs="PMingLiU"/>
          <w:u w:val="single"/>
          <w:lang w:val="zh-CN"/>
        </w:rPr>
        <w:t xml:space="preserve"> </w:t>
      </w:r>
      <w:r w:rsidRPr="00E477E3">
        <w:rPr>
          <w:rFonts w:asciiTheme="minorEastAsia" w:eastAsiaTheme="minorEastAsia" w:hAnsiTheme="minorEastAsia"/>
          <w:b/>
          <w:bCs/>
          <w:u w:val="single"/>
        </w:rPr>
        <w:t xml:space="preserve">meek </w:t>
      </w:r>
      <w:r w:rsidRPr="00E477E3">
        <w:rPr>
          <w:rFonts w:asciiTheme="minorEastAsia" w:eastAsiaTheme="minorEastAsia" w:hAnsiTheme="minorEastAsia" w:hint="cs"/>
          <w:b/>
          <w:u w:val="single"/>
        </w:rPr>
        <w:t>L</w:t>
      </w:r>
      <w:r w:rsidRPr="00E477E3">
        <w:rPr>
          <w:rFonts w:asciiTheme="minorEastAsia" w:eastAsiaTheme="minorEastAsia" w:hAnsiTheme="minorEastAsia"/>
          <w:b/>
          <w:u w:val="single"/>
        </w:rPr>
        <w:t xml:space="preserve">XX </w:t>
      </w:r>
      <w:r w:rsidRPr="00E477E3">
        <w:rPr>
          <w:rFonts w:asciiTheme="minorEastAsia" w:eastAsiaTheme="minorEastAsia" w:hAnsiTheme="minorEastAsia"/>
          <w:color w:val="000000"/>
          <w:u w:val="single"/>
          <w:shd w:val="clear" w:color="auto" w:fill="FFFFFF"/>
        </w:rPr>
        <w:t>πραυ</w:t>
      </w:r>
      <w:r w:rsidRPr="00E477E3">
        <w:rPr>
          <w:rFonts w:eastAsiaTheme="minorEastAsia"/>
          <w:color w:val="000000"/>
          <w:u w:val="single"/>
          <w:shd w:val="clear" w:color="auto" w:fill="FFFFFF"/>
        </w:rPr>
        <w:t>̈́</w:t>
      </w:r>
      <w:r w:rsidRPr="00E477E3">
        <w:rPr>
          <w:rFonts w:asciiTheme="minorEastAsia" w:eastAsiaTheme="minorEastAsia" w:hAnsiTheme="minorEastAsia"/>
          <w:color w:val="000000"/>
          <w:u w:val="single"/>
          <w:shd w:val="clear" w:color="auto" w:fill="FFFFFF"/>
        </w:rPr>
        <w:t>́</w:t>
      </w:r>
      <w:r w:rsidRPr="00E477E3">
        <w:rPr>
          <w:rFonts w:ascii="Cambria" w:eastAsiaTheme="minorEastAsia" w:hAnsi="Cambria" w:cs="Cambria"/>
          <w:color w:val="000000"/>
          <w:u w:val="single"/>
          <w:shd w:val="clear" w:color="auto" w:fill="FFFFFF"/>
        </w:rPr>
        <w:t>ς</w:t>
      </w:r>
      <w:r w:rsidRPr="00E477E3">
        <w:rPr>
          <w:rFonts w:asciiTheme="minorEastAsia" w:eastAsiaTheme="minorEastAsia" w:hAnsiTheme="minorEastAsia" w:cs="PMingLiU"/>
          <w:lang w:val="zh-CN"/>
        </w:rPr>
        <w:t>，胜过世上所有的人。</w:t>
      </w:r>
    </w:p>
    <w:p w14:paraId="52575677" w14:textId="77777777" w:rsidR="00DE79ED" w:rsidRPr="00E477E3" w:rsidRDefault="00DE79ED" w:rsidP="00DE79ED">
      <w:pPr>
        <w:pStyle w:val="ListParagraph"/>
        <w:numPr>
          <w:ilvl w:val="0"/>
          <w:numId w:val="6"/>
        </w:numPr>
        <w:spacing w:line="360" w:lineRule="auto"/>
        <w:rPr>
          <w:rFonts w:asciiTheme="minorEastAsia" w:eastAsiaTheme="minorEastAsia" w:hAnsiTheme="minorEastAsia" w:cs="PMingLiU"/>
          <w:sz w:val="20"/>
          <w:szCs w:val="20"/>
          <w:lang w:val="zh-CN"/>
        </w:rPr>
      </w:pPr>
      <w:r w:rsidRPr="00E477E3">
        <w:rPr>
          <w:rFonts w:asciiTheme="minorEastAsia" w:eastAsiaTheme="minorEastAsia" w:hAnsiTheme="minorEastAsia" w:hint="eastAsia"/>
          <w:b/>
          <w:bCs/>
        </w:rPr>
        <w:t>背景</w:t>
      </w:r>
      <w:r w:rsidRPr="00E477E3">
        <w:rPr>
          <w:rFonts w:asciiTheme="minorEastAsia" w:eastAsiaTheme="minorEastAsia" w:hAnsiTheme="minorEastAsia"/>
          <w:b/>
          <w:bCs/>
        </w:rPr>
        <w:t>:</w:t>
      </w:r>
      <w:r w:rsidRPr="00E477E3">
        <w:rPr>
          <w:rFonts w:asciiTheme="minorEastAsia" w:eastAsiaTheme="minorEastAsia" w:hAnsiTheme="minorEastAsia"/>
        </w:rPr>
        <w:t>姐姐</w:t>
      </w:r>
      <w:r w:rsidRPr="00E477E3">
        <w:rPr>
          <w:rFonts w:asciiTheme="minorEastAsia" w:eastAsiaTheme="minorEastAsia" w:hAnsiTheme="minorEastAsia" w:cs="PMingLiU"/>
          <w:lang w:val="zh-CN"/>
        </w:rPr>
        <w:t>米利暗</w:t>
      </w:r>
      <w:r w:rsidRPr="00E477E3">
        <w:rPr>
          <w:rFonts w:asciiTheme="minorEastAsia" w:eastAsiaTheme="minorEastAsia" w:hAnsiTheme="minorEastAsia"/>
        </w:rPr>
        <w:t>与哥哥</w:t>
      </w:r>
      <w:r w:rsidRPr="00E477E3">
        <w:rPr>
          <w:rFonts w:asciiTheme="minorEastAsia" w:eastAsiaTheme="minorEastAsia" w:hAnsiTheme="minorEastAsia" w:cs="PMingLiU"/>
          <w:lang w:val="zh-CN"/>
        </w:rPr>
        <w:t>亚伦</w:t>
      </w:r>
      <w:r w:rsidRPr="00E477E3">
        <w:rPr>
          <w:rFonts w:asciiTheme="minorEastAsia" w:eastAsiaTheme="minorEastAsia" w:hAnsiTheme="minorEastAsia" w:cs="PMingLiU"/>
          <w:b/>
          <w:lang w:val="zh-CN"/>
        </w:rPr>
        <w:t>反对</w:t>
      </w:r>
      <w:r w:rsidRPr="00E477E3">
        <w:rPr>
          <w:rFonts w:asciiTheme="minorEastAsia" w:eastAsiaTheme="minorEastAsia" w:hAnsiTheme="minorEastAsia" w:cs="PMingLiU" w:hint="eastAsia"/>
          <w:b/>
          <w:lang w:val="zh-CN"/>
        </w:rPr>
        <w:t>摩西，</w:t>
      </w:r>
      <w:r w:rsidRPr="00E477E3">
        <w:rPr>
          <w:rFonts w:asciiTheme="minorEastAsia" w:eastAsiaTheme="minorEastAsia" w:hAnsiTheme="minorEastAsia" w:cs="PMingLiU" w:hint="eastAsia"/>
          <w:lang w:val="zh-CN"/>
        </w:rPr>
        <w:t>想夺</w:t>
      </w:r>
      <w:r w:rsidRPr="00E477E3">
        <w:rPr>
          <w:rFonts w:asciiTheme="minorEastAsia" w:eastAsiaTheme="minorEastAsia" w:hAnsiTheme="minorEastAsia"/>
          <w:bCs/>
        </w:rPr>
        <w:t>摩西</w:t>
      </w:r>
      <w:r w:rsidRPr="00E477E3">
        <w:rPr>
          <w:rFonts w:asciiTheme="minorEastAsia" w:eastAsiaTheme="minorEastAsia" w:hAnsiTheme="minorEastAsia" w:hint="eastAsia"/>
          <w:bCs/>
        </w:rPr>
        <w:t>之位。摩西</w:t>
      </w:r>
      <w:r w:rsidRPr="00E477E3">
        <w:rPr>
          <w:rFonts w:asciiTheme="minorEastAsia" w:eastAsiaTheme="minorEastAsia" w:hAnsiTheme="minorEastAsia" w:hint="eastAsia"/>
          <w:b/>
          <w:highlight w:val="yellow"/>
          <w:u w:val="single"/>
        </w:rPr>
        <w:t>等候</w:t>
      </w:r>
      <w:r w:rsidRPr="00E477E3">
        <w:rPr>
          <w:rFonts w:asciiTheme="minorEastAsia" w:eastAsiaTheme="minorEastAsia" w:hAnsiTheme="minorEastAsia" w:hint="eastAsia"/>
          <w:bCs/>
        </w:rPr>
        <w:t>上帝为他作主</w:t>
      </w:r>
      <w:r w:rsidRPr="00E477E3">
        <w:rPr>
          <w:rFonts w:asciiTheme="minorEastAsia" w:eastAsiaTheme="minorEastAsia" w:hAnsiTheme="minorEastAsia" w:hint="eastAsia"/>
          <w:bCs/>
          <w:sz w:val="20"/>
          <w:szCs w:val="20"/>
        </w:rPr>
        <w:t>（民12:</w:t>
      </w:r>
      <w:r w:rsidRPr="00E477E3">
        <w:rPr>
          <w:rFonts w:asciiTheme="minorEastAsia" w:eastAsiaTheme="minorEastAsia" w:hAnsiTheme="minorEastAsia"/>
          <w:bCs/>
          <w:sz w:val="20"/>
          <w:szCs w:val="20"/>
        </w:rPr>
        <w:t>1-3</w:t>
      </w:r>
      <w:r w:rsidRPr="00E477E3">
        <w:rPr>
          <w:rFonts w:asciiTheme="minorEastAsia" w:eastAsiaTheme="minorEastAsia" w:hAnsiTheme="minorEastAsia" w:hint="eastAsia"/>
          <w:bCs/>
          <w:sz w:val="20"/>
          <w:szCs w:val="20"/>
        </w:rPr>
        <w:t>）</w:t>
      </w:r>
    </w:p>
    <w:p w14:paraId="7B9CEE44" w14:textId="77777777" w:rsidR="00DE79ED" w:rsidRPr="00E477E3" w:rsidRDefault="00DE79ED" w:rsidP="00DE79ED">
      <w:pPr>
        <w:pStyle w:val="ListParagraph"/>
        <w:numPr>
          <w:ilvl w:val="0"/>
          <w:numId w:val="7"/>
        </w:numPr>
        <w:rPr>
          <w:rFonts w:asciiTheme="minorEastAsia" w:eastAsiaTheme="minorEastAsia" w:hAnsiTheme="minorEastAsia" w:cs="PMingLiU"/>
          <w:b/>
          <w:bCs/>
          <w:lang w:val="zh-CN"/>
        </w:rPr>
      </w:pPr>
      <w:r w:rsidRPr="00E477E3">
        <w:rPr>
          <w:rFonts w:asciiTheme="minorEastAsia" w:eastAsiaTheme="minorEastAsia" w:hAnsiTheme="minorEastAsia" w:cs="PMingLiU" w:hint="eastAsia"/>
          <w:b/>
          <w:bCs/>
        </w:rPr>
        <w:t>诗</w:t>
      </w:r>
      <w:r w:rsidRPr="00E477E3">
        <w:rPr>
          <w:rFonts w:asciiTheme="minorEastAsia" w:eastAsiaTheme="minorEastAsia" w:hAnsiTheme="minorEastAsia" w:cs="PMingLiU" w:hint="eastAsia"/>
          <w:b/>
          <w:bCs/>
          <w:lang w:val="zh-CN"/>
        </w:rPr>
        <w:t>37:9因为作恶的必被剪除；</w:t>
      </w:r>
      <w:r w:rsidRPr="00E477E3">
        <w:rPr>
          <w:rFonts w:asciiTheme="minorEastAsia" w:eastAsiaTheme="minorEastAsia" w:hAnsiTheme="minorEastAsia" w:cs="PMingLiU" w:hint="eastAsia"/>
          <w:b/>
          <w:bCs/>
          <w:u w:val="single"/>
          <w:lang w:val="zh-CN"/>
        </w:rPr>
        <w:t>惟有</w:t>
      </w:r>
      <w:r w:rsidRPr="00E477E3">
        <w:rPr>
          <w:rFonts w:asciiTheme="minorEastAsia" w:eastAsiaTheme="minorEastAsia" w:hAnsiTheme="minorEastAsia" w:cs="PMingLiU" w:hint="eastAsia"/>
          <w:b/>
          <w:bCs/>
          <w:highlight w:val="yellow"/>
          <w:u w:val="single"/>
          <w:lang w:val="zh-CN"/>
        </w:rPr>
        <w:t>等候</w:t>
      </w:r>
      <w:r w:rsidRPr="00E477E3">
        <w:rPr>
          <w:rFonts w:asciiTheme="minorEastAsia" w:eastAsiaTheme="minorEastAsia" w:hAnsiTheme="minorEastAsia" w:cs="PMingLiU" w:hint="eastAsia"/>
          <w:b/>
          <w:bCs/>
          <w:u w:val="single"/>
          <w:lang w:val="zh-CN"/>
        </w:rPr>
        <w:t>耶和华的</w:t>
      </w:r>
      <w:r w:rsidRPr="00E477E3">
        <w:rPr>
          <w:rFonts w:asciiTheme="minorEastAsia" w:eastAsiaTheme="minorEastAsia" w:hAnsiTheme="minorEastAsia" w:cs="PMingLiU" w:hint="eastAsia"/>
          <w:b/>
          <w:bCs/>
          <w:highlight w:val="yellow"/>
          <w:u w:val="single"/>
          <w:lang w:val="zh-CN"/>
        </w:rPr>
        <w:t>必承受地土</w:t>
      </w:r>
      <w:r w:rsidRPr="00E477E3">
        <w:rPr>
          <w:rFonts w:asciiTheme="minorEastAsia" w:eastAsiaTheme="minorEastAsia" w:hAnsiTheme="minorEastAsia" w:cs="PMingLiU" w:hint="eastAsia"/>
          <w:b/>
          <w:bCs/>
          <w:lang w:val="zh-CN"/>
        </w:rPr>
        <w:t>。10还有片时，恶人要归於无有；你就是细察他的住处也要归於无有。11</w:t>
      </w:r>
      <w:r w:rsidRPr="00E477E3">
        <w:rPr>
          <w:rFonts w:asciiTheme="minorEastAsia" w:eastAsiaTheme="minorEastAsia" w:hAnsiTheme="minorEastAsia" w:cs="PMingLiU" w:hint="eastAsia"/>
          <w:b/>
          <w:bCs/>
          <w:u w:val="single"/>
          <w:lang w:val="zh-CN"/>
        </w:rPr>
        <w:t>但</w:t>
      </w:r>
      <w:r w:rsidRPr="00E477E3">
        <w:rPr>
          <w:rFonts w:asciiTheme="minorEastAsia" w:eastAsiaTheme="minorEastAsia" w:hAnsiTheme="minorEastAsia" w:cs="PMingLiU" w:hint="eastAsia"/>
          <w:b/>
          <w:bCs/>
          <w:highlight w:val="yellow"/>
          <w:u w:val="single"/>
          <w:lang w:val="zh-CN"/>
        </w:rPr>
        <w:t>谦卑</w:t>
      </w:r>
      <w:r w:rsidRPr="00E477E3">
        <w:rPr>
          <w:rFonts w:asciiTheme="minorEastAsia" w:eastAsiaTheme="minorEastAsia" w:hAnsiTheme="minorEastAsia" w:cs="PMingLiU" w:hint="eastAsia"/>
          <w:b/>
          <w:bCs/>
          <w:u w:val="single"/>
          <w:lang w:val="zh-CN"/>
        </w:rPr>
        <w:t xml:space="preserve"> </w:t>
      </w:r>
      <w:r w:rsidRPr="00E477E3">
        <w:rPr>
          <w:rFonts w:asciiTheme="minorEastAsia" w:eastAsiaTheme="minorEastAsia" w:hAnsiTheme="minorEastAsia" w:hint="cs"/>
          <w:b/>
          <w:sz w:val="20"/>
          <w:szCs w:val="20"/>
          <w:u w:val="single"/>
        </w:rPr>
        <w:t>L</w:t>
      </w:r>
      <w:r w:rsidRPr="00E477E3">
        <w:rPr>
          <w:rFonts w:asciiTheme="minorEastAsia" w:eastAsiaTheme="minorEastAsia" w:hAnsiTheme="minorEastAsia"/>
          <w:b/>
          <w:sz w:val="20"/>
          <w:szCs w:val="20"/>
          <w:u w:val="single"/>
        </w:rPr>
        <w:t xml:space="preserve">XX </w:t>
      </w:r>
      <w:r w:rsidRPr="00E477E3">
        <w:rPr>
          <w:rFonts w:asciiTheme="minorEastAsia" w:eastAsiaTheme="minorEastAsia" w:hAnsiTheme="minorEastAsia"/>
          <w:color w:val="000000"/>
          <w:sz w:val="20"/>
          <w:szCs w:val="20"/>
          <w:u w:val="single"/>
          <w:shd w:val="clear" w:color="auto" w:fill="FFFFFF"/>
        </w:rPr>
        <w:t>πραυ</w:t>
      </w:r>
      <w:r w:rsidRPr="00E477E3">
        <w:rPr>
          <w:rFonts w:eastAsiaTheme="minorEastAsia"/>
          <w:color w:val="000000"/>
          <w:sz w:val="20"/>
          <w:szCs w:val="20"/>
          <w:u w:val="single"/>
          <w:shd w:val="clear" w:color="auto" w:fill="FFFFFF"/>
        </w:rPr>
        <w:t>̈́</w:t>
      </w:r>
      <w:r w:rsidRPr="00E477E3">
        <w:rPr>
          <w:rFonts w:asciiTheme="minorEastAsia" w:eastAsiaTheme="minorEastAsia" w:hAnsiTheme="minorEastAsia"/>
          <w:color w:val="000000"/>
          <w:sz w:val="20"/>
          <w:szCs w:val="20"/>
          <w:u w:val="single"/>
          <w:shd w:val="clear" w:color="auto" w:fill="FFFFFF"/>
        </w:rPr>
        <w:t>́</w:t>
      </w:r>
      <w:r w:rsidRPr="00E477E3">
        <w:rPr>
          <w:rFonts w:ascii="Cambria" w:eastAsiaTheme="minorEastAsia" w:hAnsi="Cambria" w:cs="Cambria"/>
          <w:color w:val="000000"/>
          <w:sz w:val="20"/>
          <w:szCs w:val="20"/>
          <w:u w:val="single"/>
          <w:shd w:val="clear" w:color="auto" w:fill="FFFFFF"/>
        </w:rPr>
        <w:t>ς</w:t>
      </w:r>
      <w:r w:rsidRPr="00E477E3">
        <w:rPr>
          <w:rFonts w:asciiTheme="minorEastAsia" w:eastAsiaTheme="minorEastAsia" w:hAnsiTheme="minorEastAsia" w:cs="PMingLiU" w:hint="eastAsia"/>
          <w:b/>
          <w:bCs/>
          <w:u w:val="single"/>
          <w:lang w:val="zh-CN"/>
        </w:rPr>
        <w:t>人</w:t>
      </w:r>
      <w:r w:rsidRPr="00E477E3">
        <w:rPr>
          <w:rFonts w:asciiTheme="minorEastAsia" w:eastAsiaTheme="minorEastAsia" w:hAnsiTheme="minorEastAsia" w:cs="PMingLiU" w:hint="eastAsia"/>
          <w:b/>
          <w:bCs/>
          <w:highlight w:val="yellow"/>
          <w:u w:val="single"/>
          <w:lang w:val="zh-CN"/>
        </w:rPr>
        <w:t>必承受地土</w:t>
      </w:r>
      <w:r w:rsidRPr="00E477E3">
        <w:rPr>
          <w:rFonts w:asciiTheme="minorEastAsia" w:eastAsiaTheme="minorEastAsia" w:hAnsiTheme="minorEastAsia" w:cs="PMingLiU" w:hint="eastAsia"/>
          <w:b/>
          <w:bCs/>
          <w:lang w:val="zh-CN"/>
        </w:rPr>
        <w:t>，以丰盛的平安为乐。</w:t>
      </w:r>
    </w:p>
    <w:p w14:paraId="4E6D9B24" w14:textId="77777777" w:rsidR="00DE79ED" w:rsidRPr="00E477E3" w:rsidRDefault="00DE79ED" w:rsidP="00DE79ED">
      <w:pPr>
        <w:pStyle w:val="ListParagraph"/>
        <w:numPr>
          <w:ilvl w:val="0"/>
          <w:numId w:val="6"/>
        </w:numPr>
        <w:spacing w:before="240" w:line="360" w:lineRule="auto"/>
        <w:ind w:left="357" w:hanging="357"/>
        <w:contextualSpacing w:val="0"/>
        <w:rPr>
          <w:rFonts w:asciiTheme="minorEastAsia" w:eastAsiaTheme="minorEastAsia" w:hAnsiTheme="minorEastAsia" w:cs="PMingLiU"/>
          <w:bCs/>
          <w:lang w:val="zh-CN"/>
        </w:rPr>
      </w:pPr>
      <w:r w:rsidRPr="00E477E3">
        <w:rPr>
          <w:rFonts w:asciiTheme="minorEastAsia" w:eastAsiaTheme="minorEastAsia" w:hAnsiTheme="minorEastAsia" w:hint="eastAsia"/>
          <w:bCs/>
        </w:rPr>
        <w:t>谦卑等候</w:t>
      </w:r>
      <w:r w:rsidRPr="00E477E3">
        <w:rPr>
          <w:rStyle w:val="FootnoteReference"/>
          <w:rFonts w:asciiTheme="minorEastAsia" w:eastAsiaTheme="minorEastAsia" w:hAnsiTheme="minorEastAsia"/>
          <w:bCs/>
        </w:rPr>
        <w:footnoteReference w:id="5"/>
      </w:r>
      <w:r w:rsidRPr="00E477E3">
        <w:rPr>
          <w:rFonts w:asciiTheme="minorEastAsia" w:eastAsiaTheme="minorEastAsia" w:hAnsiTheme="minorEastAsia" w:cs="PMingLiU" w:hint="eastAsia"/>
          <w:color w:val="000000"/>
          <w:lang w:val="zh-CN"/>
        </w:rPr>
        <w:t>依靠</w:t>
      </w:r>
      <w:r w:rsidRPr="00E477E3">
        <w:rPr>
          <w:rFonts w:asciiTheme="minorEastAsia" w:eastAsiaTheme="minorEastAsia" w:hAnsiTheme="minorEastAsia" w:hint="eastAsia"/>
          <w:bCs/>
        </w:rPr>
        <w:t>神的人是有福的。</w:t>
      </w:r>
      <w:r w:rsidRPr="00E477E3">
        <w:rPr>
          <w:rFonts w:asciiTheme="minorEastAsia" w:eastAsiaTheme="minorEastAsia" w:hAnsiTheme="minorEastAsia" w:hint="eastAsia"/>
        </w:rPr>
        <w:t xml:space="preserve">承受地土 </w:t>
      </w:r>
      <w:r w:rsidRPr="00E477E3">
        <w:rPr>
          <w:rFonts w:asciiTheme="minorEastAsia" w:eastAsiaTheme="minorEastAsia" w:hAnsiTheme="minorEastAsia"/>
        </w:rPr>
        <w:t xml:space="preserve">= </w:t>
      </w:r>
      <w:r w:rsidRPr="00E477E3">
        <w:rPr>
          <w:rFonts w:asciiTheme="minorEastAsia" w:eastAsiaTheme="minorEastAsia" w:hAnsiTheme="minorEastAsia" w:hint="eastAsia"/>
        </w:rPr>
        <w:t>将来天国在地上</w:t>
      </w:r>
    </w:p>
    <w:p w14:paraId="5DE59868" w14:textId="77777777" w:rsidR="00DE79ED" w:rsidRPr="00E477E3" w:rsidRDefault="00DE79ED" w:rsidP="00DE79ED">
      <w:pPr>
        <w:pStyle w:val="ListParagraph"/>
        <w:numPr>
          <w:ilvl w:val="0"/>
          <w:numId w:val="7"/>
        </w:numPr>
        <w:spacing w:line="360" w:lineRule="auto"/>
        <w:rPr>
          <w:rFonts w:asciiTheme="minorEastAsia" w:eastAsiaTheme="minorEastAsia" w:hAnsiTheme="minorEastAsia"/>
        </w:rPr>
      </w:pPr>
      <w:r w:rsidRPr="00E477E3">
        <w:rPr>
          <w:rFonts w:asciiTheme="minorEastAsia" w:eastAsiaTheme="minorEastAsia" w:hAnsiTheme="minorEastAsia" w:hint="eastAsia"/>
          <w:b/>
          <w:bCs/>
        </w:rPr>
        <w:t>应许：</w:t>
      </w:r>
      <w:r w:rsidRPr="00E477E3">
        <w:rPr>
          <w:rFonts w:asciiTheme="minorEastAsia" w:eastAsiaTheme="minorEastAsia" w:hAnsiTheme="minorEastAsia" w:hint="eastAsia"/>
        </w:rPr>
        <w:t>承受地土（新天新地）彼后3</w:t>
      </w:r>
      <w:r w:rsidRPr="00E477E3">
        <w:rPr>
          <w:rFonts w:asciiTheme="minorEastAsia" w:eastAsiaTheme="minorEastAsia" w:hAnsiTheme="minorEastAsia"/>
        </w:rPr>
        <w:t>:13</w:t>
      </w:r>
      <w:r w:rsidRPr="00E477E3">
        <w:rPr>
          <w:rFonts w:asciiTheme="minorEastAsia" w:eastAsiaTheme="minorEastAsia" w:hAnsiTheme="minorEastAsia" w:hint="eastAsia"/>
        </w:rPr>
        <w:t>、启2</w:t>
      </w:r>
      <w:r w:rsidRPr="00E477E3">
        <w:rPr>
          <w:rFonts w:asciiTheme="minorEastAsia" w:eastAsiaTheme="minorEastAsia" w:hAnsiTheme="minorEastAsia"/>
        </w:rPr>
        <w:t>1:1</w:t>
      </w:r>
      <w:r w:rsidRPr="00E477E3">
        <w:rPr>
          <w:rFonts w:asciiTheme="minorEastAsia" w:eastAsiaTheme="minorEastAsia" w:hAnsiTheme="minorEastAsia" w:hint="eastAsia"/>
        </w:rPr>
        <w:t>、赛6</w:t>
      </w:r>
      <w:r w:rsidRPr="00E477E3">
        <w:rPr>
          <w:rFonts w:asciiTheme="minorEastAsia" w:eastAsiaTheme="minorEastAsia" w:hAnsiTheme="minorEastAsia"/>
        </w:rPr>
        <w:t>5:17-25</w:t>
      </w:r>
    </w:p>
    <w:p w14:paraId="3904D008" w14:textId="77777777" w:rsidR="00DE79ED" w:rsidRDefault="00DE79ED" w:rsidP="00842AEF">
      <w:pPr>
        <w:spacing w:line="360" w:lineRule="auto"/>
        <w:rPr>
          <w:rFonts w:asciiTheme="minorEastAsia" w:eastAsiaTheme="minorEastAsia" w:hAnsiTheme="minorEastAsia"/>
        </w:rPr>
      </w:pPr>
    </w:p>
    <w:p w14:paraId="71577CD3" w14:textId="77777777" w:rsidR="00422467" w:rsidRDefault="00422467" w:rsidP="00842AEF">
      <w:pPr>
        <w:spacing w:line="360" w:lineRule="auto"/>
        <w:rPr>
          <w:rFonts w:asciiTheme="minorEastAsia" w:eastAsiaTheme="minorEastAsia" w:hAnsiTheme="minorEastAsia"/>
        </w:rPr>
      </w:pPr>
    </w:p>
    <w:p w14:paraId="2E0FC381" w14:textId="77777777" w:rsidR="00422467" w:rsidRDefault="00422467" w:rsidP="00842AEF">
      <w:pPr>
        <w:spacing w:line="360" w:lineRule="auto"/>
        <w:rPr>
          <w:rFonts w:asciiTheme="minorEastAsia" w:eastAsiaTheme="minorEastAsia" w:hAnsiTheme="minorEastAsia"/>
        </w:rPr>
      </w:pPr>
    </w:p>
    <w:p w14:paraId="2F388B1D"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lastRenderedPageBreak/>
        <w:t>2. 饥渴慕义的人有福了</w:t>
      </w:r>
    </w:p>
    <w:p w14:paraId="18B9E951" w14:textId="77777777" w:rsidR="00422467" w:rsidRPr="00E477E3" w:rsidRDefault="00422467" w:rsidP="00842AEF">
      <w:pPr>
        <w:spacing w:line="360" w:lineRule="auto"/>
        <w:rPr>
          <w:rFonts w:asciiTheme="minorEastAsia" w:eastAsiaTheme="minorEastAsia" w:hAnsiTheme="minorEastAsia"/>
        </w:rPr>
      </w:pPr>
    </w:p>
    <w:p w14:paraId="141A8CAF" w14:textId="77777777" w:rsidR="00DE79ED" w:rsidRPr="00E477E3" w:rsidRDefault="00DE79ED" w:rsidP="00DE79ED">
      <w:pPr>
        <w:pStyle w:val="ListParagraph"/>
        <w:numPr>
          <w:ilvl w:val="0"/>
          <w:numId w:val="9"/>
        </w:numPr>
        <w:spacing w:line="360" w:lineRule="auto"/>
        <w:rPr>
          <w:rFonts w:asciiTheme="minorEastAsia" w:eastAsiaTheme="minorEastAsia" w:hAnsiTheme="minorEastAsia" w:cs="SimSun"/>
          <w:b/>
          <w:bCs/>
        </w:rPr>
      </w:pPr>
      <w:r w:rsidRPr="00E477E3">
        <w:rPr>
          <w:rFonts w:asciiTheme="minorEastAsia" w:eastAsiaTheme="minorEastAsia" w:hAnsiTheme="minorEastAsia" w:cs="PMingLiU"/>
          <w:b/>
          <w:bCs/>
        </w:rPr>
        <w:t>V</w:t>
      </w:r>
      <w:r w:rsidRPr="00E477E3">
        <w:rPr>
          <w:rFonts w:asciiTheme="minorEastAsia" w:eastAsiaTheme="minorEastAsia" w:hAnsiTheme="minorEastAsia" w:cs="SimSun"/>
          <w:b/>
          <w:bCs/>
        </w:rPr>
        <w:t>6 饥渴慕义</w:t>
      </w:r>
      <w:proofErr w:type="spellStart"/>
      <w:r w:rsidRPr="00E477E3">
        <w:rPr>
          <w:rFonts w:asciiTheme="minorEastAsia" w:eastAsiaTheme="minorEastAsia" w:hAnsiTheme="minorEastAsia" w:cstheme="majorHAnsi"/>
          <w:b/>
          <w:bCs/>
          <w:sz w:val="21"/>
          <w:szCs w:val="21"/>
        </w:rPr>
        <w:t>δικ</w:t>
      </w:r>
      <w:proofErr w:type="spellEnd"/>
      <w:r w:rsidRPr="00E477E3">
        <w:rPr>
          <w:rFonts w:asciiTheme="minorEastAsia" w:eastAsiaTheme="minorEastAsia" w:hAnsiTheme="minorEastAsia" w:cstheme="majorHAnsi"/>
          <w:b/>
          <w:bCs/>
          <w:sz w:val="21"/>
          <w:szCs w:val="21"/>
        </w:rPr>
        <w:t>α</w:t>
      </w:r>
      <w:proofErr w:type="spellStart"/>
      <w:r w:rsidRPr="00E477E3">
        <w:rPr>
          <w:rFonts w:asciiTheme="minorEastAsia" w:eastAsiaTheme="minorEastAsia" w:hAnsiTheme="minorEastAsia" w:cstheme="majorHAnsi"/>
          <w:b/>
          <w:bCs/>
          <w:sz w:val="21"/>
          <w:szCs w:val="21"/>
        </w:rPr>
        <w:t>ιοσύνη</w:t>
      </w:r>
      <w:proofErr w:type="spellEnd"/>
      <w:r w:rsidRPr="00E477E3">
        <w:rPr>
          <w:rFonts w:asciiTheme="minorEastAsia" w:eastAsiaTheme="minorEastAsia" w:hAnsiTheme="minorEastAsia" w:cs="SimSun"/>
          <w:b/>
          <w:bCs/>
        </w:rPr>
        <w:t>的人有福了！因为他们必得饱足。</w:t>
      </w:r>
    </w:p>
    <w:p w14:paraId="5993D184" w14:textId="77777777" w:rsidR="00DE79ED" w:rsidRPr="00E477E3" w:rsidRDefault="00DE79ED" w:rsidP="00DE79ED">
      <w:pPr>
        <w:pStyle w:val="ListParagraph"/>
        <w:numPr>
          <w:ilvl w:val="0"/>
          <w:numId w:val="10"/>
        </w:numPr>
        <w:spacing w:line="360" w:lineRule="auto"/>
        <w:rPr>
          <w:rFonts w:asciiTheme="minorEastAsia" w:eastAsiaTheme="minorEastAsia" w:hAnsiTheme="minorEastAsia"/>
          <w:color w:val="000000"/>
          <w:lang w:val="en"/>
        </w:rPr>
      </w:pPr>
      <w:r w:rsidRPr="00E477E3">
        <w:rPr>
          <w:rFonts w:asciiTheme="minorEastAsia" w:eastAsiaTheme="minorEastAsia" w:hAnsiTheme="minorEastAsia" w:cs="SimSun" w:hint="eastAsia"/>
        </w:rPr>
        <w:t>圣经指人有罪，唯有完全的义人能进天国。</w:t>
      </w:r>
      <w:r w:rsidRPr="00E477E3">
        <w:rPr>
          <w:rFonts w:asciiTheme="minorEastAsia" w:eastAsiaTheme="minorEastAsia" w:hAnsiTheme="minorEastAsia" w:hint="eastAsia"/>
          <w:color w:val="000000"/>
          <w:lang w:val="en"/>
        </w:rPr>
        <w:t>凭自己的义无法进天国 （</w:t>
      </w:r>
      <w:r w:rsidRPr="00E477E3">
        <w:rPr>
          <w:rFonts w:asciiTheme="minorEastAsia" w:eastAsiaTheme="minorEastAsia" w:hAnsiTheme="minorEastAsia" w:cs="SimSun" w:hint="eastAsia"/>
        </w:rPr>
        <w:t>罗3</w:t>
      </w:r>
      <w:r w:rsidRPr="00E477E3">
        <w:rPr>
          <w:rFonts w:asciiTheme="minorEastAsia" w:eastAsiaTheme="minorEastAsia" w:hAnsiTheme="minorEastAsia" w:cs="SimSun"/>
        </w:rPr>
        <w:t>:10</w:t>
      </w:r>
      <w:r w:rsidRPr="00E477E3">
        <w:rPr>
          <w:rFonts w:asciiTheme="minorEastAsia" w:eastAsiaTheme="minorEastAsia" w:hAnsiTheme="minorEastAsia" w:cs="SimSun" w:hint="eastAsia"/>
        </w:rPr>
        <w:t>）</w:t>
      </w:r>
      <w:r w:rsidRPr="00E477E3">
        <w:rPr>
          <w:rFonts w:asciiTheme="minorEastAsia" w:eastAsiaTheme="minorEastAsia" w:hAnsiTheme="minorEastAsia"/>
          <w:color w:val="000000"/>
          <w:lang w:val="en"/>
        </w:rPr>
        <w:t> </w:t>
      </w:r>
    </w:p>
    <w:p w14:paraId="16D99AC9" w14:textId="77777777" w:rsidR="00DE79ED" w:rsidRPr="00E477E3" w:rsidRDefault="00DE79ED" w:rsidP="00DE79ED">
      <w:pPr>
        <w:pStyle w:val="ListParagraph"/>
        <w:numPr>
          <w:ilvl w:val="0"/>
          <w:numId w:val="11"/>
        </w:numPr>
        <w:spacing w:line="360" w:lineRule="auto"/>
        <w:rPr>
          <w:rFonts w:asciiTheme="minorEastAsia" w:eastAsiaTheme="minorEastAsia" w:hAnsiTheme="minorEastAsia" w:cs="SimSun"/>
          <w:color w:val="000000"/>
          <w:lang w:val="en"/>
        </w:rPr>
      </w:pPr>
      <w:r w:rsidRPr="00E477E3">
        <w:rPr>
          <w:rFonts w:asciiTheme="minorEastAsia" w:eastAsiaTheme="minorEastAsia" w:hAnsiTheme="minorEastAsia" w:cs="SimSun" w:hint="eastAsia"/>
          <w:color w:val="000000"/>
          <w:lang w:val="en"/>
        </w:rPr>
        <w:t>（下文）</w:t>
      </w:r>
      <w:r w:rsidRPr="00E477E3">
        <w:rPr>
          <w:rFonts w:asciiTheme="minorEastAsia" w:eastAsiaTheme="minorEastAsia" w:hAnsiTheme="minorEastAsia" w:cs="SimSun" w:hint="eastAsia"/>
          <w:b/>
          <w:bCs/>
          <w:color w:val="000000"/>
          <w:lang w:val="en"/>
        </w:rPr>
        <w:t>太</w:t>
      </w:r>
      <w:r w:rsidRPr="00E477E3">
        <w:rPr>
          <w:rFonts w:asciiTheme="minorEastAsia" w:eastAsiaTheme="minorEastAsia" w:hAnsiTheme="minorEastAsia" w:hint="eastAsia"/>
          <w:b/>
          <w:bCs/>
          <w:color w:val="000000"/>
          <w:lang w:val="en"/>
        </w:rPr>
        <w:t>5:20</w:t>
      </w:r>
      <w:r w:rsidRPr="00E477E3">
        <w:rPr>
          <w:rFonts w:asciiTheme="minorEastAsia" w:eastAsiaTheme="minorEastAsia" w:hAnsiTheme="minorEastAsia" w:hint="eastAsia"/>
          <w:color w:val="000000"/>
          <w:lang w:val="en"/>
        </w:rPr>
        <w:t xml:space="preserve"> </w:t>
      </w:r>
      <w:r w:rsidRPr="00E477E3">
        <w:rPr>
          <w:rFonts w:asciiTheme="minorEastAsia" w:eastAsiaTheme="minorEastAsia" w:hAnsiTheme="minorEastAsia" w:cs="SimSun" w:hint="eastAsia"/>
          <w:color w:val="000000"/>
          <w:lang w:val="en"/>
        </w:rPr>
        <w:t>我告诉你们，你们的义若</w:t>
      </w:r>
      <w:r w:rsidRPr="00E477E3">
        <w:rPr>
          <w:rFonts w:asciiTheme="minorEastAsia" w:eastAsiaTheme="minorEastAsia" w:hAnsiTheme="minorEastAsia" w:cs="SimSun" w:hint="eastAsia"/>
          <w:b/>
          <w:bCs/>
          <w:color w:val="000000"/>
          <w:u w:val="single"/>
          <w:lang w:val="en"/>
        </w:rPr>
        <w:t>不胜於文士和法利赛人的义</w:t>
      </w:r>
      <w:r w:rsidRPr="00E477E3">
        <w:rPr>
          <w:rFonts w:asciiTheme="minorEastAsia" w:eastAsiaTheme="minorEastAsia" w:hAnsiTheme="minorEastAsia" w:cs="SimSun" w:hint="eastAsia"/>
          <w:color w:val="000000"/>
          <w:lang w:val="en"/>
        </w:rPr>
        <w:t>，断不能进天国。</w:t>
      </w:r>
    </w:p>
    <w:p w14:paraId="746FB30C" w14:textId="77777777" w:rsidR="0041121A" w:rsidRPr="00E477E3" w:rsidRDefault="0041121A" w:rsidP="00DE79ED">
      <w:pPr>
        <w:pStyle w:val="ListParagraph"/>
        <w:numPr>
          <w:ilvl w:val="0"/>
          <w:numId w:val="9"/>
        </w:numPr>
        <w:spacing w:line="360" w:lineRule="auto"/>
        <w:rPr>
          <w:rFonts w:asciiTheme="minorEastAsia" w:eastAsiaTheme="minorEastAsia" w:hAnsiTheme="minorEastAsia" w:cs="SimSun"/>
          <w:color w:val="000000"/>
          <w:lang w:val="en"/>
        </w:rPr>
      </w:pPr>
      <w:r w:rsidRPr="00E477E3">
        <w:rPr>
          <w:rFonts w:asciiTheme="minorEastAsia" w:eastAsiaTheme="minorEastAsia" w:hAnsiTheme="minorEastAsia" w:cs="SimSun"/>
          <w:color w:val="000000"/>
        </w:rPr>
        <w:t>需要超越堕落人类所能达到的最高道德标准。</w:t>
      </w:r>
    </w:p>
    <w:p w14:paraId="5188B7C4" w14:textId="26DFD80A" w:rsidR="00DE79ED" w:rsidRPr="00E477E3" w:rsidRDefault="00DE79ED" w:rsidP="00DE79ED">
      <w:pPr>
        <w:pStyle w:val="ListParagraph"/>
        <w:numPr>
          <w:ilvl w:val="0"/>
          <w:numId w:val="9"/>
        </w:numPr>
        <w:spacing w:line="360" w:lineRule="auto"/>
        <w:rPr>
          <w:rFonts w:asciiTheme="minorEastAsia" w:eastAsiaTheme="minorEastAsia" w:hAnsiTheme="minorEastAsia" w:cs="SimSun"/>
          <w:color w:val="000000"/>
          <w:lang w:val="en"/>
        </w:rPr>
      </w:pPr>
      <w:r w:rsidRPr="00E477E3">
        <w:rPr>
          <w:rFonts w:asciiTheme="minorEastAsia" w:eastAsiaTheme="minorEastAsia" w:hAnsiTheme="minorEastAsia" w:hint="eastAsia"/>
          <w:b/>
          <w:bCs/>
          <w:color w:val="000000"/>
          <w:lang w:val="en"/>
        </w:rPr>
        <w:t>太6:33</w:t>
      </w:r>
      <w:r w:rsidRPr="00E477E3">
        <w:rPr>
          <w:rFonts w:asciiTheme="minorEastAsia" w:eastAsiaTheme="minorEastAsia" w:hAnsiTheme="minorEastAsia" w:hint="eastAsia"/>
          <w:color w:val="000000"/>
          <w:lang w:val="en"/>
        </w:rPr>
        <w:t xml:space="preserve"> </w:t>
      </w:r>
      <w:r w:rsidRPr="00E477E3">
        <w:rPr>
          <w:rFonts w:asciiTheme="minorEastAsia" w:eastAsiaTheme="minorEastAsia" w:hAnsiTheme="minorEastAsia" w:cs="SimSun" w:hint="eastAsia"/>
          <w:color w:val="000000"/>
          <w:lang w:val="en"/>
        </w:rPr>
        <w:t>你们要先求他的国和</w:t>
      </w:r>
      <w:r w:rsidRPr="00E477E3">
        <w:rPr>
          <w:rFonts w:asciiTheme="minorEastAsia" w:eastAsiaTheme="minorEastAsia" w:hAnsiTheme="minorEastAsia" w:cs="SimSun" w:hint="eastAsia"/>
          <w:b/>
          <w:bCs/>
          <w:color w:val="000000"/>
          <w:u w:val="single"/>
          <w:lang w:val="en"/>
        </w:rPr>
        <w:t>他的义</w:t>
      </w:r>
      <w:r w:rsidRPr="00E477E3">
        <w:rPr>
          <w:rFonts w:asciiTheme="minorEastAsia" w:eastAsiaTheme="minorEastAsia" w:hAnsiTheme="minorEastAsia" w:cs="SimSun" w:hint="eastAsia"/>
          <w:color w:val="000000"/>
          <w:lang w:val="en"/>
        </w:rPr>
        <w:t>，这些东西都要加给你们了。</w:t>
      </w:r>
    </w:p>
    <w:p w14:paraId="04FEBE03" w14:textId="77777777" w:rsidR="00DE79ED" w:rsidRPr="00E477E3" w:rsidRDefault="00DE79ED" w:rsidP="00DE79ED">
      <w:pPr>
        <w:pStyle w:val="ListParagraph"/>
        <w:numPr>
          <w:ilvl w:val="0"/>
          <w:numId w:val="9"/>
        </w:numPr>
        <w:spacing w:line="360" w:lineRule="auto"/>
        <w:rPr>
          <w:rFonts w:asciiTheme="minorEastAsia" w:eastAsiaTheme="minorEastAsia" w:hAnsiTheme="minorEastAsia"/>
          <w:color w:val="000000"/>
          <w:lang w:val="en" w:eastAsia="zh-SG"/>
        </w:rPr>
      </w:pPr>
      <w:r w:rsidRPr="00E477E3">
        <w:rPr>
          <w:rFonts w:asciiTheme="minorEastAsia" w:eastAsiaTheme="minorEastAsia" w:hAnsiTheme="minorEastAsia" w:cs="SimSun" w:hint="eastAsia"/>
          <w:b/>
          <w:bCs/>
          <w:color w:val="000000"/>
          <w:lang w:val="en"/>
        </w:rPr>
        <w:t>神的义</w:t>
      </w:r>
      <w:r w:rsidRPr="00E477E3">
        <w:rPr>
          <w:rFonts w:asciiTheme="minorEastAsia" w:eastAsiaTheme="minorEastAsia" w:hAnsiTheme="minorEastAsia"/>
          <w:color w:val="000000"/>
          <w:lang w:eastAsia="zh-SG"/>
        </w:rPr>
        <w:t xml:space="preserve">: </w:t>
      </w:r>
      <w:r w:rsidRPr="00E477E3">
        <w:rPr>
          <w:rFonts w:asciiTheme="minorEastAsia" w:eastAsiaTheme="minorEastAsia" w:hAnsiTheme="minorEastAsia" w:cs="SimSun" w:hint="eastAsia"/>
          <w:color w:val="000000"/>
          <w:lang w:val="en"/>
        </w:rPr>
        <w:t>罗1</w:t>
      </w:r>
      <w:r w:rsidRPr="00E477E3">
        <w:rPr>
          <w:rFonts w:asciiTheme="minorEastAsia" w:eastAsiaTheme="minorEastAsia" w:hAnsiTheme="minorEastAsia" w:cs="SimSun"/>
          <w:color w:val="000000"/>
          <w:lang w:val="en"/>
        </w:rPr>
        <w:t>:17</w:t>
      </w:r>
      <w:r w:rsidRPr="00E477E3">
        <w:rPr>
          <w:rFonts w:asciiTheme="minorEastAsia" w:eastAsiaTheme="minorEastAsia" w:hAnsiTheme="minorEastAsia" w:cs="SimSun" w:hint="eastAsia"/>
          <w:color w:val="000000"/>
          <w:lang w:val="en"/>
        </w:rPr>
        <w:t>、3</w:t>
      </w:r>
      <w:r w:rsidRPr="00E477E3">
        <w:rPr>
          <w:rFonts w:asciiTheme="minorEastAsia" w:eastAsiaTheme="minorEastAsia" w:hAnsiTheme="minorEastAsia" w:cs="SimSun"/>
          <w:color w:val="000000"/>
          <w:lang w:val="en"/>
        </w:rPr>
        <w:t>:21-22</w:t>
      </w:r>
      <w:r w:rsidRPr="00E477E3">
        <w:rPr>
          <w:rFonts w:asciiTheme="minorEastAsia" w:eastAsiaTheme="minorEastAsia" w:hAnsiTheme="minorEastAsia" w:cs="SimSun" w:hint="eastAsia"/>
          <w:color w:val="000000"/>
          <w:lang w:val="en"/>
        </w:rPr>
        <w:t>、</w:t>
      </w:r>
      <w:r w:rsidRPr="00E477E3">
        <w:rPr>
          <w:rFonts w:asciiTheme="minorEastAsia" w:eastAsiaTheme="minorEastAsia" w:hAnsiTheme="minorEastAsia" w:cs="SimSun" w:hint="eastAsia"/>
          <w:color w:val="000000"/>
          <w:lang w:val="en" w:eastAsia="zh-SG"/>
        </w:rPr>
        <w:t>赛</w:t>
      </w:r>
      <w:r w:rsidRPr="00E477E3">
        <w:rPr>
          <w:rFonts w:asciiTheme="minorEastAsia" w:eastAsiaTheme="minorEastAsia" w:hAnsiTheme="minorEastAsia" w:hint="eastAsia"/>
          <w:color w:val="000000"/>
          <w:lang w:val="en" w:eastAsia="zh-SG"/>
        </w:rPr>
        <w:t>45:24-25</w:t>
      </w:r>
      <w:r w:rsidRPr="00E477E3">
        <w:rPr>
          <w:rFonts w:asciiTheme="minorEastAsia" w:eastAsiaTheme="minorEastAsia" w:hAnsiTheme="minorEastAsia" w:cs="SimSun" w:hint="eastAsia"/>
          <w:color w:val="000000"/>
          <w:lang w:val="en" w:eastAsia="zh-SG"/>
        </w:rPr>
        <w:t>、</w:t>
      </w:r>
      <w:r w:rsidRPr="00E477E3">
        <w:rPr>
          <w:rFonts w:asciiTheme="minorEastAsia" w:eastAsiaTheme="minorEastAsia" w:hAnsiTheme="minorEastAsia" w:hint="eastAsia"/>
          <w:color w:val="000000"/>
          <w:lang w:val="en" w:eastAsia="zh-SG"/>
        </w:rPr>
        <w:t>46:13</w:t>
      </w:r>
      <w:r w:rsidRPr="00E477E3">
        <w:rPr>
          <w:rFonts w:asciiTheme="minorEastAsia" w:eastAsiaTheme="minorEastAsia" w:hAnsiTheme="minorEastAsia" w:cs="SimSun" w:hint="eastAsia"/>
          <w:color w:val="000000"/>
          <w:lang w:val="en" w:eastAsia="zh-SG"/>
        </w:rPr>
        <w:t>、</w:t>
      </w:r>
      <w:r w:rsidRPr="00E477E3">
        <w:rPr>
          <w:rFonts w:asciiTheme="minorEastAsia" w:eastAsiaTheme="minorEastAsia" w:hAnsiTheme="minorEastAsia" w:hint="eastAsia"/>
          <w:color w:val="000000"/>
          <w:lang w:val="en" w:eastAsia="zh-SG"/>
        </w:rPr>
        <w:t>51:8</w:t>
      </w:r>
      <w:r w:rsidRPr="00E477E3">
        <w:rPr>
          <w:rFonts w:asciiTheme="minorEastAsia" w:eastAsiaTheme="minorEastAsia" w:hAnsiTheme="minorEastAsia" w:cs="SimSun" w:hint="eastAsia"/>
          <w:color w:val="000000"/>
          <w:lang w:val="en" w:eastAsia="zh-SG"/>
        </w:rPr>
        <w:t>、</w:t>
      </w:r>
      <w:r w:rsidRPr="00E477E3">
        <w:rPr>
          <w:rFonts w:asciiTheme="minorEastAsia" w:eastAsiaTheme="minorEastAsia" w:hAnsiTheme="minorEastAsia" w:hint="eastAsia"/>
          <w:color w:val="000000"/>
          <w:lang w:val="en" w:eastAsia="zh-SG"/>
        </w:rPr>
        <w:t>53:11</w:t>
      </w:r>
      <w:r w:rsidRPr="00E477E3">
        <w:rPr>
          <w:rFonts w:asciiTheme="minorEastAsia" w:eastAsiaTheme="minorEastAsia" w:hAnsiTheme="minorEastAsia" w:cs="SimSun"/>
          <w:color w:val="000000"/>
          <w:sz w:val="16"/>
          <w:szCs w:val="16"/>
          <w:lang w:eastAsia="zh-SG"/>
        </w:rPr>
        <w:t>*</w:t>
      </w:r>
      <w:r w:rsidRPr="00E477E3">
        <w:rPr>
          <w:rFonts w:asciiTheme="minorEastAsia" w:eastAsiaTheme="minorEastAsia" w:hAnsiTheme="minorEastAsia" w:cs="SimSun" w:hint="eastAsia"/>
          <w:color w:val="000000"/>
          <w:lang w:val="en" w:eastAsia="zh-SG"/>
        </w:rPr>
        <w:t>、</w:t>
      </w:r>
      <w:r w:rsidRPr="00E477E3">
        <w:rPr>
          <w:rFonts w:asciiTheme="minorEastAsia" w:eastAsiaTheme="minorEastAsia" w:hAnsiTheme="minorEastAsia" w:hint="eastAsia"/>
          <w:color w:val="000000"/>
          <w:lang w:val="en" w:eastAsia="zh-SG"/>
        </w:rPr>
        <w:t>61:10</w:t>
      </w:r>
      <w:r w:rsidRPr="00E477E3">
        <w:rPr>
          <w:rFonts w:asciiTheme="minorEastAsia" w:eastAsiaTheme="minorEastAsia" w:hAnsiTheme="minorEastAsia" w:cs="SimSun" w:hint="eastAsia"/>
          <w:color w:val="000000"/>
          <w:lang w:val="en" w:eastAsia="zh-SG"/>
        </w:rPr>
        <w:t>、耶</w:t>
      </w:r>
      <w:r w:rsidRPr="00E477E3">
        <w:rPr>
          <w:rFonts w:asciiTheme="minorEastAsia" w:eastAsiaTheme="minorEastAsia" w:hAnsiTheme="minorEastAsia" w:hint="eastAsia"/>
          <w:color w:val="000000"/>
          <w:lang w:val="en" w:eastAsia="zh-SG"/>
        </w:rPr>
        <w:t>23:5-6</w:t>
      </w:r>
      <w:r w:rsidRPr="00E477E3">
        <w:rPr>
          <w:rFonts w:asciiTheme="minorEastAsia" w:eastAsiaTheme="minorEastAsia" w:hAnsiTheme="minorEastAsia" w:cs="SimSun" w:hint="eastAsia"/>
          <w:color w:val="000000"/>
          <w:lang w:val="en" w:eastAsia="zh-SG"/>
        </w:rPr>
        <w:t>、</w:t>
      </w:r>
      <w:r w:rsidRPr="00E477E3">
        <w:rPr>
          <w:rFonts w:asciiTheme="minorEastAsia" w:eastAsiaTheme="minorEastAsia" w:hAnsiTheme="minorEastAsia" w:hint="eastAsia"/>
          <w:color w:val="000000"/>
          <w:lang w:val="en" w:eastAsia="zh-SG"/>
        </w:rPr>
        <w:t>33:15-16</w:t>
      </w:r>
    </w:p>
    <w:p w14:paraId="3BCC2A78" w14:textId="77777777" w:rsidR="00DE79ED" w:rsidRPr="00E477E3" w:rsidRDefault="00DE79ED" w:rsidP="00DE79ED">
      <w:pPr>
        <w:pStyle w:val="ListParagraph"/>
        <w:numPr>
          <w:ilvl w:val="0"/>
          <w:numId w:val="10"/>
        </w:numPr>
        <w:spacing w:line="360" w:lineRule="auto"/>
        <w:rPr>
          <w:rFonts w:asciiTheme="minorEastAsia" w:eastAsiaTheme="minorEastAsia" w:hAnsiTheme="minorEastAsia" w:cs="SimSun"/>
          <w:color w:val="000000"/>
        </w:rPr>
      </w:pPr>
      <w:r w:rsidRPr="00E477E3">
        <w:rPr>
          <w:rFonts w:asciiTheme="minorEastAsia" w:eastAsiaTheme="minorEastAsia" w:hAnsiTheme="minorEastAsia" w:cs="SimSun" w:hint="eastAsia"/>
          <w:b/>
          <w:bCs/>
          <w:color w:val="000000"/>
          <w:lang w:val="en"/>
        </w:rPr>
        <w:t>太1</w:t>
      </w:r>
      <w:r w:rsidRPr="00E477E3">
        <w:rPr>
          <w:rFonts w:asciiTheme="minorEastAsia" w:eastAsiaTheme="minorEastAsia" w:hAnsiTheme="minorEastAsia" w:cs="SimSun"/>
          <w:b/>
          <w:bCs/>
          <w:color w:val="000000"/>
          <w:lang w:val="en"/>
        </w:rPr>
        <w:t>8:</w:t>
      </w:r>
      <w:r w:rsidRPr="00E477E3">
        <w:rPr>
          <w:rFonts w:asciiTheme="minorEastAsia" w:eastAsiaTheme="minorEastAsia" w:hAnsiTheme="minorEastAsia" w:cs="Georgia"/>
          <w:b/>
          <w:bCs/>
          <w:lang w:val="zh-CN"/>
        </w:rPr>
        <w:t>3</w:t>
      </w:r>
      <w:r w:rsidRPr="00E477E3">
        <w:rPr>
          <w:rFonts w:asciiTheme="minorEastAsia" w:eastAsiaTheme="minorEastAsia" w:hAnsiTheme="minorEastAsia" w:cs="Georgia"/>
          <w:lang w:val="zh-CN"/>
        </w:rPr>
        <w:t xml:space="preserve"> </w:t>
      </w:r>
      <w:r w:rsidRPr="00E477E3">
        <w:rPr>
          <w:rFonts w:asciiTheme="minorEastAsia" w:eastAsiaTheme="minorEastAsia" w:hAnsiTheme="minorEastAsia" w:cs="SimSun" w:hint="eastAsia"/>
          <w:lang w:val="zh-CN"/>
        </w:rPr>
        <w:t>我实在告诉你们，如果你们不回转，</w:t>
      </w:r>
      <w:r w:rsidRPr="00E477E3">
        <w:rPr>
          <w:rFonts w:asciiTheme="minorEastAsia" w:eastAsiaTheme="minorEastAsia" w:hAnsiTheme="minorEastAsia" w:cs="SimSun" w:hint="eastAsia"/>
          <w:b/>
          <w:bCs/>
          <w:u w:val="single"/>
          <w:lang w:val="zh-CN"/>
        </w:rPr>
        <w:t>变成像小孩子一样</w:t>
      </w:r>
      <w:r w:rsidRPr="00E477E3">
        <w:rPr>
          <w:rFonts w:asciiTheme="minorEastAsia" w:eastAsiaTheme="minorEastAsia" w:hAnsiTheme="minorEastAsia" w:cs="SimSun" w:hint="eastAsia"/>
          <w:lang w:val="zh-CN"/>
        </w:rPr>
        <w:t>，一定不能进天国。</w:t>
      </w:r>
    </w:p>
    <w:p w14:paraId="22860BF9" w14:textId="77777777" w:rsidR="00DE79ED" w:rsidRPr="00E477E3" w:rsidRDefault="00DE79ED" w:rsidP="00DE79ED">
      <w:pPr>
        <w:pStyle w:val="ListParagraph"/>
        <w:numPr>
          <w:ilvl w:val="0"/>
          <w:numId w:val="9"/>
        </w:numPr>
        <w:spacing w:line="360" w:lineRule="auto"/>
        <w:rPr>
          <w:rFonts w:asciiTheme="minorEastAsia" w:eastAsiaTheme="minorEastAsia" w:hAnsiTheme="minorEastAsia" w:cs="SimSun"/>
          <w:color w:val="000000"/>
        </w:rPr>
      </w:pPr>
      <w:r w:rsidRPr="00E477E3">
        <w:rPr>
          <w:rFonts w:asciiTheme="minorEastAsia" w:eastAsiaTheme="minorEastAsia" w:hAnsiTheme="minorEastAsia" w:cs="SimSun" w:hint="eastAsia"/>
          <w:b/>
          <w:bCs/>
          <w:color w:val="000000"/>
          <w:lang w:val="en"/>
        </w:rPr>
        <w:t>太21:31</w:t>
      </w:r>
      <w:r w:rsidRPr="00E477E3">
        <w:rPr>
          <w:rFonts w:asciiTheme="minorEastAsia" w:eastAsiaTheme="minorEastAsia" w:hAnsiTheme="minorEastAsia" w:cs="SimSun" w:hint="eastAsia"/>
          <w:color w:val="000000"/>
          <w:lang w:val="en"/>
        </w:rPr>
        <w:t xml:space="preserve"> </w:t>
      </w:r>
      <w:r w:rsidRPr="00E477E3">
        <w:rPr>
          <w:rFonts w:asciiTheme="minorEastAsia" w:eastAsiaTheme="minorEastAsia" w:hAnsiTheme="minorEastAsia" w:cs="SimSun"/>
          <w:color w:val="000000"/>
        </w:rPr>
        <w:t>...</w:t>
      </w:r>
      <w:r w:rsidRPr="00E477E3">
        <w:rPr>
          <w:rFonts w:asciiTheme="minorEastAsia" w:eastAsiaTheme="minorEastAsia" w:hAnsiTheme="minorEastAsia" w:cs="SimSun" w:hint="eastAsia"/>
          <w:color w:val="000000"/>
          <w:lang w:val="en"/>
        </w:rPr>
        <w:t>耶稣说：我实在告诉你们，</w:t>
      </w:r>
      <w:r w:rsidRPr="00E477E3">
        <w:rPr>
          <w:rFonts w:asciiTheme="minorEastAsia" w:eastAsiaTheme="minorEastAsia" w:hAnsiTheme="minorEastAsia" w:cs="SimSun" w:hint="eastAsia"/>
          <w:b/>
          <w:bCs/>
          <w:color w:val="000000"/>
          <w:u w:val="single"/>
          <w:lang w:val="en"/>
        </w:rPr>
        <w:t>税吏和娼妓倒比你们先进神的国</w:t>
      </w:r>
      <w:r w:rsidRPr="00E477E3">
        <w:rPr>
          <w:rFonts w:asciiTheme="minorEastAsia" w:eastAsiaTheme="minorEastAsia" w:hAnsiTheme="minorEastAsia" w:cs="SimSun" w:hint="eastAsia"/>
          <w:color w:val="000000"/>
          <w:lang w:val="en"/>
        </w:rPr>
        <w:t>。</w:t>
      </w:r>
      <w:r w:rsidRPr="00E477E3">
        <w:rPr>
          <w:rFonts w:asciiTheme="minorEastAsia" w:eastAsiaTheme="minorEastAsia" w:hAnsiTheme="minorEastAsia" w:cs="SimSun"/>
          <w:color w:val="000000"/>
          <w:lang w:val="en"/>
        </w:rPr>
        <w:t>...</w:t>
      </w:r>
      <w:r w:rsidRPr="00E477E3">
        <w:rPr>
          <w:rStyle w:val="FootnoteReference"/>
          <w:rFonts w:asciiTheme="minorEastAsia" w:eastAsiaTheme="minorEastAsia" w:hAnsiTheme="minorEastAsia" w:cs="SimSun"/>
          <w:color w:val="000000"/>
          <w:lang w:val="en"/>
        </w:rPr>
        <w:footnoteReference w:id="6"/>
      </w:r>
    </w:p>
    <w:p w14:paraId="087430C7" w14:textId="77777777" w:rsidR="00DE79ED" w:rsidRPr="00E477E3" w:rsidRDefault="00DE79ED" w:rsidP="00842AEF">
      <w:pPr>
        <w:spacing w:line="360" w:lineRule="auto"/>
        <w:rPr>
          <w:rFonts w:asciiTheme="minorEastAsia" w:eastAsiaTheme="minorEastAsia" w:hAnsiTheme="minorEastAsia"/>
        </w:rPr>
      </w:pPr>
    </w:p>
    <w:p w14:paraId="3A4123F9" w14:textId="2A376ADB" w:rsidR="00BC586B"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十七、马太福音中的因信称义与救恩</w:t>
      </w:r>
    </w:p>
    <w:p w14:paraId="5F131795" w14:textId="77777777" w:rsidR="00BC586B" w:rsidRPr="00E477E3" w:rsidRDefault="00BC586B" w:rsidP="00646D15">
      <w:pPr>
        <w:rPr>
          <w:rFonts w:asciiTheme="minorEastAsia" w:eastAsiaTheme="minorEastAsia" w:hAnsiTheme="minorEastAsia"/>
        </w:rPr>
      </w:pPr>
    </w:p>
    <w:p w14:paraId="18E409A5" w14:textId="5C274BF2" w:rsidR="00BC586B" w:rsidRPr="00E477E3" w:rsidRDefault="00BC586B" w:rsidP="00646D15">
      <w:pPr>
        <w:rPr>
          <w:rFonts w:asciiTheme="minorEastAsia" w:eastAsiaTheme="minorEastAsia" w:hAnsiTheme="minorEastAsia"/>
          <w:b/>
          <w:bCs/>
          <w:u w:val="single"/>
        </w:rPr>
      </w:pPr>
      <w:r w:rsidRPr="00E477E3">
        <w:rPr>
          <w:rFonts w:asciiTheme="minorEastAsia" w:eastAsiaTheme="minorEastAsia" w:hAnsiTheme="minorEastAsia" w:hint="eastAsia"/>
          <w:b/>
          <w:bCs/>
          <w:u w:val="single"/>
        </w:rPr>
        <w:t>马太福音（</w:t>
      </w:r>
      <w:r w:rsidR="00AF6DE2" w:rsidRPr="00E477E3">
        <w:rPr>
          <w:rFonts w:asciiTheme="minorEastAsia" w:eastAsiaTheme="minorEastAsia" w:hAnsiTheme="minorEastAsia" w:hint="eastAsia"/>
          <w:b/>
          <w:bCs/>
          <w:u w:val="single"/>
        </w:rPr>
        <w:t>因信称义） 信基督得救恩</w:t>
      </w:r>
    </w:p>
    <w:p w14:paraId="4FA89C41" w14:textId="77777777" w:rsidR="00BC586B" w:rsidRPr="00E477E3" w:rsidRDefault="00BC586B" w:rsidP="00BC586B">
      <w:pPr>
        <w:spacing w:line="360" w:lineRule="auto"/>
        <w:rPr>
          <w:rFonts w:asciiTheme="minorEastAsia" w:eastAsiaTheme="minorEastAsia" w:hAnsiTheme="minorEastAsia"/>
        </w:rPr>
      </w:pPr>
    </w:p>
    <w:p w14:paraId="78BA1661"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1. 主耶稣将自己的百姓从罪恶里救出来</w:t>
      </w:r>
    </w:p>
    <w:p w14:paraId="5E2AE58C" w14:textId="77777777" w:rsidR="00422467" w:rsidRDefault="00422467" w:rsidP="00BC586B">
      <w:pPr>
        <w:spacing w:line="360" w:lineRule="auto"/>
        <w:rPr>
          <w:rFonts w:asciiTheme="minorEastAsia" w:eastAsiaTheme="minorEastAsia" w:hAnsiTheme="minorEastAsia"/>
          <w:b/>
          <w:bCs/>
        </w:rPr>
      </w:pPr>
    </w:p>
    <w:p w14:paraId="26CC47D2" w14:textId="0E57ECFA" w:rsidR="00C27EA7" w:rsidRPr="00E477E3" w:rsidRDefault="00C27EA7" w:rsidP="00BC586B">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 1:21</w:t>
      </w:r>
      <w:r w:rsidRPr="00E477E3">
        <w:rPr>
          <w:rFonts w:asciiTheme="minorEastAsia" w:eastAsiaTheme="minorEastAsia" w:hAnsiTheme="minorEastAsia" w:hint="eastAsia"/>
        </w:rPr>
        <w:t xml:space="preserve">  他将要生一个儿子，你要给他起名叫耶稣，</w:t>
      </w:r>
      <w:r w:rsidRPr="00E477E3">
        <w:rPr>
          <w:rFonts w:asciiTheme="minorEastAsia" w:eastAsiaTheme="minorEastAsia" w:hAnsiTheme="minorEastAsia" w:hint="eastAsia"/>
          <w:b/>
          <w:bCs/>
        </w:rPr>
        <w:t>因他要将自己的百姓从罪恶里救出来</w:t>
      </w:r>
      <w:r w:rsidRPr="00E477E3">
        <w:rPr>
          <w:rFonts w:asciiTheme="minorEastAsia" w:eastAsiaTheme="minorEastAsia" w:hAnsiTheme="minorEastAsia" w:hint="eastAsia"/>
        </w:rPr>
        <w:t>。」</w:t>
      </w:r>
    </w:p>
    <w:p w14:paraId="73B6C151" w14:textId="77777777" w:rsidR="00C27EA7" w:rsidRPr="00E477E3" w:rsidRDefault="00C27EA7" w:rsidP="00BC586B">
      <w:pPr>
        <w:spacing w:line="360" w:lineRule="auto"/>
        <w:rPr>
          <w:rFonts w:asciiTheme="minorEastAsia" w:eastAsiaTheme="minorEastAsia" w:hAnsiTheme="minorEastAsia"/>
        </w:rPr>
      </w:pPr>
    </w:p>
    <w:p w14:paraId="065AACDB" w14:textId="0D5B3F69" w:rsid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2. 求神的义</w:t>
      </w:r>
      <w:r>
        <w:rPr>
          <w:rFonts w:asciiTheme="minorEastAsia" w:eastAsiaTheme="minorEastAsia" w:hAnsiTheme="minorEastAsia" w:hint="eastAsia"/>
          <w:b/>
          <w:bCs/>
        </w:rPr>
        <w:t>（人自身以外的义）</w:t>
      </w:r>
    </w:p>
    <w:p w14:paraId="39F27020" w14:textId="77777777" w:rsidR="00422467" w:rsidRPr="00422467" w:rsidRDefault="00422467" w:rsidP="00422467">
      <w:pPr>
        <w:spacing w:line="360" w:lineRule="auto"/>
        <w:rPr>
          <w:rFonts w:asciiTheme="minorEastAsia" w:eastAsiaTheme="minorEastAsia" w:hAnsiTheme="minorEastAsia"/>
          <w:b/>
          <w:bCs/>
        </w:rPr>
      </w:pPr>
    </w:p>
    <w:p w14:paraId="0DA7902A" w14:textId="77777777" w:rsidR="000A4EFE" w:rsidRPr="00E477E3" w:rsidRDefault="000A4EFE" w:rsidP="000A4EFE">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太6:33</w:t>
      </w:r>
      <w:r w:rsidRPr="00E477E3">
        <w:rPr>
          <w:rFonts w:asciiTheme="minorEastAsia" w:eastAsiaTheme="minorEastAsia" w:hAnsiTheme="minorEastAsia" w:hint="eastAsia"/>
        </w:rPr>
        <w:t xml:space="preserve">  你们要先求他的国</w:t>
      </w:r>
      <w:r w:rsidRPr="00E477E3">
        <w:rPr>
          <w:rFonts w:asciiTheme="minorEastAsia" w:eastAsiaTheme="minorEastAsia" w:hAnsiTheme="minorEastAsia" w:hint="eastAsia"/>
          <w:b/>
          <w:bCs/>
          <w:u w:val="single"/>
        </w:rPr>
        <w:t>和他的义</w:t>
      </w:r>
      <w:r w:rsidRPr="00E477E3">
        <w:rPr>
          <w:rFonts w:asciiTheme="minorEastAsia" w:eastAsiaTheme="minorEastAsia" w:hAnsiTheme="minorEastAsia" w:hint="eastAsia"/>
        </w:rPr>
        <w:t>，这些东西都要加给你们了。</w:t>
      </w:r>
    </w:p>
    <w:p w14:paraId="593495B3" w14:textId="77777777" w:rsidR="00D13F39" w:rsidRPr="00E477E3" w:rsidRDefault="00D13F39" w:rsidP="000A4EFE">
      <w:pPr>
        <w:spacing w:line="360" w:lineRule="auto"/>
        <w:rPr>
          <w:rFonts w:asciiTheme="minorEastAsia" w:eastAsiaTheme="minorEastAsia" w:hAnsiTheme="minorEastAsia"/>
        </w:rPr>
      </w:pPr>
    </w:p>
    <w:p w14:paraId="66A56A13" w14:textId="6C5E081E" w:rsidR="00D13F39" w:rsidRPr="00E477E3" w:rsidRDefault="00D13F39" w:rsidP="00A84577">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 5:</w:t>
      </w:r>
      <w:r w:rsidR="00A84577" w:rsidRPr="00E477E3">
        <w:rPr>
          <w:rFonts w:asciiTheme="minorEastAsia" w:eastAsiaTheme="minorEastAsia" w:hAnsiTheme="minorEastAsia" w:hint="eastAsia"/>
          <w:b/>
          <w:bCs/>
        </w:rPr>
        <w:t>3</w:t>
      </w:r>
      <w:r w:rsidR="00A84577" w:rsidRPr="00E477E3">
        <w:rPr>
          <w:rFonts w:asciiTheme="minorEastAsia" w:eastAsiaTheme="minorEastAsia" w:hAnsiTheme="minorEastAsia" w:hint="eastAsia"/>
        </w:rPr>
        <w:t xml:space="preserve"> 虚心的人有福了！因为天国是他们的。4  哀恸的人有福了！因为他们必得安慰。5  温柔（谦卑</w:t>
      </w:r>
      <w:r w:rsidR="00A84577" w:rsidRPr="00E477E3">
        <w:rPr>
          <w:rFonts w:asciiTheme="minorEastAsia" w:eastAsiaTheme="minorEastAsia" w:hAnsiTheme="minorEastAsia"/>
        </w:rPr>
        <w:t>meek</w:t>
      </w:r>
      <w:r w:rsidR="00A84577" w:rsidRPr="00E477E3">
        <w:rPr>
          <w:rFonts w:asciiTheme="minorEastAsia" w:eastAsiaTheme="minorEastAsia" w:hAnsiTheme="minorEastAsia" w:hint="eastAsia"/>
        </w:rPr>
        <w:t xml:space="preserve">）的人有福了！因为他们必承受地土。6  </w:t>
      </w:r>
      <w:r w:rsidR="00A84577" w:rsidRPr="00E477E3">
        <w:rPr>
          <w:rFonts w:asciiTheme="minorEastAsia" w:eastAsiaTheme="minorEastAsia" w:hAnsiTheme="minorEastAsia" w:hint="eastAsia"/>
          <w:b/>
          <w:bCs/>
          <w:u w:val="single"/>
        </w:rPr>
        <w:t>饥渴慕义的人有福了！因为他们必得饱足</w:t>
      </w:r>
      <w:r w:rsidR="00A84577" w:rsidRPr="00E477E3">
        <w:rPr>
          <w:rFonts w:asciiTheme="minorEastAsia" w:eastAsiaTheme="minorEastAsia" w:hAnsiTheme="minorEastAsia" w:hint="eastAsia"/>
        </w:rPr>
        <w:t>。</w:t>
      </w:r>
    </w:p>
    <w:p w14:paraId="6D0255EE" w14:textId="77777777" w:rsidR="000A4EFE" w:rsidRDefault="000A4EFE" w:rsidP="00BC586B">
      <w:pPr>
        <w:spacing w:line="360" w:lineRule="auto"/>
        <w:rPr>
          <w:rFonts w:asciiTheme="minorEastAsia" w:eastAsiaTheme="minorEastAsia" w:hAnsiTheme="minorEastAsia"/>
        </w:rPr>
      </w:pPr>
    </w:p>
    <w:p w14:paraId="2534A66F"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3. 唯独透过基督成全律法</w:t>
      </w:r>
    </w:p>
    <w:p w14:paraId="70D48D11" w14:textId="77777777" w:rsidR="00422467" w:rsidRPr="00E477E3" w:rsidRDefault="00422467" w:rsidP="00BC586B">
      <w:pPr>
        <w:spacing w:line="360" w:lineRule="auto"/>
        <w:rPr>
          <w:rFonts w:asciiTheme="minorEastAsia" w:eastAsiaTheme="minorEastAsia" w:hAnsiTheme="minorEastAsia"/>
        </w:rPr>
      </w:pPr>
    </w:p>
    <w:p w14:paraId="199F9565" w14:textId="69F9446D" w:rsidR="008957B6" w:rsidRPr="00E477E3" w:rsidRDefault="00124895" w:rsidP="00BC586B">
      <w:pPr>
        <w:spacing w:line="360" w:lineRule="auto"/>
        <w:rPr>
          <w:rFonts w:asciiTheme="minorEastAsia" w:eastAsiaTheme="minorEastAsia" w:hAnsiTheme="minorEastAsia"/>
          <w:b/>
          <w:bCs/>
        </w:rPr>
      </w:pPr>
      <w:r w:rsidRPr="00E477E3">
        <w:rPr>
          <w:rFonts w:asciiTheme="minorEastAsia" w:eastAsiaTheme="minorEastAsia" w:hAnsiTheme="minorEastAsia" w:hint="eastAsia"/>
          <w:b/>
          <w:bCs/>
        </w:rPr>
        <w:t>唯独透过基督成全律法，得着基督的义才能胜於文士和法利赛人的义</w:t>
      </w:r>
    </w:p>
    <w:p w14:paraId="32A8229E" w14:textId="26A6040E" w:rsidR="008957B6" w:rsidRDefault="008957B6" w:rsidP="008957B6">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 5: 17</w:t>
      </w:r>
      <w:r w:rsidRPr="00E477E3">
        <w:rPr>
          <w:rFonts w:asciiTheme="minorEastAsia" w:eastAsiaTheme="minorEastAsia" w:hAnsiTheme="minorEastAsia" w:hint="eastAsia"/>
        </w:rPr>
        <w:t xml:space="preserve">  「莫想我来要废掉律法和先知。我来不是要废掉，</w:t>
      </w:r>
      <w:r w:rsidRPr="00E477E3">
        <w:rPr>
          <w:rFonts w:asciiTheme="minorEastAsia" w:eastAsiaTheme="minorEastAsia" w:hAnsiTheme="minorEastAsia" w:hint="eastAsia"/>
          <w:b/>
          <w:bCs/>
          <w:u w:val="single"/>
        </w:rPr>
        <w:t>乃是要成全</w:t>
      </w:r>
      <w:r w:rsidRPr="00E477E3">
        <w:rPr>
          <w:rFonts w:asciiTheme="minorEastAsia" w:eastAsiaTheme="minorEastAsia" w:hAnsiTheme="minorEastAsia" w:hint="eastAsia"/>
        </w:rPr>
        <w:t>。18  我实在告诉你们，就是到天地都废去了，律法的一点一画也不能废去，都要成全。19  所以，无论何人废掉这诫命中最小的一条，又教训人这样做，他在天国要称为最小的。但无论何人遵行这诫命，又教训人遵行，</w:t>
      </w:r>
      <w:r w:rsidRPr="00E477E3">
        <w:rPr>
          <w:rFonts w:asciiTheme="minorEastAsia" w:eastAsiaTheme="minorEastAsia" w:hAnsiTheme="minorEastAsia" w:hint="eastAsia"/>
        </w:rPr>
        <w:lastRenderedPageBreak/>
        <w:t>他在天国要称为大的。20  我告诉你们，</w:t>
      </w:r>
      <w:r w:rsidRPr="00E477E3">
        <w:rPr>
          <w:rFonts w:asciiTheme="minorEastAsia" w:eastAsiaTheme="minorEastAsia" w:hAnsiTheme="minorEastAsia" w:hint="eastAsia"/>
          <w:b/>
          <w:bCs/>
          <w:u w:val="single"/>
        </w:rPr>
        <w:t>你们的义若不胜於文士和法利赛人的义，断不能进天国</w:t>
      </w:r>
      <w:r w:rsidRPr="00E477E3">
        <w:rPr>
          <w:rFonts w:asciiTheme="minorEastAsia" w:eastAsiaTheme="minorEastAsia" w:hAnsiTheme="minorEastAsia" w:hint="eastAsia"/>
        </w:rPr>
        <w:t>。」</w:t>
      </w:r>
    </w:p>
    <w:p w14:paraId="00BB31E3" w14:textId="2D1BCFA5" w:rsidR="002B21B0" w:rsidRDefault="002B21B0" w:rsidP="008957B6">
      <w:pPr>
        <w:spacing w:line="360" w:lineRule="auto"/>
        <w:rPr>
          <w:rFonts w:asciiTheme="minorEastAsia" w:eastAsiaTheme="minorEastAsia" w:hAnsiTheme="minorEastAsia"/>
        </w:rPr>
      </w:pPr>
      <w:r>
        <w:rPr>
          <w:rFonts w:asciiTheme="minorEastAsia" w:eastAsiaTheme="minorEastAsia" w:hAnsiTheme="minorEastAsia" w:hint="eastAsia"/>
        </w:rPr>
        <w:t>注意V17 主耶稣称他能够成全律法（完全的义），而V20 对比</w:t>
      </w:r>
      <w:r w:rsidRPr="002B21B0">
        <w:rPr>
          <w:rFonts w:asciiTheme="minorEastAsia" w:eastAsiaTheme="minorEastAsia" w:hAnsiTheme="minorEastAsia"/>
        </w:rPr>
        <w:t>文士和法利赛人的义</w:t>
      </w:r>
      <w:r>
        <w:rPr>
          <w:rFonts w:asciiTheme="minorEastAsia" w:eastAsiaTheme="minorEastAsia" w:hAnsiTheme="minorEastAsia" w:hint="eastAsia"/>
        </w:rPr>
        <w:t>是</w:t>
      </w:r>
      <w:r w:rsidRPr="002B21B0">
        <w:rPr>
          <w:rFonts w:asciiTheme="minorEastAsia" w:eastAsiaTheme="minorEastAsia" w:hAnsiTheme="minorEastAsia"/>
          <w:b/>
          <w:bCs/>
          <w:u w:val="single"/>
        </w:rPr>
        <w:t>断不能进天国</w:t>
      </w:r>
    </w:p>
    <w:p w14:paraId="3EAD31CC" w14:textId="77777777" w:rsidR="002B21B0" w:rsidRDefault="002B21B0" w:rsidP="008957B6">
      <w:pPr>
        <w:spacing w:line="360" w:lineRule="auto"/>
        <w:rPr>
          <w:rFonts w:asciiTheme="minorEastAsia" w:eastAsiaTheme="minorEastAsia" w:hAnsiTheme="minorEastAsia" w:hint="eastAsia"/>
        </w:rPr>
      </w:pPr>
    </w:p>
    <w:p w14:paraId="234F8AE4" w14:textId="77777777" w:rsidR="00422467" w:rsidRPr="00E477E3" w:rsidRDefault="00422467" w:rsidP="008957B6">
      <w:pPr>
        <w:spacing w:line="360" w:lineRule="auto"/>
        <w:rPr>
          <w:rFonts w:asciiTheme="minorEastAsia" w:eastAsiaTheme="minorEastAsia" w:hAnsiTheme="minorEastAsia"/>
        </w:rPr>
      </w:pPr>
    </w:p>
    <w:p w14:paraId="1D34423F"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4. 祈求就必得着</w:t>
      </w:r>
    </w:p>
    <w:p w14:paraId="6E0CFD57" w14:textId="3D7F82F0" w:rsidR="00A84577" w:rsidRPr="00E477E3" w:rsidRDefault="00A873AF" w:rsidP="00A873AF">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w:t>
      </w:r>
      <w:r w:rsidR="00C06D6C" w:rsidRPr="00E477E3">
        <w:rPr>
          <w:rFonts w:asciiTheme="minorEastAsia" w:eastAsiaTheme="minorEastAsia" w:hAnsiTheme="minorEastAsia" w:hint="eastAsia"/>
          <w:b/>
          <w:bCs/>
        </w:rPr>
        <w:t xml:space="preserve"> 7:7</w:t>
      </w:r>
      <w:r w:rsidR="00C06D6C" w:rsidRPr="00E477E3">
        <w:rPr>
          <w:rFonts w:asciiTheme="minorEastAsia" w:eastAsiaTheme="minorEastAsia" w:hAnsiTheme="minorEastAsia" w:hint="eastAsia"/>
        </w:rPr>
        <w:t xml:space="preserve">  「你们祈求，就给你们；寻找，就寻见；叩门，就给你们开门。8  因为凡祈求的，就得著；寻找的，就寻见；叩门的，就给他开门。9  你们中间谁有儿子求饼，反给他石头呢？10  求鱼，反给他蛇呢？11  你们虽然不好，尚且知道拿好东西给儿女，何况你们在天上的父，岂不更把好东西给求他的人吗？</w:t>
      </w:r>
    </w:p>
    <w:p w14:paraId="109CDBD9" w14:textId="77777777" w:rsidR="00A84577" w:rsidRDefault="00A84577" w:rsidP="00BC586B">
      <w:pPr>
        <w:spacing w:line="360" w:lineRule="auto"/>
        <w:rPr>
          <w:rFonts w:asciiTheme="minorEastAsia" w:eastAsiaTheme="minorEastAsia" w:hAnsiTheme="minorEastAsia"/>
        </w:rPr>
      </w:pPr>
    </w:p>
    <w:p w14:paraId="7EB05A8C"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5. 信主的外邦人进入天国</w:t>
      </w:r>
    </w:p>
    <w:p w14:paraId="1F1EE127" w14:textId="77777777" w:rsidR="00422467" w:rsidRPr="00E477E3" w:rsidRDefault="00422467" w:rsidP="00BC586B">
      <w:pPr>
        <w:spacing w:line="360" w:lineRule="auto"/>
        <w:rPr>
          <w:rFonts w:asciiTheme="minorEastAsia" w:eastAsiaTheme="minorEastAsia" w:hAnsiTheme="minorEastAsia"/>
        </w:rPr>
      </w:pPr>
    </w:p>
    <w:p w14:paraId="2C5A3033" w14:textId="0B85ADA6" w:rsidR="00E477E3" w:rsidRPr="00422467" w:rsidRDefault="00E676BA" w:rsidP="00C50D3E">
      <w:pPr>
        <w:spacing w:line="360" w:lineRule="auto"/>
        <w:rPr>
          <w:rFonts w:asciiTheme="minorEastAsia" w:eastAsiaTheme="minorEastAsia" w:hAnsiTheme="minorEastAsia"/>
        </w:rPr>
      </w:pPr>
      <w:r w:rsidRPr="00422467">
        <w:rPr>
          <w:rFonts w:asciiTheme="minorEastAsia" w:eastAsiaTheme="minorEastAsia" w:hAnsiTheme="minorEastAsia"/>
        </w:rPr>
        <w:t>信主的外邦人将与亚伯拉罕、以撒、雅各一同在天国里坐席；拒绝基督的犹太人，反要被赶到外面的黑暗里，在那里必要哀哭切齿（太8:11–12）。</w:t>
      </w:r>
    </w:p>
    <w:p w14:paraId="00E7DE84" w14:textId="77777777" w:rsidR="00E676BA" w:rsidRDefault="00E676BA" w:rsidP="00C50D3E">
      <w:pPr>
        <w:spacing w:line="360" w:lineRule="auto"/>
        <w:rPr>
          <w:rFonts w:asciiTheme="minorEastAsia" w:eastAsiaTheme="minorEastAsia" w:hAnsiTheme="minorEastAsia"/>
          <w:b/>
          <w:bCs/>
        </w:rPr>
      </w:pPr>
    </w:p>
    <w:p w14:paraId="5446D80B" w14:textId="4F9E2117" w:rsidR="0045312E" w:rsidRPr="00E477E3" w:rsidRDefault="00C50D3E" w:rsidP="00C50D3E">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太8:5</w:t>
      </w:r>
      <w:r w:rsidRPr="00E477E3">
        <w:rPr>
          <w:rFonts w:asciiTheme="minorEastAsia" w:eastAsiaTheme="minorEastAsia" w:hAnsiTheme="minorEastAsia" w:hint="eastAsia"/>
        </w:rPr>
        <w:t xml:space="preserve">  耶稣进了迦百农，有一个百夫长进前来，求他说：6  「主啊，我的仆人害瘫痪病，躺在家里，甚是疼苦。」7  耶稣说：「我去医治他。」8  百夫长回答说：「主啊，你到我舍下，我不敢当；只要你说一句话，我的仆人就必好了。9  因为我在人的权下，也有兵在我以下；对这个说：『去！』他就去；对那个说：『来！』他就来；对我的仆人说：『你做这事！』他就去做。」</w:t>
      </w:r>
      <w:r w:rsidR="0045312E" w:rsidRPr="00E477E3">
        <w:rPr>
          <w:rFonts w:asciiTheme="minorEastAsia" w:eastAsiaTheme="minorEastAsia" w:hAnsiTheme="minorEastAsia" w:hint="eastAsia"/>
        </w:rPr>
        <w:t>8:10  耶稣听见就希奇，对跟从的人说：「我实在告诉你们，</w:t>
      </w:r>
      <w:r w:rsidR="0045312E" w:rsidRPr="00E477E3">
        <w:rPr>
          <w:rFonts w:asciiTheme="minorEastAsia" w:eastAsiaTheme="minorEastAsia" w:hAnsiTheme="minorEastAsia" w:hint="eastAsia"/>
          <w:b/>
          <w:bCs/>
          <w:u w:val="single"/>
        </w:rPr>
        <w:t>这麽大的信心</w:t>
      </w:r>
      <w:r w:rsidR="0045312E" w:rsidRPr="00E477E3">
        <w:rPr>
          <w:rFonts w:asciiTheme="minorEastAsia" w:eastAsiaTheme="minorEastAsia" w:hAnsiTheme="minorEastAsia" w:hint="eastAsia"/>
        </w:rPr>
        <w:t>，就是在以色列中，我也没有遇见过。11  我又告诉你们，从东从西，</w:t>
      </w:r>
      <w:r w:rsidR="0045312E" w:rsidRPr="00E477E3">
        <w:rPr>
          <w:rFonts w:asciiTheme="minorEastAsia" w:eastAsiaTheme="minorEastAsia" w:hAnsiTheme="minorEastAsia" w:hint="eastAsia"/>
          <w:b/>
          <w:bCs/>
          <w:u w:val="single"/>
        </w:rPr>
        <w:t>将有许多人来，在天国里与亚伯拉罕、以撒、雅各一同坐席</w:t>
      </w:r>
      <w:r w:rsidR="0045312E" w:rsidRPr="00E477E3">
        <w:rPr>
          <w:rFonts w:asciiTheme="minorEastAsia" w:eastAsiaTheme="minorEastAsia" w:hAnsiTheme="minorEastAsia" w:hint="eastAsia"/>
        </w:rPr>
        <w:t xml:space="preserve">；12  </w:t>
      </w:r>
      <w:r w:rsidR="0045312E" w:rsidRPr="00E477E3">
        <w:rPr>
          <w:rFonts w:asciiTheme="minorEastAsia" w:eastAsiaTheme="minorEastAsia" w:hAnsiTheme="minorEastAsia" w:hint="eastAsia"/>
          <w:u w:val="single"/>
        </w:rPr>
        <w:t>惟有本国的子民竟被赶到外边黑暗里去</w:t>
      </w:r>
      <w:r w:rsidR="0045312E" w:rsidRPr="00E477E3">
        <w:rPr>
          <w:rFonts w:asciiTheme="minorEastAsia" w:eastAsiaTheme="minorEastAsia" w:hAnsiTheme="minorEastAsia" w:hint="eastAsia"/>
        </w:rPr>
        <w:t>，在那里必要哀哭切齿了。」</w:t>
      </w:r>
    </w:p>
    <w:p w14:paraId="365A2A50" w14:textId="77777777" w:rsidR="0045312E" w:rsidRDefault="0045312E" w:rsidP="00BC586B">
      <w:pPr>
        <w:spacing w:line="360" w:lineRule="auto"/>
        <w:rPr>
          <w:rFonts w:asciiTheme="minorEastAsia" w:eastAsiaTheme="minorEastAsia" w:hAnsiTheme="minorEastAsia"/>
        </w:rPr>
      </w:pPr>
    </w:p>
    <w:p w14:paraId="2447779C" w14:textId="6B737430" w:rsidR="00422467" w:rsidRPr="00422467" w:rsidRDefault="00422467" w:rsidP="00BC586B">
      <w:pPr>
        <w:spacing w:line="360" w:lineRule="auto"/>
        <w:rPr>
          <w:rFonts w:asciiTheme="minorEastAsia" w:eastAsiaTheme="minorEastAsia" w:hAnsiTheme="minorEastAsia"/>
          <w:b/>
          <w:bCs/>
        </w:rPr>
      </w:pPr>
      <w:r w:rsidRPr="00422467">
        <w:rPr>
          <w:rFonts w:asciiTheme="minorEastAsia" w:eastAsiaTheme="minorEastAsia" w:hAnsiTheme="minorEastAsia"/>
          <w:b/>
          <w:bCs/>
        </w:rPr>
        <w:t>6. 相信主耶稣，罪得赦免</w:t>
      </w:r>
    </w:p>
    <w:p w14:paraId="034E07D7" w14:textId="481845F8" w:rsidR="00D572F3" w:rsidRPr="00E477E3" w:rsidRDefault="00D572F3" w:rsidP="00D572F3">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 9:1</w:t>
      </w:r>
      <w:r w:rsidRPr="00E477E3">
        <w:rPr>
          <w:rFonts w:asciiTheme="minorEastAsia" w:eastAsiaTheme="minorEastAsia" w:hAnsiTheme="minorEastAsia" w:hint="eastAsia"/>
        </w:rPr>
        <w:t xml:space="preserve">  耶稣上了船，渡过海，来到自己的城里。2  有人用褥子抬著一个瘫子到耶稣跟前来。耶稣见他们的信心，就对瘫子说：「小子，放心吧！你的罪赦了。」</w:t>
      </w:r>
    </w:p>
    <w:p w14:paraId="33BBF5EA" w14:textId="77777777" w:rsidR="006557FC" w:rsidRDefault="006557FC" w:rsidP="00BC586B">
      <w:pPr>
        <w:spacing w:line="360" w:lineRule="auto"/>
        <w:rPr>
          <w:rFonts w:asciiTheme="minorEastAsia" w:eastAsiaTheme="minorEastAsia" w:hAnsiTheme="minorEastAsia"/>
        </w:rPr>
      </w:pPr>
    </w:p>
    <w:p w14:paraId="28AA5602"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7. 主耶稣来召罪人</w:t>
      </w:r>
    </w:p>
    <w:p w14:paraId="1BA4FA59" w14:textId="1D4D8652" w:rsidR="007764C4" w:rsidRPr="00E477E3" w:rsidRDefault="007764C4" w:rsidP="007764C4">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太9:13</w:t>
      </w:r>
      <w:r w:rsidRPr="00E477E3">
        <w:rPr>
          <w:rFonts w:asciiTheme="minorEastAsia" w:eastAsiaTheme="minorEastAsia" w:hAnsiTheme="minorEastAsia" w:hint="eastAsia"/>
        </w:rPr>
        <w:t xml:space="preserve">  经上说：『我喜爱怜恤，不喜爱祭祀。』这句话的意思，你们且去揣摩。我来本不是召义人，</w:t>
      </w:r>
      <w:r w:rsidRPr="00E477E3">
        <w:rPr>
          <w:rFonts w:asciiTheme="minorEastAsia" w:eastAsiaTheme="minorEastAsia" w:hAnsiTheme="minorEastAsia" w:hint="eastAsia"/>
          <w:b/>
          <w:bCs/>
          <w:u w:val="single"/>
        </w:rPr>
        <w:t>乃是召罪人</w:t>
      </w:r>
      <w:r w:rsidRPr="00E477E3">
        <w:rPr>
          <w:rFonts w:asciiTheme="minorEastAsia" w:eastAsiaTheme="minorEastAsia" w:hAnsiTheme="minorEastAsia" w:hint="eastAsia"/>
        </w:rPr>
        <w:t>。」</w:t>
      </w:r>
    </w:p>
    <w:p w14:paraId="5C2A96AA" w14:textId="77777777" w:rsidR="007764C4" w:rsidRDefault="007764C4" w:rsidP="00BC586B">
      <w:pPr>
        <w:spacing w:line="360" w:lineRule="auto"/>
        <w:rPr>
          <w:rFonts w:asciiTheme="minorEastAsia" w:eastAsiaTheme="minorEastAsia" w:hAnsiTheme="minorEastAsia"/>
        </w:rPr>
      </w:pPr>
    </w:p>
    <w:p w14:paraId="1EB23A54"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lastRenderedPageBreak/>
        <w:t>8. 口里承认，心里相信</w:t>
      </w:r>
    </w:p>
    <w:p w14:paraId="191908F7" w14:textId="0EACFA25" w:rsidR="000E4145" w:rsidRPr="00E477E3" w:rsidRDefault="000E4145" w:rsidP="000E4145">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太10:32</w:t>
      </w:r>
      <w:r w:rsidRPr="00E477E3">
        <w:rPr>
          <w:rFonts w:asciiTheme="minorEastAsia" w:eastAsiaTheme="minorEastAsia" w:hAnsiTheme="minorEastAsia" w:hint="eastAsia"/>
        </w:rPr>
        <w:t xml:space="preserve">  「凡在人面前认我的，我在我天上的父面前也必认他；33  凡在人面前不认我的，我在我天上的父面前也必不认他。」</w:t>
      </w:r>
    </w:p>
    <w:p w14:paraId="04424CEA" w14:textId="77777777" w:rsidR="000E4145" w:rsidRPr="00E477E3" w:rsidRDefault="000E4145" w:rsidP="00BC586B">
      <w:pPr>
        <w:spacing w:line="360" w:lineRule="auto"/>
        <w:rPr>
          <w:rFonts w:asciiTheme="minorEastAsia" w:eastAsiaTheme="minorEastAsia" w:hAnsiTheme="minorEastAsia"/>
        </w:rPr>
      </w:pPr>
    </w:p>
    <w:p w14:paraId="295F9D68"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9. 到主耶稣这里来得安息</w:t>
      </w:r>
    </w:p>
    <w:p w14:paraId="0F84D4B0" w14:textId="1EECD408" w:rsidR="000E4145" w:rsidRPr="00E477E3" w:rsidRDefault="00027E6D" w:rsidP="00027E6D">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太11:28</w:t>
      </w:r>
      <w:r w:rsidRPr="00E477E3">
        <w:rPr>
          <w:rFonts w:asciiTheme="minorEastAsia" w:eastAsiaTheme="minorEastAsia" w:hAnsiTheme="minorEastAsia" w:hint="eastAsia"/>
        </w:rPr>
        <w:t xml:space="preserve">  凡劳苦担重担的人可以到我这里来，我就使你们得安息。</w:t>
      </w:r>
    </w:p>
    <w:p w14:paraId="398E9CE4" w14:textId="77777777" w:rsidR="00027E6D" w:rsidRPr="00E477E3" w:rsidRDefault="00027E6D" w:rsidP="00027E6D">
      <w:pPr>
        <w:spacing w:line="360" w:lineRule="auto"/>
        <w:rPr>
          <w:rFonts w:asciiTheme="minorEastAsia" w:eastAsiaTheme="minorEastAsia" w:hAnsiTheme="minorEastAsia"/>
        </w:rPr>
      </w:pPr>
    </w:p>
    <w:p w14:paraId="1069CEE0"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10. 相信耶稣是基督和永生神的儿子</w:t>
      </w:r>
    </w:p>
    <w:p w14:paraId="137128A7" w14:textId="7FFD86D0" w:rsidR="000606E5" w:rsidRPr="00E477E3" w:rsidRDefault="000606E5" w:rsidP="000606E5">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 16:15</w:t>
      </w:r>
      <w:r w:rsidRPr="00E477E3">
        <w:rPr>
          <w:rFonts w:asciiTheme="minorEastAsia" w:eastAsiaTheme="minorEastAsia" w:hAnsiTheme="minorEastAsia" w:hint="eastAsia"/>
        </w:rPr>
        <w:t xml:space="preserve">  耶稣说：「你们说我是谁？」16  西门彼得回答说：「你是基督，是永生神的儿子。」17  耶稣对他说：「西门巴约拿，你是有福的！因为这不是属血肉的指示你的，乃是我在天上的父指示的。</w:t>
      </w:r>
    </w:p>
    <w:p w14:paraId="6B04A50F" w14:textId="77777777" w:rsidR="005F4F00" w:rsidRPr="00E477E3" w:rsidRDefault="005F4F00" w:rsidP="00BC586B">
      <w:pPr>
        <w:spacing w:line="360" w:lineRule="auto"/>
        <w:rPr>
          <w:rFonts w:asciiTheme="minorEastAsia" w:eastAsiaTheme="minorEastAsia" w:hAnsiTheme="minorEastAsia"/>
        </w:rPr>
      </w:pPr>
    </w:p>
    <w:p w14:paraId="5193B0A8" w14:textId="61387892" w:rsidR="00E676BA" w:rsidRDefault="00422467" w:rsidP="00BC586B">
      <w:pPr>
        <w:spacing w:line="360" w:lineRule="auto"/>
        <w:rPr>
          <w:rFonts w:asciiTheme="minorEastAsia" w:eastAsiaTheme="minorEastAsia" w:hAnsiTheme="minorEastAsia"/>
          <w:b/>
          <w:bCs/>
        </w:rPr>
      </w:pPr>
      <w:r w:rsidRPr="00422467">
        <w:rPr>
          <w:rFonts w:asciiTheme="minorEastAsia" w:eastAsiaTheme="minorEastAsia" w:hAnsiTheme="minorEastAsia"/>
          <w:b/>
          <w:bCs/>
        </w:rPr>
        <w:t>11. 像小孩子一样谦卑相信依靠</w:t>
      </w:r>
    </w:p>
    <w:p w14:paraId="2FB4AC9D" w14:textId="6A4124F9" w:rsidR="00422467" w:rsidRPr="00422467" w:rsidRDefault="00422467" w:rsidP="00BC586B">
      <w:pPr>
        <w:spacing w:line="360" w:lineRule="auto"/>
        <w:rPr>
          <w:rFonts w:asciiTheme="minorEastAsia" w:eastAsiaTheme="minorEastAsia" w:hAnsiTheme="minorEastAsia"/>
        </w:rPr>
      </w:pPr>
      <w:r w:rsidRPr="00422467">
        <w:rPr>
          <w:rFonts w:asciiTheme="minorEastAsia" w:eastAsiaTheme="minorEastAsia" w:hAnsiTheme="minorEastAsia"/>
        </w:rPr>
        <w:t>像小孩一样谦卑相信依靠的进入天国</w:t>
      </w:r>
    </w:p>
    <w:p w14:paraId="24DB5DBC" w14:textId="17A8C2F1" w:rsidR="00A873AF" w:rsidRPr="00E477E3" w:rsidRDefault="004172A3" w:rsidP="00A873AF">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太18:1</w:t>
      </w:r>
      <w:r w:rsidRPr="00E477E3">
        <w:rPr>
          <w:rFonts w:asciiTheme="minorEastAsia" w:eastAsiaTheme="minorEastAsia" w:hAnsiTheme="minorEastAsia" w:hint="eastAsia"/>
        </w:rPr>
        <w:t xml:space="preserve"> 当时，门徒进前来，问耶稣说：「天国里谁是最大的？」2  耶稣便叫一个小孩子来，使他站在他们当中，3  说：「我实在告诉你们，你们若不回转，变成小孩子的样式，断不得进天国。4  所以，凡自己谦卑像这小孩子的，他在天国里就是最大的。</w:t>
      </w:r>
    </w:p>
    <w:p w14:paraId="5369A9ED" w14:textId="77777777" w:rsidR="00A873AF" w:rsidRDefault="00A873AF" w:rsidP="004172A3">
      <w:pPr>
        <w:spacing w:line="360" w:lineRule="auto"/>
        <w:rPr>
          <w:rFonts w:asciiTheme="minorEastAsia" w:eastAsiaTheme="minorEastAsia" w:hAnsiTheme="minorEastAsia"/>
        </w:rPr>
      </w:pPr>
    </w:p>
    <w:p w14:paraId="45EF043E" w14:textId="055566A9" w:rsidR="00422467" w:rsidRPr="00422467" w:rsidRDefault="00422467" w:rsidP="004172A3">
      <w:pPr>
        <w:spacing w:line="360" w:lineRule="auto"/>
        <w:rPr>
          <w:rFonts w:asciiTheme="minorEastAsia" w:eastAsiaTheme="minorEastAsia" w:hAnsiTheme="minorEastAsia"/>
          <w:b/>
          <w:bCs/>
        </w:rPr>
      </w:pPr>
      <w:r w:rsidRPr="00422467">
        <w:rPr>
          <w:rFonts w:asciiTheme="minorEastAsia" w:eastAsiaTheme="minorEastAsia" w:hAnsiTheme="minorEastAsia"/>
          <w:b/>
          <w:bCs/>
        </w:rPr>
        <w:t>12. 救恩本乎神的恩典</w:t>
      </w:r>
    </w:p>
    <w:p w14:paraId="059BFA19" w14:textId="117595C1" w:rsidR="00E676BA" w:rsidRDefault="00E676BA" w:rsidP="007E5EFD">
      <w:pPr>
        <w:spacing w:line="360" w:lineRule="auto"/>
        <w:rPr>
          <w:rFonts w:asciiTheme="minorEastAsia" w:eastAsiaTheme="minorEastAsia" w:hAnsiTheme="minorEastAsia"/>
          <w:b/>
          <w:bCs/>
        </w:rPr>
      </w:pPr>
      <w:r w:rsidRPr="00E676BA">
        <w:rPr>
          <w:rFonts w:asciiTheme="minorEastAsia" w:eastAsiaTheme="minorEastAsia" w:hAnsiTheme="minorEastAsia"/>
          <w:b/>
          <w:bCs/>
        </w:rPr>
        <w:t>救恩本乎神的恩典；在人不能，在神凡事都能（太19:25–26）。</w:t>
      </w:r>
    </w:p>
    <w:p w14:paraId="297F5082" w14:textId="77777777" w:rsidR="00E676BA" w:rsidRPr="00E477E3" w:rsidRDefault="00E676BA" w:rsidP="007E5EFD">
      <w:pPr>
        <w:spacing w:line="360" w:lineRule="auto"/>
        <w:rPr>
          <w:rFonts w:asciiTheme="minorEastAsia" w:eastAsiaTheme="minorEastAsia" w:hAnsiTheme="minorEastAsia"/>
          <w:b/>
          <w:bCs/>
        </w:rPr>
      </w:pPr>
    </w:p>
    <w:p w14:paraId="6AD16AAF" w14:textId="77777777" w:rsidR="007E5EFD" w:rsidRPr="00E477E3" w:rsidRDefault="007E5EFD" w:rsidP="007E5EFD">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太19:16</w:t>
      </w:r>
      <w:r w:rsidRPr="00E477E3">
        <w:rPr>
          <w:rFonts w:asciiTheme="minorEastAsia" w:eastAsiaTheme="minorEastAsia" w:hAnsiTheme="minorEastAsia" w:hint="eastAsia"/>
        </w:rPr>
        <w:t xml:space="preserve">  有一个人来见耶稣，说：「夫子（有古卷：良善的夫子），我该做什麽善事才能得永生？」17  耶稣对他说：「你为什麽以善事问我呢？只有一位是善的（有古卷：你为什麽称我是良善的？</w:t>
      </w:r>
      <w:r w:rsidRPr="007D592C">
        <w:rPr>
          <w:rFonts w:asciiTheme="minorEastAsia" w:eastAsiaTheme="minorEastAsia" w:hAnsiTheme="minorEastAsia" w:hint="eastAsia"/>
          <w:b/>
          <w:bCs/>
          <w:u w:val="single"/>
        </w:rPr>
        <w:t>除了神以外，没有一个良善的</w:t>
      </w:r>
      <w:r w:rsidRPr="00E477E3">
        <w:rPr>
          <w:rFonts w:asciiTheme="minorEastAsia" w:eastAsiaTheme="minorEastAsia" w:hAnsiTheme="minorEastAsia" w:hint="eastAsia"/>
        </w:rPr>
        <w:t>）。你若要进入永生，就当遵守诫命。」18  他说：「什麽诫命？」耶稣说：「</w:t>
      </w:r>
      <w:r w:rsidRPr="00C55CDA">
        <w:rPr>
          <w:rFonts w:asciiTheme="minorEastAsia" w:eastAsiaTheme="minorEastAsia" w:hAnsiTheme="minorEastAsia" w:hint="eastAsia"/>
          <w:u w:val="single"/>
        </w:rPr>
        <w:t>就是不可杀人；不可奸淫；不可偷盗；不可作假见证；19  当孝敬父母，又当爱人如己</w:t>
      </w:r>
      <w:r w:rsidRPr="00E477E3">
        <w:rPr>
          <w:rFonts w:asciiTheme="minorEastAsia" w:eastAsiaTheme="minorEastAsia" w:hAnsiTheme="minorEastAsia" w:hint="eastAsia"/>
        </w:rPr>
        <w:t xml:space="preserve">。」20  那少年人说：「这一切我都遵守了，还缺少什麽呢？」21  耶稣说：「你若愿意作完全人，可去变卖你所有的，分给穷人，就必有财宝在天上；你还要来跟从我。」22  那少年人听见这话，就忧忧愁愁的走了，因为他的产业很多。23  耶稣对门徒说：「我实在告诉你们，财主进天国是难的。24  我又告诉你们，骆驼穿过针的眼，比财主进神的国还容易呢！」25  门徒听见这话，就希奇得很，说：「这样谁能得救呢？」26  </w:t>
      </w:r>
      <w:r w:rsidRPr="00E477E3">
        <w:rPr>
          <w:rFonts w:asciiTheme="minorEastAsia" w:eastAsiaTheme="minorEastAsia" w:hAnsiTheme="minorEastAsia" w:hint="eastAsia"/>
          <w:u w:val="single"/>
        </w:rPr>
        <w:t>耶稣看著他们，说：「</w:t>
      </w:r>
      <w:r w:rsidRPr="00C55CDA">
        <w:rPr>
          <w:rFonts w:asciiTheme="minorEastAsia" w:eastAsiaTheme="minorEastAsia" w:hAnsiTheme="minorEastAsia" w:hint="eastAsia"/>
          <w:b/>
          <w:bCs/>
          <w:u w:val="single"/>
        </w:rPr>
        <w:t>在人这是不能的</w:t>
      </w:r>
      <w:r w:rsidRPr="00E477E3">
        <w:rPr>
          <w:rFonts w:asciiTheme="minorEastAsia" w:eastAsiaTheme="minorEastAsia" w:hAnsiTheme="minorEastAsia" w:hint="eastAsia"/>
          <w:u w:val="single"/>
        </w:rPr>
        <w:t>，在神凡事都能</w:t>
      </w:r>
      <w:r w:rsidRPr="00E477E3">
        <w:rPr>
          <w:rFonts w:asciiTheme="minorEastAsia" w:eastAsiaTheme="minorEastAsia" w:hAnsiTheme="minorEastAsia" w:hint="eastAsia"/>
        </w:rPr>
        <w:t>。」</w:t>
      </w:r>
    </w:p>
    <w:p w14:paraId="6D5AA6DB" w14:textId="77777777" w:rsidR="007E5EFD" w:rsidRDefault="007E5EFD" w:rsidP="004172A3">
      <w:pPr>
        <w:spacing w:line="360" w:lineRule="auto"/>
        <w:rPr>
          <w:rFonts w:asciiTheme="minorEastAsia" w:eastAsiaTheme="minorEastAsia" w:hAnsiTheme="minorEastAsia"/>
        </w:rPr>
      </w:pPr>
    </w:p>
    <w:p w14:paraId="03DFA0F5" w14:textId="55AA70BE" w:rsidR="00E676BA" w:rsidRDefault="007D592C" w:rsidP="004172A3">
      <w:pPr>
        <w:spacing w:line="360" w:lineRule="auto"/>
        <w:rPr>
          <w:rFonts w:asciiTheme="minorEastAsia" w:eastAsiaTheme="minorEastAsia" w:hAnsiTheme="minorEastAsia"/>
        </w:rPr>
      </w:pPr>
      <w:r>
        <w:rPr>
          <w:rFonts w:asciiTheme="minorEastAsia" w:eastAsiaTheme="minorEastAsia" w:hAnsiTheme="minorEastAsia" w:hint="eastAsia"/>
        </w:rPr>
        <w:lastRenderedPageBreak/>
        <w:t>如果</w:t>
      </w:r>
      <w:r w:rsidRPr="007D592C">
        <w:rPr>
          <w:rFonts w:asciiTheme="minorEastAsia" w:eastAsiaTheme="minorEastAsia" w:hAnsiTheme="minorEastAsia"/>
        </w:rPr>
        <w:t>除了神以外，没有一个良善的</w:t>
      </w:r>
      <w:r>
        <w:rPr>
          <w:rFonts w:asciiTheme="minorEastAsia" w:eastAsiaTheme="minorEastAsia" w:hAnsiTheme="minorEastAsia" w:hint="eastAsia"/>
        </w:rPr>
        <w:t>，人又如何能</w:t>
      </w:r>
      <w:r w:rsidRPr="007D592C">
        <w:rPr>
          <w:rFonts w:asciiTheme="minorEastAsia" w:eastAsiaTheme="minorEastAsia" w:hAnsiTheme="minorEastAsia"/>
        </w:rPr>
        <w:t>遵守诫命</w:t>
      </w:r>
      <w:r>
        <w:rPr>
          <w:rFonts w:asciiTheme="minorEastAsia" w:eastAsiaTheme="minorEastAsia" w:hAnsiTheme="minorEastAsia" w:hint="eastAsia"/>
        </w:rPr>
        <w:t>？</w:t>
      </w:r>
    </w:p>
    <w:p w14:paraId="4282AE18" w14:textId="5DAE2C60" w:rsidR="007D592C" w:rsidRDefault="007D592C" w:rsidP="004172A3">
      <w:pPr>
        <w:spacing w:line="360" w:lineRule="auto"/>
        <w:rPr>
          <w:rFonts w:asciiTheme="minorEastAsia" w:eastAsiaTheme="minorEastAsia" w:hAnsiTheme="minorEastAsia"/>
        </w:rPr>
      </w:pPr>
      <w:r>
        <w:rPr>
          <w:rFonts w:asciiTheme="minorEastAsia" w:eastAsiaTheme="minorEastAsia" w:hAnsiTheme="minorEastAsia" w:hint="eastAsia"/>
        </w:rPr>
        <w:t>主耶稣为何要告诉他，</w:t>
      </w:r>
      <w:r w:rsidRPr="007D592C">
        <w:rPr>
          <w:rFonts w:asciiTheme="minorEastAsia" w:eastAsiaTheme="minorEastAsia" w:hAnsiTheme="minorEastAsia"/>
        </w:rPr>
        <w:t>你若要进入永生，就当遵守诫命</w:t>
      </w:r>
      <w:r>
        <w:rPr>
          <w:rFonts w:asciiTheme="minorEastAsia" w:eastAsiaTheme="minorEastAsia" w:hAnsiTheme="minorEastAsia" w:hint="eastAsia"/>
        </w:rPr>
        <w:t>？</w:t>
      </w:r>
    </w:p>
    <w:p w14:paraId="5CEDA4F6" w14:textId="7C4827A5" w:rsidR="007D592C" w:rsidRDefault="007D592C" w:rsidP="004172A3">
      <w:pPr>
        <w:spacing w:line="360" w:lineRule="auto"/>
        <w:rPr>
          <w:rFonts w:asciiTheme="minorEastAsia" w:eastAsiaTheme="minorEastAsia" w:hAnsiTheme="minorEastAsia"/>
        </w:rPr>
      </w:pPr>
      <w:r>
        <w:rPr>
          <w:rFonts w:asciiTheme="minorEastAsia" w:eastAsiaTheme="minorEastAsia" w:hAnsiTheme="minorEastAsia" w:hint="eastAsia"/>
        </w:rPr>
        <w:t>后六诫命少了那一条诫命</w:t>
      </w:r>
      <w:r w:rsidR="002B21B0">
        <w:rPr>
          <w:rFonts w:asciiTheme="minorEastAsia" w:eastAsiaTheme="minorEastAsia" w:hAnsiTheme="minorEastAsia"/>
        </w:rPr>
        <w:t>(</w:t>
      </w:r>
      <w:r w:rsidR="002B21B0">
        <w:rPr>
          <w:rFonts w:asciiTheme="minorEastAsia" w:eastAsiaTheme="minorEastAsia" w:hAnsiTheme="minorEastAsia" w:hint="eastAsia"/>
        </w:rPr>
        <w:t>贪恋)</w:t>
      </w:r>
      <w:r>
        <w:rPr>
          <w:rFonts w:asciiTheme="minorEastAsia" w:eastAsiaTheme="minorEastAsia" w:hAnsiTheme="minorEastAsia" w:hint="eastAsia"/>
        </w:rPr>
        <w:t>？为何？</w:t>
      </w:r>
    </w:p>
    <w:p w14:paraId="3F0A41C2" w14:textId="7DD144E1" w:rsidR="007D592C" w:rsidRDefault="007D592C" w:rsidP="004172A3">
      <w:pPr>
        <w:spacing w:line="360" w:lineRule="auto"/>
        <w:rPr>
          <w:rFonts w:asciiTheme="minorEastAsia" w:eastAsiaTheme="minorEastAsia" w:hAnsiTheme="minorEastAsia"/>
        </w:rPr>
      </w:pPr>
      <w:r>
        <w:rPr>
          <w:rFonts w:asciiTheme="minorEastAsia" w:eastAsiaTheme="minorEastAsia" w:hAnsiTheme="minorEastAsia" w:hint="eastAsia"/>
        </w:rPr>
        <w:t>像这位品格，行为优等的</w:t>
      </w:r>
      <w:r w:rsidR="00763E09">
        <w:rPr>
          <w:rFonts w:asciiTheme="minorEastAsia" w:eastAsiaTheme="minorEastAsia" w:hAnsiTheme="minorEastAsia" w:hint="eastAsia"/>
        </w:rPr>
        <w:t>财主（</w:t>
      </w:r>
      <w:r w:rsidR="00763E09" w:rsidRPr="00763E09">
        <w:rPr>
          <w:rFonts w:asciiTheme="minorEastAsia" w:eastAsiaTheme="minorEastAsia" w:hAnsiTheme="minorEastAsia"/>
          <w:u w:val="single"/>
        </w:rPr>
        <w:t>在人这是不能的</w:t>
      </w:r>
      <w:r w:rsidR="00763E09">
        <w:rPr>
          <w:rFonts w:asciiTheme="minorEastAsia" w:eastAsiaTheme="minorEastAsia" w:hAnsiTheme="minorEastAsia" w:hint="eastAsia"/>
          <w:u w:val="single"/>
        </w:rPr>
        <w:t>）</w:t>
      </w:r>
      <w:r w:rsidR="00763E09">
        <w:rPr>
          <w:rFonts w:asciiTheme="minorEastAsia" w:eastAsiaTheme="minorEastAsia" w:hAnsiTheme="minorEastAsia" w:hint="eastAsia"/>
        </w:rPr>
        <w:t>，都进不了神的国，那么谁能救他呢？</w:t>
      </w:r>
    </w:p>
    <w:p w14:paraId="25F753E3" w14:textId="77777777" w:rsidR="007D592C" w:rsidRPr="00E477E3" w:rsidRDefault="007D592C" w:rsidP="004172A3">
      <w:pPr>
        <w:spacing w:line="360" w:lineRule="auto"/>
        <w:rPr>
          <w:rFonts w:asciiTheme="minorEastAsia" w:eastAsiaTheme="minorEastAsia" w:hAnsiTheme="minorEastAsia"/>
        </w:rPr>
      </w:pPr>
    </w:p>
    <w:p w14:paraId="3DC7C03A" w14:textId="77777777" w:rsidR="00422467" w:rsidRPr="00422467" w:rsidRDefault="00422467" w:rsidP="00422467">
      <w:pPr>
        <w:spacing w:line="360" w:lineRule="auto"/>
        <w:rPr>
          <w:rFonts w:asciiTheme="minorEastAsia" w:eastAsiaTheme="minorEastAsia" w:hAnsiTheme="minorEastAsia"/>
          <w:b/>
          <w:bCs/>
        </w:rPr>
      </w:pPr>
      <w:r w:rsidRPr="00422467">
        <w:rPr>
          <w:rFonts w:asciiTheme="minorEastAsia" w:eastAsiaTheme="minorEastAsia" w:hAnsiTheme="minorEastAsia"/>
          <w:b/>
          <w:bCs/>
        </w:rPr>
        <w:t>13. 主耶稣舍命作赎价</w:t>
      </w:r>
    </w:p>
    <w:p w14:paraId="2C5632D9" w14:textId="70AF4F9B" w:rsidR="00E01885" w:rsidRPr="00E477E3" w:rsidRDefault="003F0CC4" w:rsidP="004172A3">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太20:28</w:t>
      </w:r>
      <w:r w:rsidRPr="00E477E3">
        <w:rPr>
          <w:rFonts w:asciiTheme="minorEastAsia" w:eastAsiaTheme="minorEastAsia" w:hAnsiTheme="minorEastAsia" w:hint="eastAsia"/>
        </w:rPr>
        <w:t xml:space="preserve">  正如人子来，不是要受人的服事，乃是要服事人，并且要舍命，作多人的赎价。」</w:t>
      </w:r>
    </w:p>
    <w:p w14:paraId="544B0884" w14:textId="77777777" w:rsidR="004172A3" w:rsidRDefault="004172A3" w:rsidP="00BC586B">
      <w:pPr>
        <w:spacing w:line="360" w:lineRule="auto"/>
        <w:rPr>
          <w:rFonts w:asciiTheme="minorEastAsia" w:eastAsiaTheme="minorEastAsia" w:hAnsiTheme="minorEastAsia"/>
        </w:rPr>
      </w:pPr>
    </w:p>
    <w:p w14:paraId="3A248F4D" w14:textId="688140E8" w:rsidR="00422467" w:rsidRPr="00422467" w:rsidRDefault="00422467" w:rsidP="00BC586B">
      <w:pPr>
        <w:spacing w:line="360" w:lineRule="auto"/>
        <w:rPr>
          <w:rFonts w:asciiTheme="minorEastAsia" w:eastAsiaTheme="minorEastAsia" w:hAnsiTheme="minorEastAsia"/>
          <w:b/>
          <w:bCs/>
        </w:rPr>
      </w:pPr>
      <w:r w:rsidRPr="00422467">
        <w:rPr>
          <w:rFonts w:asciiTheme="minorEastAsia" w:eastAsiaTheme="minorEastAsia" w:hAnsiTheme="minorEastAsia"/>
          <w:b/>
          <w:bCs/>
        </w:rPr>
        <w:t>14. 相信施洗约翰所传的主耶稣</w:t>
      </w:r>
    </w:p>
    <w:p w14:paraId="5A4427CD" w14:textId="6B2944B4" w:rsidR="004172A3" w:rsidRPr="00422467" w:rsidRDefault="004172A3" w:rsidP="00BC586B">
      <w:pPr>
        <w:spacing w:line="360" w:lineRule="auto"/>
        <w:rPr>
          <w:rFonts w:asciiTheme="minorEastAsia" w:eastAsiaTheme="minorEastAsia" w:hAnsiTheme="minorEastAsia"/>
        </w:rPr>
      </w:pPr>
      <w:r w:rsidRPr="00422467">
        <w:rPr>
          <w:rFonts w:asciiTheme="minorEastAsia" w:eastAsiaTheme="minorEastAsia" w:hAnsiTheme="minorEastAsia" w:hint="eastAsia"/>
        </w:rPr>
        <w:t>相信施洗约翰所传的主耶稣</w:t>
      </w:r>
      <w:r w:rsidR="002F1185" w:rsidRPr="00422467">
        <w:rPr>
          <w:rFonts w:asciiTheme="minorEastAsia" w:eastAsiaTheme="minorEastAsia" w:hAnsiTheme="minorEastAsia" w:hint="eastAsia"/>
        </w:rPr>
        <w:t xml:space="preserve"> </w:t>
      </w:r>
      <w:r w:rsidR="002F1185" w:rsidRPr="00422467">
        <w:rPr>
          <w:rFonts w:asciiTheme="minorEastAsia" w:eastAsiaTheme="minorEastAsia" w:hAnsiTheme="minorEastAsia"/>
        </w:rPr>
        <w:t>(</w:t>
      </w:r>
      <w:r w:rsidR="009B2B53" w:rsidRPr="00422467">
        <w:rPr>
          <w:rFonts w:asciiTheme="minorEastAsia" w:eastAsiaTheme="minorEastAsia" w:hAnsiTheme="minorEastAsia" w:hint="eastAsia"/>
        </w:rPr>
        <w:t>太3</w:t>
      </w:r>
      <w:r w:rsidR="009B2B53" w:rsidRPr="00422467">
        <w:rPr>
          <w:rFonts w:asciiTheme="minorEastAsia" w:eastAsiaTheme="minorEastAsia" w:hAnsiTheme="minorEastAsia"/>
        </w:rPr>
        <w:t>:11-12</w:t>
      </w:r>
      <w:r w:rsidR="009B2B53" w:rsidRPr="00422467">
        <w:rPr>
          <w:rFonts w:asciiTheme="minorEastAsia" w:eastAsiaTheme="minorEastAsia" w:hAnsiTheme="minorEastAsia" w:hint="eastAsia"/>
        </w:rPr>
        <w:t>、可1</w:t>
      </w:r>
      <w:r w:rsidR="009B2B53" w:rsidRPr="00422467">
        <w:rPr>
          <w:rFonts w:asciiTheme="minorEastAsia" w:eastAsiaTheme="minorEastAsia" w:hAnsiTheme="minorEastAsia"/>
        </w:rPr>
        <w:t>:7-8</w:t>
      </w:r>
      <w:r w:rsidR="009B2B53" w:rsidRPr="00422467">
        <w:rPr>
          <w:rFonts w:asciiTheme="minorEastAsia" w:eastAsiaTheme="minorEastAsia" w:hAnsiTheme="minorEastAsia" w:hint="eastAsia"/>
        </w:rPr>
        <w:t>、</w:t>
      </w:r>
      <w:r w:rsidR="002F1185" w:rsidRPr="00422467">
        <w:rPr>
          <w:rFonts w:asciiTheme="minorEastAsia" w:eastAsiaTheme="minorEastAsia" w:hAnsiTheme="minorEastAsia" w:hint="eastAsia"/>
        </w:rPr>
        <w:t>约1</w:t>
      </w:r>
      <w:r w:rsidR="002F1185" w:rsidRPr="00422467">
        <w:rPr>
          <w:rFonts w:asciiTheme="minorEastAsia" w:eastAsiaTheme="minorEastAsia" w:hAnsiTheme="minorEastAsia"/>
        </w:rPr>
        <w:t>:29-3</w:t>
      </w:r>
      <w:r w:rsidR="009B2B53" w:rsidRPr="00422467">
        <w:rPr>
          <w:rFonts w:asciiTheme="minorEastAsia" w:eastAsiaTheme="minorEastAsia" w:hAnsiTheme="minorEastAsia"/>
        </w:rPr>
        <w:t>7</w:t>
      </w:r>
      <w:r w:rsidR="0026781B" w:rsidRPr="00422467">
        <w:rPr>
          <w:rFonts w:asciiTheme="minorEastAsia" w:eastAsiaTheme="minorEastAsia" w:hAnsiTheme="minorEastAsia" w:hint="eastAsia"/>
        </w:rPr>
        <w:t>、徒1</w:t>
      </w:r>
      <w:r w:rsidR="0026781B" w:rsidRPr="00422467">
        <w:rPr>
          <w:rFonts w:asciiTheme="minorEastAsia" w:eastAsiaTheme="minorEastAsia" w:hAnsiTheme="minorEastAsia"/>
        </w:rPr>
        <w:t>9:4-5</w:t>
      </w:r>
      <w:r w:rsidR="0026781B" w:rsidRPr="00422467">
        <w:rPr>
          <w:rFonts w:asciiTheme="minorEastAsia" w:eastAsiaTheme="minorEastAsia" w:hAnsiTheme="minorEastAsia" w:hint="eastAsia"/>
        </w:rPr>
        <w:t>)</w:t>
      </w:r>
    </w:p>
    <w:p w14:paraId="55ABA08B" w14:textId="77777777" w:rsidR="00E676BA" w:rsidRPr="00E477E3" w:rsidRDefault="00E676BA" w:rsidP="00BC586B">
      <w:pPr>
        <w:spacing w:line="360" w:lineRule="auto"/>
        <w:rPr>
          <w:rFonts w:asciiTheme="minorEastAsia" w:eastAsiaTheme="minorEastAsia" w:hAnsiTheme="minorEastAsia"/>
          <w:b/>
          <w:bCs/>
        </w:rPr>
      </w:pPr>
    </w:p>
    <w:p w14:paraId="127F4AE0" w14:textId="77777777" w:rsidR="00BC586B" w:rsidRPr="00E477E3" w:rsidRDefault="00BC586B" w:rsidP="00BC586B">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太21:31</w:t>
      </w:r>
      <w:r w:rsidRPr="00E477E3">
        <w:rPr>
          <w:rFonts w:asciiTheme="minorEastAsia" w:eastAsiaTheme="minorEastAsia" w:hAnsiTheme="minorEastAsia" w:hint="eastAsia"/>
        </w:rPr>
        <w:t xml:space="preserve">  你们想，这两个儿子是那一个遵行父命呢？」他们说：「大儿子。」耶稣说：「我实在告诉你们，</w:t>
      </w:r>
      <w:r w:rsidRPr="00E477E3">
        <w:rPr>
          <w:rFonts w:asciiTheme="minorEastAsia" w:eastAsiaTheme="minorEastAsia" w:hAnsiTheme="minorEastAsia" w:hint="eastAsia"/>
          <w:b/>
          <w:bCs/>
          <w:u w:val="single"/>
        </w:rPr>
        <w:t>税吏和娼妓倒比你们先进神的国</w:t>
      </w:r>
      <w:r w:rsidRPr="00E477E3">
        <w:rPr>
          <w:rFonts w:asciiTheme="minorEastAsia" w:eastAsiaTheme="minorEastAsia" w:hAnsiTheme="minorEastAsia" w:hint="eastAsia"/>
        </w:rPr>
        <w:t>。32  因为约翰遵著义路到你们这里来，你们却不信他；税吏和娼妓倒信他。你们看见了，後来还是不懊悔去信他。」</w:t>
      </w:r>
    </w:p>
    <w:p w14:paraId="4017F5C5" w14:textId="77777777" w:rsidR="007E5EFD" w:rsidRPr="00E477E3" w:rsidRDefault="007E5EFD" w:rsidP="007E5EFD">
      <w:pPr>
        <w:spacing w:line="360" w:lineRule="auto"/>
        <w:rPr>
          <w:rFonts w:asciiTheme="minorEastAsia" w:eastAsiaTheme="minorEastAsia" w:hAnsiTheme="minorEastAsia"/>
        </w:rPr>
      </w:pPr>
    </w:p>
    <w:p w14:paraId="51D36AD7" w14:textId="67C8D873" w:rsidR="00E676BA" w:rsidRPr="00E477E3" w:rsidRDefault="00422467" w:rsidP="007E5EFD">
      <w:pPr>
        <w:spacing w:line="360" w:lineRule="auto"/>
        <w:rPr>
          <w:rFonts w:asciiTheme="minorEastAsia" w:eastAsiaTheme="minorEastAsia" w:hAnsiTheme="minorEastAsia"/>
          <w:b/>
          <w:bCs/>
        </w:rPr>
      </w:pPr>
      <w:r w:rsidRPr="00422467">
        <w:rPr>
          <w:rFonts w:asciiTheme="minorEastAsia" w:eastAsiaTheme="minorEastAsia" w:hAnsiTheme="minorEastAsia"/>
          <w:b/>
          <w:bCs/>
        </w:rPr>
        <w:t>15. 基督的死使罪得赦</w:t>
      </w:r>
    </w:p>
    <w:p w14:paraId="121FFDE3" w14:textId="77777777" w:rsidR="007E5EFD" w:rsidRPr="00E477E3" w:rsidRDefault="007E5EFD" w:rsidP="007E5EFD">
      <w:pPr>
        <w:spacing w:line="360" w:lineRule="auto"/>
        <w:rPr>
          <w:rFonts w:asciiTheme="minorEastAsia" w:eastAsiaTheme="minorEastAsia" w:hAnsiTheme="minorEastAsia"/>
        </w:rPr>
      </w:pPr>
      <w:r w:rsidRPr="00E477E3">
        <w:rPr>
          <w:rFonts w:asciiTheme="minorEastAsia" w:eastAsiaTheme="minorEastAsia" w:hAnsiTheme="minorEastAsia" w:hint="eastAsia"/>
          <w:b/>
          <w:bCs/>
        </w:rPr>
        <w:t>太26:28</w:t>
      </w:r>
      <w:r w:rsidRPr="00E477E3">
        <w:rPr>
          <w:rFonts w:asciiTheme="minorEastAsia" w:eastAsiaTheme="minorEastAsia" w:hAnsiTheme="minorEastAsia" w:hint="eastAsia"/>
        </w:rPr>
        <w:t xml:space="preserve">  因为这是我立约的血，</w:t>
      </w:r>
      <w:r w:rsidRPr="00E477E3">
        <w:rPr>
          <w:rFonts w:asciiTheme="minorEastAsia" w:eastAsiaTheme="minorEastAsia" w:hAnsiTheme="minorEastAsia" w:hint="eastAsia"/>
          <w:b/>
          <w:bCs/>
          <w:u w:val="single"/>
        </w:rPr>
        <w:t>为多人流出来，使罪得赦</w:t>
      </w:r>
      <w:r w:rsidRPr="00E477E3">
        <w:rPr>
          <w:rFonts w:asciiTheme="minorEastAsia" w:eastAsiaTheme="minorEastAsia" w:hAnsiTheme="minorEastAsia" w:hint="eastAsia"/>
        </w:rPr>
        <w:t>。29  但我告诉你们，从今以後，我不再喝这葡萄汁，直到我在我父的国里同你们喝新的那日子。」</w:t>
      </w:r>
    </w:p>
    <w:p w14:paraId="4963049F" w14:textId="77777777" w:rsidR="00BC586B" w:rsidRDefault="00BC586B" w:rsidP="00646D15">
      <w:pPr>
        <w:rPr>
          <w:rFonts w:asciiTheme="minorEastAsia" w:eastAsiaTheme="minorEastAsia" w:hAnsiTheme="minorEastAsia"/>
        </w:rPr>
      </w:pPr>
    </w:p>
    <w:p w14:paraId="46B14106" w14:textId="355588DE" w:rsidR="00422467" w:rsidRPr="00422467" w:rsidRDefault="00422467" w:rsidP="00646D15">
      <w:pPr>
        <w:rPr>
          <w:rFonts w:asciiTheme="minorEastAsia" w:eastAsiaTheme="minorEastAsia" w:hAnsiTheme="minorEastAsia"/>
          <w:b/>
          <w:bCs/>
        </w:rPr>
      </w:pPr>
      <w:r w:rsidRPr="00422467">
        <w:rPr>
          <w:rFonts w:asciiTheme="minorEastAsia" w:eastAsiaTheme="minorEastAsia" w:hAnsiTheme="minorEastAsia"/>
          <w:b/>
          <w:bCs/>
        </w:rPr>
        <w:t>十八、马太福音的简单大纲</w:t>
      </w:r>
    </w:p>
    <w:p w14:paraId="1F24539E" w14:textId="77777777" w:rsidR="00BC586B" w:rsidRPr="00E477E3" w:rsidRDefault="00BC586B" w:rsidP="00646D15">
      <w:pPr>
        <w:rPr>
          <w:rFonts w:asciiTheme="minorEastAsia" w:eastAsiaTheme="minorEastAsia" w:hAnsiTheme="minorEastAsia"/>
        </w:rPr>
      </w:pPr>
    </w:p>
    <w:p w14:paraId="09200E43" w14:textId="42244697" w:rsidR="00D603AA" w:rsidRPr="00E477E3" w:rsidRDefault="00D603AA" w:rsidP="00D603AA">
      <w:pPr>
        <w:shd w:val="clear" w:color="auto" w:fill="FFFFFF"/>
        <w:spacing w:line="360" w:lineRule="auto"/>
        <w:rPr>
          <w:rFonts w:asciiTheme="minorEastAsia" w:eastAsiaTheme="minorEastAsia" w:hAnsiTheme="minorEastAsia" w:cs="SimSun"/>
          <w:b/>
          <w:color w:val="323232"/>
        </w:rPr>
      </w:pPr>
      <w:r w:rsidRPr="00E477E3">
        <w:rPr>
          <w:rFonts w:asciiTheme="minorEastAsia" w:eastAsiaTheme="minorEastAsia" w:hAnsiTheme="minorEastAsia" w:cs="SimSun" w:hint="eastAsia"/>
          <w:b/>
          <w:color w:val="323232"/>
        </w:rPr>
        <w:t>简单大纲</w:t>
      </w:r>
      <w:r w:rsidRPr="00E477E3">
        <w:rPr>
          <w:rStyle w:val="FootnoteReference"/>
          <w:rFonts w:asciiTheme="minorEastAsia" w:eastAsiaTheme="minorEastAsia" w:hAnsiTheme="minorEastAsia" w:cs="SimSun"/>
          <w:b/>
          <w:color w:val="323232"/>
        </w:rPr>
        <w:footnoteReference w:id="7"/>
      </w:r>
      <w:r w:rsidR="006F0A2D" w:rsidRPr="00E477E3">
        <w:rPr>
          <w:rFonts w:asciiTheme="minorEastAsia" w:eastAsiaTheme="minorEastAsia" w:hAnsiTheme="minorEastAsia" w:cs="SimSun" w:hint="eastAsia"/>
          <w:b/>
          <w:color w:val="323232"/>
        </w:rPr>
        <w:t xml:space="preserve"> </w:t>
      </w:r>
      <w:r w:rsidR="00192259" w:rsidRPr="00E477E3">
        <w:rPr>
          <w:rFonts w:asciiTheme="minorEastAsia" w:eastAsiaTheme="minorEastAsia" w:hAnsiTheme="minorEastAsia" w:cs="SimSun"/>
          <w:b/>
          <w:color w:val="323232"/>
        </w:rPr>
        <w:t xml:space="preserve"> </w:t>
      </w:r>
      <w:r w:rsidR="00192259" w:rsidRPr="00E477E3">
        <w:rPr>
          <w:rFonts w:asciiTheme="minorEastAsia" w:eastAsiaTheme="minorEastAsia" w:hAnsiTheme="minorEastAsia" w:cs="SimSun" w:hint="eastAsia"/>
          <w:b/>
          <w:color w:val="323232"/>
        </w:rPr>
        <w:t>（按地方分大纲）</w:t>
      </w:r>
    </w:p>
    <w:p w14:paraId="2DCFCEF2" w14:textId="77777777" w:rsidR="00D603AA" w:rsidRPr="00E477E3" w:rsidRDefault="00D603AA" w:rsidP="00D603AA">
      <w:pPr>
        <w:shd w:val="clear" w:color="auto" w:fill="FFFFFF"/>
        <w:spacing w:line="360" w:lineRule="auto"/>
        <w:rPr>
          <w:rFonts w:asciiTheme="minorEastAsia" w:eastAsiaTheme="minorEastAsia" w:hAnsiTheme="minorEastAsia" w:cs="SimSun"/>
          <w:b/>
          <w:color w:val="323232"/>
        </w:rPr>
      </w:pPr>
      <w:r w:rsidRPr="00E477E3">
        <w:rPr>
          <w:rFonts w:asciiTheme="minorEastAsia" w:eastAsiaTheme="minorEastAsia" w:hAnsiTheme="minorEastAsia" w:cs="SimSun" w:hint="eastAsia"/>
          <w:b/>
          <w:color w:val="323232"/>
        </w:rPr>
        <w:t>1.引</w:t>
      </w:r>
      <w:r w:rsidRPr="00E477E3">
        <w:rPr>
          <w:rFonts w:asciiTheme="minorEastAsia" w:eastAsiaTheme="minorEastAsia" w:hAnsiTheme="minorEastAsia" w:cs="SimSun"/>
          <w:b/>
          <w:color w:val="323232"/>
        </w:rPr>
        <w:t>言</w:t>
      </w:r>
      <w:r w:rsidRPr="00E477E3">
        <w:rPr>
          <w:rFonts w:asciiTheme="minorEastAsia" w:eastAsiaTheme="minorEastAsia" w:hAnsiTheme="minorEastAsia" w:cs="SimSun" w:hint="eastAsia"/>
          <w:b/>
          <w:color w:val="323232"/>
        </w:rPr>
        <w:t xml:space="preserve"> (1:1-4:16)</w:t>
      </w:r>
    </w:p>
    <w:p w14:paraId="1842F302"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a. 耶稣的家谱、诞生、</w:t>
      </w:r>
      <w:proofErr w:type="gramStart"/>
      <w:r w:rsidRPr="00E477E3">
        <w:rPr>
          <w:rFonts w:asciiTheme="minorEastAsia" w:eastAsiaTheme="minorEastAsia" w:hAnsiTheme="minorEastAsia" w:cs="SimSun" w:hint="eastAsia"/>
          <w:color w:val="323232"/>
        </w:rPr>
        <w:t>幼时(</w:t>
      </w:r>
      <w:proofErr w:type="gramEnd"/>
      <w:r w:rsidRPr="00E477E3">
        <w:rPr>
          <w:rFonts w:asciiTheme="minorEastAsia" w:eastAsiaTheme="minorEastAsia" w:hAnsiTheme="minorEastAsia" w:cs="SimSun" w:hint="eastAsia"/>
          <w:color w:val="323232"/>
        </w:rPr>
        <w:t>1:1-2:23)</w:t>
      </w:r>
    </w:p>
    <w:p w14:paraId="5B714614"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b. </w:t>
      </w:r>
      <w:proofErr w:type="gramStart"/>
      <w:r w:rsidRPr="00E477E3">
        <w:rPr>
          <w:rFonts w:asciiTheme="minorEastAsia" w:eastAsiaTheme="minorEastAsia" w:hAnsiTheme="minorEastAsia" w:cs="SimSun" w:hint="eastAsia"/>
          <w:color w:val="323232"/>
        </w:rPr>
        <w:t>耶稣事工的预备(</w:t>
      </w:r>
      <w:proofErr w:type="gramEnd"/>
      <w:r w:rsidRPr="00E477E3">
        <w:rPr>
          <w:rFonts w:asciiTheme="minorEastAsia" w:eastAsiaTheme="minorEastAsia" w:hAnsiTheme="minorEastAsia" w:cs="SimSun" w:hint="eastAsia"/>
          <w:color w:val="323232"/>
        </w:rPr>
        <w:t>3:1-4:16)</w:t>
      </w:r>
      <w:r w:rsidRPr="00E477E3">
        <w:rPr>
          <w:rStyle w:val="FootnoteReference"/>
          <w:rFonts w:asciiTheme="minorEastAsia" w:eastAsiaTheme="minorEastAsia" w:hAnsiTheme="minorEastAsia" w:cs="SimSun"/>
          <w:color w:val="323232"/>
        </w:rPr>
        <w:footnoteReference w:id="8"/>
      </w:r>
    </w:p>
    <w:p w14:paraId="239A4981" w14:textId="77777777" w:rsidR="00D603AA" w:rsidRPr="00E477E3" w:rsidRDefault="00D603AA" w:rsidP="00D603AA">
      <w:pPr>
        <w:shd w:val="clear" w:color="auto" w:fill="FFFFFF"/>
        <w:spacing w:line="360" w:lineRule="auto"/>
        <w:rPr>
          <w:rFonts w:asciiTheme="minorEastAsia" w:eastAsiaTheme="minorEastAsia" w:hAnsiTheme="minorEastAsia" w:cs="SimSun"/>
          <w:b/>
          <w:color w:val="323232"/>
        </w:rPr>
      </w:pPr>
      <w:r w:rsidRPr="00E477E3">
        <w:rPr>
          <w:rFonts w:asciiTheme="minorEastAsia" w:eastAsiaTheme="minorEastAsia" w:hAnsiTheme="minorEastAsia" w:cs="SimSun" w:hint="eastAsia"/>
          <w:b/>
          <w:color w:val="323232"/>
        </w:rPr>
        <w:t xml:space="preserve">2. </w:t>
      </w:r>
      <w:proofErr w:type="gramStart"/>
      <w:r w:rsidRPr="00E477E3">
        <w:rPr>
          <w:rFonts w:asciiTheme="minorEastAsia" w:eastAsiaTheme="minorEastAsia" w:hAnsiTheme="minorEastAsia" w:cs="SimSun" w:hint="eastAsia"/>
          <w:b/>
          <w:color w:val="323232"/>
        </w:rPr>
        <w:t>加利利事工(</w:t>
      </w:r>
      <w:proofErr w:type="gramEnd"/>
      <w:r w:rsidRPr="00E477E3">
        <w:rPr>
          <w:rFonts w:asciiTheme="minorEastAsia" w:eastAsiaTheme="minorEastAsia" w:hAnsiTheme="minorEastAsia" w:cs="SimSun" w:hint="eastAsia"/>
          <w:b/>
          <w:color w:val="323232"/>
        </w:rPr>
        <w:t>4:17-16:20)</w:t>
      </w:r>
    </w:p>
    <w:p w14:paraId="7102A457"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a. </w:t>
      </w:r>
      <w:proofErr w:type="gramStart"/>
      <w:r w:rsidRPr="00E477E3">
        <w:rPr>
          <w:rFonts w:asciiTheme="minorEastAsia" w:eastAsiaTheme="minorEastAsia" w:hAnsiTheme="minorEastAsia" w:cs="SimSun" w:hint="eastAsia"/>
          <w:color w:val="323232"/>
        </w:rPr>
        <w:t>加利利事工的第一阶段(</w:t>
      </w:r>
      <w:proofErr w:type="gramEnd"/>
      <w:r w:rsidRPr="00E477E3">
        <w:rPr>
          <w:rFonts w:asciiTheme="minorEastAsia" w:eastAsiaTheme="minorEastAsia" w:hAnsiTheme="minorEastAsia" w:cs="SimSun" w:hint="eastAsia"/>
          <w:color w:val="323232"/>
        </w:rPr>
        <w:t>4:17-25)</w:t>
      </w:r>
    </w:p>
    <w:p w14:paraId="0D678C94"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b. 论述一：</w:t>
      </w:r>
      <w:proofErr w:type="gramStart"/>
      <w:r w:rsidRPr="00E477E3">
        <w:rPr>
          <w:rFonts w:asciiTheme="minorEastAsia" w:eastAsiaTheme="minorEastAsia" w:hAnsiTheme="minorEastAsia" w:cs="SimSun" w:hint="eastAsia"/>
          <w:color w:val="323232"/>
        </w:rPr>
        <w:t>登山宝训(</w:t>
      </w:r>
      <w:proofErr w:type="gramEnd"/>
      <w:r w:rsidRPr="00E477E3">
        <w:rPr>
          <w:rFonts w:asciiTheme="minorEastAsia" w:eastAsiaTheme="minorEastAsia" w:hAnsiTheme="minorEastAsia" w:cs="SimSun" w:hint="eastAsia"/>
          <w:color w:val="323232"/>
        </w:rPr>
        <w:t>5:1-7:29)</w:t>
      </w:r>
      <w:r w:rsidRPr="00E477E3">
        <w:rPr>
          <w:rStyle w:val="FootnoteReference"/>
          <w:rFonts w:asciiTheme="minorEastAsia" w:eastAsiaTheme="minorEastAsia" w:hAnsiTheme="minorEastAsia" w:cs="SimSun"/>
          <w:color w:val="323232"/>
        </w:rPr>
        <w:footnoteReference w:id="9"/>
      </w:r>
    </w:p>
    <w:p w14:paraId="5888BDB1"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c. </w:t>
      </w:r>
      <w:proofErr w:type="gramStart"/>
      <w:r w:rsidRPr="00E477E3">
        <w:rPr>
          <w:rFonts w:asciiTheme="minorEastAsia" w:eastAsiaTheme="minorEastAsia" w:hAnsiTheme="minorEastAsia" w:cs="SimSun" w:hint="eastAsia"/>
          <w:color w:val="323232"/>
        </w:rPr>
        <w:t>加利利事工的第二阶段(</w:t>
      </w:r>
      <w:proofErr w:type="gramEnd"/>
      <w:r w:rsidRPr="00E477E3">
        <w:rPr>
          <w:rFonts w:asciiTheme="minorEastAsia" w:eastAsiaTheme="minorEastAsia" w:hAnsiTheme="minorEastAsia" w:cs="SimSun" w:hint="eastAsia"/>
          <w:color w:val="323232"/>
        </w:rPr>
        <w:t>8:1-9:38)</w:t>
      </w:r>
    </w:p>
    <w:p w14:paraId="10E2046C"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d. 论述二：</w:t>
      </w:r>
      <w:proofErr w:type="gramStart"/>
      <w:r w:rsidRPr="00E477E3">
        <w:rPr>
          <w:rFonts w:asciiTheme="minorEastAsia" w:eastAsiaTheme="minorEastAsia" w:hAnsiTheme="minorEastAsia" w:cs="SimSun" w:hint="eastAsia"/>
          <w:color w:val="323232"/>
        </w:rPr>
        <w:t>对十二门徒的教导(</w:t>
      </w:r>
      <w:proofErr w:type="gramEnd"/>
      <w:r w:rsidRPr="00E477E3">
        <w:rPr>
          <w:rFonts w:asciiTheme="minorEastAsia" w:eastAsiaTheme="minorEastAsia" w:hAnsiTheme="minorEastAsia" w:cs="SimSun" w:hint="eastAsia"/>
          <w:color w:val="323232"/>
        </w:rPr>
        <w:t>10:1-11:1)</w:t>
      </w:r>
      <w:r w:rsidRPr="00E477E3">
        <w:rPr>
          <w:rStyle w:val="FootnoteReference"/>
          <w:rFonts w:asciiTheme="minorEastAsia" w:eastAsiaTheme="minorEastAsia" w:hAnsiTheme="minorEastAsia" w:cs="SimSun"/>
          <w:color w:val="323232"/>
        </w:rPr>
        <w:footnoteReference w:id="10"/>
      </w:r>
    </w:p>
    <w:p w14:paraId="49D063E6"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lastRenderedPageBreak/>
        <w:t xml:space="preserve">e. </w:t>
      </w:r>
      <w:proofErr w:type="gramStart"/>
      <w:r w:rsidRPr="00E477E3">
        <w:rPr>
          <w:rFonts w:asciiTheme="minorEastAsia" w:eastAsiaTheme="minorEastAsia" w:hAnsiTheme="minorEastAsia" w:cs="SimSun" w:hint="eastAsia"/>
          <w:color w:val="323232"/>
        </w:rPr>
        <w:t>加利利事工的第三阶段(</w:t>
      </w:r>
      <w:proofErr w:type="gramEnd"/>
      <w:r w:rsidRPr="00E477E3">
        <w:rPr>
          <w:rFonts w:asciiTheme="minorEastAsia" w:eastAsiaTheme="minorEastAsia" w:hAnsiTheme="minorEastAsia" w:cs="SimSun" w:hint="eastAsia"/>
          <w:color w:val="323232"/>
        </w:rPr>
        <w:t>11:2-12:50)</w:t>
      </w:r>
    </w:p>
    <w:p w14:paraId="5A953F07"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f. 论述三：</w:t>
      </w:r>
      <w:proofErr w:type="gramStart"/>
      <w:r w:rsidRPr="00E477E3">
        <w:rPr>
          <w:rFonts w:asciiTheme="minorEastAsia" w:eastAsiaTheme="minorEastAsia" w:hAnsiTheme="minorEastAsia" w:cs="SimSun" w:hint="eastAsia"/>
          <w:color w:val="323232"/>
        </w:rPr>
        <w:t>天国的比喻(</w:t>
      </w:r>
      <w:proofErr w:type="gramEnd"/>
      <w:r w:rsidRPr="00E477E3">
        <w:rPr>
          <w:rFonts w:asciiTheme="minorEastAsia" w:eastAsiaTheme="minorEastAsia" w:hAnsiTheme="minorEastAsia" w:cs="SimSun" w:hint="eastAsia"/>
          <w:color w:val="323232"/>
        </w:rPr>
        <w:t>13:1-53)</w:t>
      </w:r>
      <w:r w:rsidRPr="00E477E3">
        <w:rPr>
          <w:rStyle w:val="FootnoteReference"/>
          <w:rFonts w:asciiTheme="minorEastAsia" w:eastAsiaTheme="minorEastAsia" w:hAnsiTheme="minorEastAsia" w:cs="SimSun"/>
          <w:color w:val="323232"/>
        </w:rPr>
        <w:footnoteReference w:id="11"/>
      </w:r>
    </w:p>
    <w:p w14:paraId="2A9FCC88"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g. </w:t>
      </w:r>
      <w:proofErr w:type="gramStart"/>
      <w:r w:rsidRPr="00E477E3">
        <w:rPr>
          <w:rFonts w:asciiTheme="minorEastAsia" w:eastAsiaTheme="minorEastAsia" w:hAnsiTheme="minorEastAsia" w:cs="SimSun" w:hint="eastAsia"/>
          <w:color w:val="323232"/>
        </w:rPr>
        <w:t>被拒绝与离开</w:t>
      </w:r>
      <w:r w:rsidRPr="00E477E3">
        <w:rPr>
          <w:rFonts w:asciiTheme="minorEastAsia" w:eastAsiaTheme="minorEastAsia" w:hAnsiTheme="minorEastAsia" w:cs="SimSun" w:hint="eastAsia"/>
          <w:b/>
          <w:color w:val="323232"/>
          <w:u w:val="single"/>
        </w:rPr>
        <w:t>往其它地方行</w:t>
      </w:r>
      <w:r w:rsidRPr="00E477E3">
        <w:rPr>
          <w:rFonts w:asciiTheme="minorEastAsia" w:eastAsiaTheme="minorEastAsia" w:hAnsiTheme="minorEastAsia" w:cs="SimSun" w:hint="eastAsia"/>
          <w:color w:val="323232"/>
        </w:rPr>
        <w:t>(</w:t>
      </w:r>
      <w:proofErr w:type="gramEnd"/>
      <w:r w:rsidRPr="00E477E3">
        <w:rPr>
          <w:rFonts w:asciiTheme="minorEastAsia" w:eastAsiaTheme="minorEastAsia" w:hAnsiTheme="minorEastAsia" w:cs="SimSun" w:hint="eastAsia"/>
          <w:color w:val="323232"/>
        </w:rPr>
        <w:t>13:54-16:20)</w:t>
      </w:r>
      <w:r w:rsidRPr="00E477E3">
        <w:rPr>
          <w:rStyle w:val="FootnoteReference"/>
          <w:rFonts w:asciiTheme="minorEastAsia" w:eastAsiaTheme="minorEastAsia" w:hAnsiTheme="minorEastAsia" w:cs="SimSun"/>
          <w:color w:val="323232"/>
        </w:rPr>
        <w:footnoteReference w:id="12"/>
      </w:r>
    </w:p>
    <w:p w14:paraId="4F7640D7" w14:textId="77777777" w:rsidR="00D603AA" w:rsidRPr="00E477E3" w:rsidRDefault="00D603AA" w:rsidP="00D603AA">
      <w:pPr>
        <w:shd w:val="clear" w:color="auto" w:fill="FFFFFF"/>
        <w:spacing w:line="360" w:lineRule="auto"/>
        <w:rPr>
          <w:rFonts w:asciiTheme="minorEastAsia" w:eastAsiaTheme="minorEastAsia" w:hAnsiTheme="minorEastAsia" w:cs="SimSun"/>
          <w:b/>
          <w:color w:val="323232"/>
        </w:rPr>
      </w:pPr>
      <w:r w:rsidRPr="00E477E3">
        <w:rPr>
          <w:rFonts w:asciiTheme="minorEastAsia" w:eastAsiaTheme="minorEastAsia" w:hAnsiTheme="minorEastAsia" w:cs="SimSun" w:hint="eastAsia"/>
          <w:b/>
          <w:color w:val="323232"/>
        </w:rPr>
        <w:t xml:space="preserve">3. </w:t>
      </w:r>
      <w:proofErr w:type="gramStart"/>
      <w:r w:rsidRPr="00E477E3">
        <w:rPr>
          <w:rFonts w:asciiTheme="minorEastAsia" w:eastAsiaTheme="minorEastAsia" w:hAnsiTheme="minorEastAsia" w:cs="SimSun" w:hint="eastAsia"/>
          <w:b/>
          <w:color w:val="323232"/>
        </w:rPr>
        <w:t>往耶路撒冷(</w:t>
      </w:r>
      <w:proofErr w:type="gramEnd"/>
      <w:r w:rsidRPr="00E477E3">
        <w:rPr>
          <w:rFonts w:asciiTheme="minorEastAsia" w:eastAsiaTheme="minorEastAsia" w:hAnsiTheme="minorEastAsia" w:cs="SimSun" w:hint="eastAsia"/>
          <w:b/>
          <w:color w:val="323232"/>
        </w:rPr>
        <w:t>16:21-20:34)</w:t>
      </w:r>
      <w:r w:rsidRPr="00E477E3">
        <w:rPr>
          <w:rStyle w:val="FootnoteReference"/>
          <w:rFonts w:asciiTheme="minorEastAsia" w:eastAsiaTheme="minorEastAsia" w:hAnsiTheme="minorEastAsia" w:cs="SimSun"/>
          <w:b/>
          <w:color w:val="323232"/>
        </w:rPr>
        <w:footnoteReference w:id="13"/>
      </w:r>
    </w:p>
    <w:p w14:paraId="06A2643B"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a. </w:t>
      </w:r>
      <w:proofErr w:type="gramStart"/>
      <w:r w:rsidRPr="00E477E3">
        <w:rPr>
          <w:rFonts w:asciiTheme="minorEastAsia" w:eastAsiaTheme="minorEastAsia" w:hAnsiTheme="minorEastAsia" w:cs="SimSun" w:hint="eastAsia"/>
          <w:color w:val="323232"/>
        </w:rPr>
        <w:t>回到加利利(</w:t>
      </w:r>
      <w:proofErr w:type="gramEnd"/>
      <w:r w:rsidRPr="00E477E3">
        <w:rPr>
          <w:rFonts w:asciiTheme="minorEastAsia" w:eastAsiaTheme="minorEastAsia" w:hAnsiTheme="minorEastAsia" w:cs="SimSun" w:hint="eastAsia"/>
          <w:color w:val="323232"/>
        </w:rPr>
        <w:t>16:21-17:27)</w:t>
      </w:r>
    </w:p>
    <w:p w14:paraId="1EEBE308"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b. 论述四：</w:t>
      </w:r>
      <w:proofErr w:type="gramStart"/>
      <w:r w:rsidRPr="00E477E3">
        <w:rPr>
          <w:rFonts w:asciiTheme="minorEastAsia" w:eastAsiaTheme="minorEastAsia" w:hAnsiTheme="minorEastAsia" w:cs="SimSun" w:hint="eastAsia"/>
          <w:color w:val="323232"/>
        </w:rPr>
        <w:t>天国比喻(</w:t>
      </w:r>
      <w:proofErr w:type="gramEnd"/>
      <w:r w:rsidRPr="00E477E3">
        <w:rPr>
          <w:rFonts w:asciiTheme="minorEastAsia" w:eastAsiaTheme="minorEastAsia" w:hAnsiTheme="minorEastAsia" w:cs="SimSun" w:hint="eastAsia"/>
          <w:color w:val="323232"/>
        </w:rPr>
        <w:t>18:1-35)</w:t>
      </w:r>
    </w:p>
    <w:p w14:paraId="5A717B34"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c. </w:t>
      </w:r>
      <w:proofErr w:type="gramStart"/>
      <w:r w:rsidRPr="00E477E3">
        <w:rPr>
          <w:rFonts w:asciiTheme="minorEastAsia" w:eastAsiaTheme="minorEastAsia" w:hAnsiTheme="minorEastAsia" w:cs="SimSun" w:hint="eastAsia"/>
          <w:color w:val="323232"/>
        </w:rPr>
        <w:t>往犹大(</w:t>
      </w:r>
      <w:proofErr w:type="gramEnd"/>
      <w:r w:rsidRPr="00E477E3">
        <w:rPr>
          <w:rFonts w:asciiTheme="minorEastAsia" w:eastAsiaTheme="minorEastAsia" w:hAnsiTheme="minorEastAsia" w:cs="SimSun" w:hint="eastAsia"/>
          <w:color w:val="323232"/>
        </w:rPr>
        <w:t>19:1-20:34)</w:t>
      </w:r>
      <w:r w:rsidRPr="00E477E3">
        <w:rPr>
          <w:rStyle w:val="FootnoteReference"/>
          <w:rFonts w:asciiTheme="minorEastAsia" w:eastAsiaTheme="minorEastAsia" w:hAnsiTheme="minorEastAsia" w:cs="SimSun"/>
          <w:color w:val="323232"/>
        </w:rPr>
        <w:footnoteReference w:id="14"/>
      </w:r>
    </w:p>
    <w:p w14:paraId="4E9056CD" w14:textId="77777777" w:rsidR="00D603AA" w:rsidRPr="00E477E3" w:rsidRDefault="00D603AA" w:rsidP="00D603AA">
      <w:pPr>
        <w:shd w:val="clear" w:color="auto" w:fill="FFFFFF"/>
        <w:spacing w:line="360" w:lineRule="auto"/>
        <w:rPr>
          <w:rFonts w:asciiTheme="minorEastAsia" w:eastAsiaTheme="minorEastAsia" w:hAnsiTheme="minorEastAsia" w:cs="SimSun"/>
          <w:b/>
          <w:color w:val="323232"/>
        </w:rPr>
      </w:pPr>
      <w:r w:rsidRPr="00E477E3">
        <w:rPr>
          <w:rFonts w:asciiTheme="minorEastAsia" w:eastAsiaTheme="minorEastAsia" w:hAnsiTheme="minorEastAsia" w:cs="SimSun" w:hint="eastAsia"/>
          <w:b/>
          <w:color w:val="323232"/>
        </w:rPr>
        <w:t>4. 耶路撒冷事工（21:1-28:20)</w:t>
      </w:r>
    </w:p>
    <w:p w14:paraId="125ED94E"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a. </w:t>
      </w:r>
      <w:proofErr w:type="gramStart"/>
      <w:r w:rsidRPr="00E477E3">
        <w:rPr>
          <w:rFonts w:asciiTheme="minorEastAsia" w:eastAsiaTheme="minorEastAsia" w:hAnsiTheme="minorEastAsia" w:cs="SimSun" w:hint="eastAsia"/>
          <w:color w:val="323232"/>
        </w:rPr>
        <w:t>耶路撒冷最后的事工(</w:t>
      </w:r>
      <w:proofErr w:type="gramEnd"/>
      <w:r w:rsidRPr="00E477E3">
        <w:rPr>
          <w:rFonts w:asciiTheme="minorEastAsia" w:eastAsiaTheme="minorEastAsia" w:hAnsiTheme="minorEastAsia" w:cs="SimSun" w:hint="eastAsia"/>
          <w:color w:val="323232"/>
        </w:rPr>
        <w:t>21:1-22:46)</w:t>
      </w:r>
    </w:p>
    <w:p w14:paraId="5BC34F37"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b. </w:t>
      </w:r>
      <w:proofErr w:type="gramStart"/>
      <w:r w:rsidRPr="00E477E3">
        <w:rPr>
          <w:rFonts w:asciiTheme="minorEastAsia" w:eastAsiaTheme="minorEastAsia" w:hAnsiTheme="minorEastAsia" w:cs="SimSun" w:hint="eastAsia"/>
          <w:color w:val="323232"/>
        </w:rPr>
        <w:t>责备宗教领袖与离弃圣殿(</w:t>
      </w:r>
      <w:proofErr w:type="gramEnd"/>
      <w:r w:rsidRPr="00E477E3">
        <w:rPr>
          <w:rFonts w:asciiTheme="minorEastAsia" w:eastAsiaTheme="minorEastAsia" w:hAnsiTheme="minorEastAsia" w:cs="SimSun" w:hint="eastAsia"/>
          <w:color w:val="323232"/>
        </w:rPr>
        <w:t>23:1-39)</w:t>
      </w:r>
    </w:p>
    <w:p w14:paraId="6EC2CE90"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c. 论述五：</w:t>
      </w:r>
      <w:proofErr w:type="gramStart"/>
      <w:r w:rsidRPr="00E477E3">
        <w:rPr>
          <w:rFonts w:asciiTheme="minorEastAsia" w:eastAsiaTheme="minorEastAsia" w:hAnsiTheme="minorEastAsia" w:cs="SimSun" w:hint="eastAsia"/>
          <w:color w:val="323232"/>
        </w:rPr>
        <w:t>预言耶路撒冷沦陷并永恒上帝的国(</w:t>
      </w:r>
      <w:proofErr w:type="gramEnd"/>
      <w:r w:rsidRPr="00E477E3">
        <w:rPr>
          <w:rFonts w:asciiTheme="minorEastAsia" w:eastAsiaTheme="minorEastAsia" w:hAnsiTheme="minorEastAsia" w:cs="SimSun" w:hint="eastAsia"/>
          <w:color w:val="323232"/>
        </w:rPr>
        <w:t>24:1-25:46)</w:t>
      </w:r>
    </w:p>
    <w:p w14:paraId="427B657F"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d. </w:t>
      </w:r>
      <w:proofErr w:type="gramStart"/>
      <w:r w:rsidRPr="00E477E3">
        <w:rPr>
          <w:rFonts w:asciiTheme="minorEastAsia" w:eastAsiaTheme="minorEastAsia" w:hAnsiTheme="minorEastAsia" w:cs="SimSun" w:hint="eastAsia"/>
          <w:color w:val="323232"/>
        </w:rPr>
        <w:t>基督受苦(</w:t>
      </w:r>
      <w:proofErr w:type="gramEnd"/>
      <w:r w:rsidRPr="00E477E3">
        <w:rPr>
          <w:rFonts w:asciiTheme="minorEastAsia" w:eastAsiaTheme="minorEastAsia" w:hAnsiTheme="minorEastAsia" w:cs="SimSun" w:hint="eastAsia"/>
          <w:color w:val="323232"/>
        </w:rPr>
        <w:t>26:1-27:66)</w:t>
      </w:r>
      <w:r w:rsidR="00D17C81" w:rsidRPr="00E477E3">
        <w:rPr>
          <w:rStyle w:val="FootnoteReference"/>
          <w:rFonts w:asciiTheme="minorEastAsia" w:eastAsiaTheme="minorEastAsia" w:hAnsiTheme="minorEastAsia" w:cs="SimSun"/>
          <w:color w:val="323232"/>
        </w:rPr>
        <w:footnoteReference w:id="15"/>
      </w:r>
    </w:p>
    <w:p w14:paraId="12F1844B" w14:textId="77777777" w:rsidR="00D603AA" w:rsidRPr="00E477E3" w:rsidRDefault="00D603AA" w:rsidP="00D603AA">
      <w:pPr>
        <w:shd w:val="clear" w:color="auto" w:fill="FFFFFF"/>
        <w:spacing w:line="360" w:lineRule="auto"/>
        <w:rPr>
          <w:rFonts w:asciiTheme="minorEastAsia" w:eastAsiaTheme="minorEastAsia" w:hAnsiTheme="minorEastAsia" w:cs="SimSun"/>
          <w:color w:val="323232"/>
        </w:rPr>
      </w:pPr>
      <w:r w:rsidRPr="00E477E3">
        <w:rPr>
          <w:rFonts w:asciiTheme="minorEastAsia" w:eastAsiaTheme="minorEastAsia" w:hAnsiTheme="minorEastAsia" w:cs="SimSun" w:hint="eastAsia"/>
          <w:color w:val="323232"/>
        </w:rPr>
        <w:t xml:space="preserve">e. </w:t>
      </w:r>
      <w:proofErr w:type="gramStart"/>
      <w:r w:rsidRPr="00E477E3">
        <w:rPr>
          <w:rFonts w:asciiTheme="minorEastAsia" w:eastAsiaTheme="minorEastAsia" w:hAnsiTheme="minorEastAsia" w:cs="SimSun" w:hint="eastAsia"/>
          <w:color w:val="323232"/>
        </w:rPr>
        <w:t>基督复活(</w:t>
      </w:r>
      <w:proofErr w:type="gramEnd"/>
      <w:r w:rsidRPr="00E477E3">
        <w:rPr>
          <w:rFonts w:asciiTheme="minorEastAsia" w:eastAsiaTheme="minorEastAsia" w:hAnsiTheme="minorEastAsia" w:cs="SimSun" w:hint="eastAsia"/>
          <w:color w:val="323232"/>
        </w:rPr>
        <w:t>28:1-20)</w:t>
      </w:r>
    </w:p>
    <w:p w14:paraId="566CEBD7" w14:textId="77777777" w:rsidR="00177DF8" w:rsidRPr="00E477E3" w:rsidRDefault="00177DF8" w:rsidP="00D603AA">
      <w:pPr>
        <w:shd w:val="clear" w:color="auto" w:fill="FFFFFF"/>
        <w:spacing w:line="360" w:lineRule="auto"/>
        <w:rPr>
          <w:rFonts w:asciiTheme="minorEastAsia" w:eastAsiaTheme="minorEastAsia" w:hAnsiTheme="minorEastAsia" w:cs="SimSun"/>
          <w:color w:val="323232"/>
        </w:rPr>
      </w:pPr>
    </w:p>
    <w:p w14:paraId="2BA07298" w14:textId="77777777" w:rsidR="002104E4" w:rsidRPr="00E676BA" w:rsidRDefault="006F0A2D" w:rsidP="00177DF8">
      <w:pPr>
        <w:rPr>
          <w:rFonts w:asciiTheme="minorEastAsia" w:eastAsiaTheme="minorEastAsia" w:hAnsiTheme="minorEastAsia"/>
          <w:bCs/>
        </w:rPr>
      </w:pPr>
      <w:r w:rsidRPr="00E676BA">
        <w:rPr>
          <w:rFonts w:asciiTheme="minorEastAsia" w:eastAsiaTheme="minorEastAsia" w:hAnsiTheme="minorEastAsia" w:hint="eastAsia"/>
          <w:bCs/>
        </w:rPr>
        <w:t>这种类型</w:t>
      </w:r>
      <w:r w:rsidRPr="00E676BA">
        <w:rPr>
          <w:rFonts w:asciiTheme="minorEastAsia" w:eastAsiaTheme="minorEastAsia" w:hAnsiTheme="minorEastAsia"/>
          <w:bCs/>
        </w:rPr>
        <w:t>的</w:t>
      </w:r>
      <w:r w:rsidRPr="00E676BA">
        <w:rPr>
          <w:rFonts w:asciiTheme="minorEastAsia" w:eastAsiaTheme="minorEastAsia" w:hAnsiTheme="minorEastAsia" w:hint="eastAsia"/>
          <w:bCs/>
        </w:rPr>
        <w:t>大纲注意</w:t>
      </w:r>
      <w:r w:rsidRPr="00E676BA">
        <w:rPr>
          <w:rFonts w:asciiTheme="minorEastAsia" w:eastAsiaTheme="minorEastAsia" w:hAnsiTheme="minorEastAsia"/>
          <w:bCs/>
        </w:rPr>
        <w:t>地理</w:t>
      </w:r>
      <w:r w:rsidRPr="00E676BA">
        <w:rPr>
          <w:rFonts w:asciiTheme="minorEastAsia" w:eastAsiaTheme="minorEastAsia" w:hAnsiTheme="minorEastAsia" w:hint="eastAsia"/>
          <w:bCs/>
        </w:rPr>
        <w:t>记载</w:t>
      </w:r>
      <w:r w:rsidRPr="00E676BA">
        <w:rPr>
          <w:rFonts w:asciiTheme="minorEastAsia" w:eastAsiaTheme="minorEastAsia" w:hAnsiTheme="minorEastAsia"/>
          <w:bCs/>
        </w:rPr>
        <w:t>。</w:t>
      </w:r>
      <w:r w:rsidRPr="00E676BA">
        <w:rPr>
          <w:rFonts w:asciiTheme="minorEastAsia" w:eastAsiaTheme="minorEastAsia" w:hAnsiTheme="minorEastAsia" w:hint="eastAsia"/>
          <w:bCs/>
        </w:rPr>
        <w:t>但</w:t>
      </w:r>
      <w:r w:rsidRPr="00E676BA">
        <w:rPr>
          <w:rFonts w:asciiTheme="minorEastAsia" w:eastAsiaTheme="minorEastAsia" w:hAnsiTheme="minorEastAsia"/>
          <w:bCs/>
        </w:rPr>
        <w:t>可能没有</w:t>
      </w:r>
      <w:r w:rsidRPr="00E676BA">
        <w:rPr>
          <w:rFonts w:asciiTheme="minorEastAsia" w:eastAsiaTheme="minorEastAsia" w:hAnsiTheme="minorEastAsia" w:hint="eastAsia"/>
          <w:bCs/>
        </w:rPr>
        <w:t>反映</w:t>
      </w:r>
      <w:r w:rsidRPr="00E676BA">
        <w:rPr>
          <w:rFonts w:asciiTheme="minorEastAsia" w:eastAsiaTheme="minorEastAsia" w:hAnsiTheme="minorEastAsia"/>
          <w:bCs/>
        </w:rPr>
        <w:t>马太给的文学标记</w:t>
      </w:r>
    </w:p>
    <w:p w14:paraId="2BE6611D" w14:textId="77777777" w:rsidR="0035189C" w:rsidRPr="00E676BA" w:rsidRDefault="0035189C" w:rsidP="00177DF8">
      <w:pPr>
        <w:rPr>
          <w:rFonts w:asciiTheme="minorEastAsia" w:eastAsiaTheme="minorEastAsia" w:hAnsiTheme="minorEastAsia"/>
          <w:b/>
          <w:u w:val="single"/>
        </w:rPr>
      </w:pPr>
    </w:p>
    <w:p w14:paraId="6A6AE5DD" w14:textId="77777777" w:rsidR="0035189C" w:rsidRDefault="0035189C" w:rsidP="00177DF8">
      <w:pPr>
        <w:rPr>
          <w:rFonts w:asciiTheme="minorEastAsia" w:eastAsiaTheme="minorEastAsia" w:hAnsiTheme="minorEastAsia"/>
          <w:b/>
          <w:u w:val="single"/>
        </w:rPr>
      </w:pPr>
    </w:p>
    <w:p w14:paraId="17562592" w14:textId="5302D835" w:rsidR="00E676BA" w:rsidRPr="00422467" w:rsidRDefault="00422467" w:rsidP="00177DF8">
      <w:pPr>
        <w:rPr>
          <w:rFonts w:asciiTheme="minorEastAsia" w:eastAsiaTheme="minorEastAsia" w:hAnsiTheme="minorEastAsia"/>
          <w:b/>
        </w:rPr>
      </w:pPr>
      <w:r w:rsidRPr="00422467">
        <w:rPr>
          <w:rFonts w:asciiTheme="minorEastAsia" w:eastAsiaTheme="minorEastAsia" w:hAnsiTheme="minorEastAsia"/>
          <w:b/>
        </w:rPr>
        <w:t>十九、经常因离开经文背景而被曲解的圣经</w:t>
      </w:r>
    </w:p>
    <w:p w14:paraId="693A9750" w14:textId="77777777" w:rsidR="00422467" w:rsidRDefault="00422467" w:rsidP="00177DF8">
      <w:pPr>
        <w:rPr>
          <w:rFonts w:asciiTheme="minorEastAsia" w:eastAsiaTheme="minorEastAsia" w:hAnsiTheme="minorEastAsia"/>
          <w:b/>
          <w:u w:val="single"/>
        </w:rPr>
      </w:pPr>
    </w:p>
    <w:p w14:paraId="1ED8F36C" w14:textId="6F87F668" w:rsidR="00E676BA" w:rsidRPr="00FD4D96" w:rsidRDefault="00E676BA" w:rsidP="00177DF8">
      <w:pPr>
        <w:rPr>
          <w:rFonts w:asciiTheme="minorEastAsia" w:eastAsiaTheme="minorEastAsia" w:hAnsiTheme="minorEastAsia"/>
          <w:b/>
        </w:rPr>
      </w:pPr>
      <w:r w:rsidRPr="00FD4D96">
        <w:rPr>
          <w:rFonts w:asciiTheme="minorEastAsia" w:eastAsiaTheme="minorEastAsia" w:hAnsiTheme="minorEastAsia" w:hint="eastAsia"/>
          <w:b/>
        </w:rPr>
        <w:t>经常</w:t>
      </w:r>
      <w:r w:rsidR="00FD4D96" w:rsidRPr="00FD4D96">
        <w:rPr>
          <w:rFonts w:asciiTheme="minorEastAsia" w:eastAsiaTheme="minorEastAsia" w:hAnsiTheme="minorEastAsia" w:hint="eastAsia"/>
          <w:b/>
        </w:rPr>
        <w:t>因离开经文背景而</w:t>
      </w:r>
      <w:r w:rsidRPr="00FD4D96">
        <w:rPr>
          <w:rFonts w:asciiTheme="minorEastAsia" w:eastAsiaTheme="minorEastAsia" w:hAnsiTheme="minorEastAsia" w:hint="eastAsia"/>
          <w:b/>
        </w:rPr>
        <w:t>被曲解的</w:t>
      </w:r>
      <w:r w:rsidR="00FD4D96" w:rsidRPr="00FD4D96">
        <w:rPr>
          <w:rFonts w:asciiTheme="minorEastAsia" w:eastAsiaTheme="minorEastAsia" w:hAnsiTheme="minorEastAsia" w:hint="eastAsia"/>
          <w:b/>
        </w:rPr>
        <w:t>圣经</w:t>
      </w:r>
    </w:p>
    <w:p w14:paraId="5D1CD85A" w14:textId="77777777" w:rsidR="00E676BA" w:rsidRDefault="00E676BA" w:rsidP="00177DF8">
      <w:pPr>
        <w:rPr>
          <w:rFonts w:asciiTheme="minorEastAsia" w:eastAsiaTheme="minorEastAsia" w:hAnsiTheme="minorEastAsia"/>
          <w:b/>
          <w:u w:val="single"/>
        </w:rPr>
      </w:pPr>
    </w:p>
    <w:p w14:paraId="4F109AB3" w14:textId="469F6629" w:rsidR="00FD4D96" w:rsidRPr="00FD4D96" w:rsidRDefault="00FD4D96" w:rsidP="00FD4D96">
      <w:pPr>
        <w:spacing w:line="360" w:lineRule="auto"/>
        <w:rPr>
          <w:rFonts w:asciiTheme="minorEastAsia" w:eastAsiaTheme="minorEastAsia" w:hAnsiTheme="minorEastAsia"/>
          <w:bCs/>
        </w:rPr>
      </w:pPr>
      <w:r>
        <w:rPr>
          <w:rFonts w:asciiTheme="minorEastAsia" w:eastAsiaTheme="minorEastAsia" w:hAnsiTheme="minorEastAsia" w:hint="eastAsia"/>
          <w:bCs/>
        </w:rPr>
        <w:t>太</w:t>
      </w:r>
      <w:r w:rsidRPr="00FD4D96">
        <w:rPr>
          <w:rFonts w:asciiTheme="minorEastAsia" w:eastAsiaTheme="minorEastAsia" w:hAnsiTheme="minorEastAsia"/>
          <w:bCs/>
        </w:rPr>
        <w:t xml:space="preserve">7:15 </w:t>
      </w:r>
      <w:r w:rsidRPr="00FD4D96">
        <w:rPr>
          <w:rFonts w:asciiTheme="minorEastAsia" w:eastAsiaTheme="minorEastAsia" w:hAnsiTheme="minorEastAsia" w:hint="eastAsia"/>
          <w:bCs/>
        </w:rPr>
        <w:t>「你们要防备假先知。他们到你们这里来，外面披著羊皮，里面却是残暴的狼。</w:t>
      </w:r>
      <w:r w:rsidRPr="00FD4D96">
        <w:rPr>
          <w:rFonts w:asciiTheme="minorEastAsia" w:eastAsiaTheme="minorEastAsia" w:hAnsiTheme="minorEastAsia"/>
          <w:bCs/>
        </w:rPr>
        <w:t xml:space="preserve">16 </w:t>
      </w:r>
      <w:r w:rsidRPr="00FD4D96">
        <w:rPr>
          <w:rFonts w:asciiTheme="minorEastAsia" w:eastAsiaTheme="minorEastAsia" w:hAnsiTheme="minorEastAsia" w:hint="eastAsia"/>
          <w:bCs/>
        </w:rPr>
        <w:t>凭著他们的果子，就可以认出他们来。荆棘上岂能摘葡萄呢？蒺藜里岂能摘无花果呢？</w:t>
      </w:r>
      <w:r w:rsidRPr="00FD4D96">
        <w:rPr>
          <w:rFonts w:asciiTheme="minorEastAsia" w:eastAsiaTheme="minorEastAsia" w:hAnsiTheme="minorEastAsia"/>
          <w:bCs/>
        </w:rPr>
        <w:t xml:space="preserve">17 </w:t>
      </w:r>
      <w:r w:rsidRPr="00FD4D96">
        <w:rPr>
          <w:rFonts w:asciiTheme="minorEastAsia" w:eastAsiaTheme="minorEastAsia" w:hAnsiTheme="minorEastAsia" w:hint="eastAsia"/>
          <w:bCs/>
        </w:rPr>
        <w:t>这样，凡好树都结好果子，惟独坏树结坏果子。</w:t>
      </w:r>
      <w:r w:rsidRPr="00FD4D96">
        <w:rPr>
          <w:rFonts w:asciiTheme="minorEastAsia" w:eastAsiaTheme="minorEastAsia" w:hAnsiTheme="minorEastAsia"/>
          <w:bCs/>
        </w:rPr>
        <w:t xml:space="preserve">18 </w:t>
      </w:r>
      <w:r w:rsidRPr="00FD4D96">
        <w:rPr>
          <w:rFonts w:asciiTheme="minorEastAsia" w:eastAsiaTheme="minorEastAsia" w:hAnsiTheme="minorEastAsia" w:hint="eastAsia"/>
          <w:bCs/>
        </w:rPr>
        <w:t>好树不能结坏果子；坏树不能结好果子。</w:t>
      </w:r>
      <w:r w:rsidRPr="00FD4D96">
        <w:rPr>
          <w:rFonts w:asciiTheme="minorEastAsia" w:eastAsiaTheme="minorEastAsia" w:hAnsiTheme="minorEastAsia"/>
          <w:bCs/>
        </w:rPr>
        <w:t xml:space="preserve">19 </w:t>
      </w:r>
      <w:r w:rsidRPr="00FD4D96">
        <w:rPr>
          <w:rFonts w:asciiTheme="minorEastAsia" w:eastAsiaTheme="minorEastAsia" w:hAnsiTheme="minorEastAsia" w:hint="eastAsia"/>
          <w:bCs/>
        </w:rPr>
        <w:t>凡不结好果子的树就砍下来，丢在火里。</w:t>
      </w:r>
      <w:r w:rsidRPr="00FD4D96">
        <w:rPr>
          <w:rFonts w:asciiTheme="minorEastAsia" w:eastAsiaTheme="minorEastAsia" w:hAnsiTheme="minorEastAsia"/>
          <w:bCs/>
        </w:rPr>
        <w:t xml:space="preserve">20 </w:t>
      </w:r>
      <w:r w:rsidRPr="00FD4D96">
        <w:rPr>
          <w:rFonts w:asciiTheme="minorEastAsia" w:eastAsiaTheme="minorEastAsia" w:hAnsiTheme="minorEastAsia" w:hint="eastAsia"/>
          <w:bCs/>
        </w:rPr>
        <w:t>所以，凭著他们的果子就可以认出他们来。」</w:t>
      </w:r>
    </w:p>
    <w:p w14:paraId="7D1C1FCE" w14:textId="77777777" w:rsidR="00FD4D96" w:rsidRDefault="00FD4D96" w:rsidP="00FD4D96">
      <w:pPr>
        <w:spacing w:line="360" w:lineRule="auto"/>
        <w:rPr>
          <w:rFonts w:asciiTheme="minorEastAsia" w:eastAsiaTheme="minorEastAsia" w:hAnsiTheme="minorEastAsia"/>
          <w:bCs/>
        </w:rPr>
      </w:pPr>
    </w:p>
    <w:p w14:paraId="6E8DED2B" w14:textId="5F63B8DB" w:rsidR="00E676BA" w:rsidRPr="00FD4D96" w:rsidRDefault="00FD4D96" w:rsidP="00FD4D96">
      <w:pPr>
        <w:spacing w:line="360" w:lineRule="auto"/>
        <w:rPr>
          <w:rFonts w:asciiTheme="minorEastAsia" w:eastAsiaTheme="minorEastAsia" w:hAnsiTheme="minorEastAsia"/>
          <w:b/>
        </w:rPr>
      </w:pPr>
      <w:r w:rsidRPr="00FD4D96">
        <w:rPr>
          <w:rFonts w:asciiTheme="minorEastAsia" w:eastAsiaTheme="minorEastAsia" w:hAnsiTheme="minorEastAsia"/>
          <w:b/>
        </w:rPr>
        <w:t>21</w:t>
      </w:r>
      <w:r w:rsidRPr="00FD4D96">
        <w:rPr>
          <w:rFonts w:asciiTheme="minorEastAsia" w:eastAsiaTheme="minorEastAsia" w:hAnsiTheme="minorEastAsia" w:hint="eastAsia"/>
          <w:b/>
        </w:rPr>
        <w:t>「凡称呼我『主啊，主啊』的人不能都进天国；惟独遵行我天父旨意的人才能进去。</w:t>
      </w:r>
      <w:r w:rsidRPr="00FD4D96">
        <w:rPr>
          <w:rFonts w:asciiTheme="minorEastAsia" w:eastAsiaTheme="minorEastAsia" w:hAnsiTheme="minorEastAsia"/>
          <w:b/>
        </w:rPr>
        <w:t xml:space="preserve">22 </w:t>
      </w:r>
      <w:r w:rsidRPr="00FD4D96">
        <w:rPr>
          <w:rFonts w:asciiTheme="minorEastAsia" w:eastAsiaTheme="minorEastAsia" w:hAnsiTheme="minorEastAsia" w:hint="eastAsia"/>
          <w:b/>
        </w:rPr>
        <w:t>当那日必有许多人对我说：『主啊，主啊，我们不是奉你的名传道，奉你的名赶鬼，奉你的名行许多异能吗？』</w:t>
      </w:r>
      <w:r w:rsidRPr="00FD4D96">
        <w:rPr>
          <w:rFonts w:asciiTheme="minorEastAsia" w:eastAsiaTheme="minorEastAsia" w:hAnsiTheme="minorEastAsia"/>
          <w:b/>
        </w:rPr>
        <w:t xml:space="preserve">23 </w:t>
      </w:r>
      <w:r w:rsidRPr="00FD4D96">
        <w:rPr>
          <w:rFonts w:asciiTheme="minorEastAsia" w:eastAsiaTheme="minorEastAsia" w:hAnsiTheme="minorEastAsia" w:hint="eastAsia"/>
          <w:b/>
        </w:rPr>
        <w:t>我就明明的告诉他们说：『我从来不认识你们，你们这些作恶的人，离开我去吧！』」</w:t>
      </w:r>
    </w:p>
    <w:p w14:paraId="4D9D3E94" w14:textId="77777777" w:rsidR="00CA0EFA" w:rsidRPr="00FD4D96" w:rsidRDefault="00CA0EFA">
      <w:pPr>
        <w:spacing w:line="360" w:lineRule="auto"/>
        <w:rPr>
          <w:rFonts w:asciiTheme="minorEastAsia" w:eastAsiaTheme="minorEastAsia" w:hAnsiTheme="minorEastAsia"/>
          <w:b/>
        </w:rPr>
      </w:pPr>
    </w:p>
    <w:sectPr w:rsidR="00CA0EFA" w:rsidRPr="00FD4D96" w:rsidSect="00D603AA">
      <w:footerReference w:type="even"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26BC" w14:textId="77777777" w:rsidR="00B527D9" w:rsidRDefault="00B527D9" w:rsidP="00D603AA">
      <w:r>
        <w:separator/>
      </w:r>
    </w:p>
  </w:endnote>
  <w:endnote w:type="continuationSeparator" w:id="0">
    <w:p w14:paraId="0520F98C" w14:textId="77777777" w:rsidR="00B527D9" w:rsidRDefault="00B527D9" w:rsidP="00D6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BL Greek">
    <w:altName w:val="Calibri"/>
    <w:panose1 w:val="020B0604020202020204"/>
    <w:charset w:val="00"/>
    <w:family w:val="auto"/>
    <w:pitch w:val="variable"/>
    <w:sig w:usb0="C00000EF" w:usb1="0001A0CB" w:usb2="00000000" w:usb3="00000000" w:csb0="00000009"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Bwgrkl">
    <w:altName w:val="Calibri"/>
    <w:panose1 w:val="020B0604020202020204"/>
    <w:charset w:val="00"/>
    <w:family w:val="auto"/>
    <w:pitch w:val="variable"/>
    <w:sig w:usb0="A0000027" w:usb1="0000000A"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2308507"/>
      <w:docPartObj>
        <w:docPartGallery w:val="Page Numbers (Bottom of Page)"/>
        <w:docPartUnique/>
      </w:docPartObj>
    </w:sdtPr>
    <w:sdtContent>
      <w:p w14:paraId="706E314B" w14:textId="38337790" w:rsidR="008C7DD5" w:rsidRDefault="008C7DD5" w:rsidP="00307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B97946" w14:textId="77777777" w:rsidR="008C7DD5" w:rsidRDefault="008C7DD5" w:rsidP="008C7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6716325"/>
      <w:docPartObj>
        <w:docPartGallery w:val="Page Numbers (Bottom of Page)"/>
        <w:docPartUnique/>
      </w:docPartObj>
    </w:sdtPr>
    <w:sdtContent>
      <w:p w14:paraId="4EC71390" w14:textId="3E92AE67" w:rsidR="008C7DD5" w:rsidRDefault="008C7DD5" w:rsidP="00307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7D021E" w14:textId="77777777" w:rsidR="008C7DD5" w:rsidRDefault="008C7DD5" w:rsidP="008C7D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5836" w14:textId="77777777" w:rsidR="00B527D9" w:rsidRDefault="00B527D9" w:rsidP="00D603AA">
      <w:r>
        <w:separator/>
      </w:r>
    </w:p>
  </w:footnote>
  <w:footnote w:type="continuationSeparator" w:id="0">
    <w:p w14:paraId="773D9CB7" w14:textId="77777777" w:rsidR="00B527D9" w:rsidRDefault="00B527D9" w:rsidP="00D603AA">
      <w:r>
        <w:continuationSeparator/>
      </w:r>
    </w:p>
  </w:footnote>
  <w:footnote w:id="1">
    <w:p w14:paraId="58454713" w14:textId="77777777" w:rsidR="00F31BC7" w:rsidRDefault="00F31BC7" w:rsidP="00F31BC7">
      <w:pPr>
        <w:pStyle w:val="FootnoteText"/>
        <w:rPr>
          <w:sz w:val="18"/>
        </w:rPr>
      </w:pPr>
      <w:r>
        <w:rPr>
          <w:rStyle w:val="FootnoteReference"/>
        </w:rPr>
        <w:footnoteRef/>
      </w:r>
      <w:r>
        <w:t xml:space="preserve"> </w:t>
      </w:r>
      <w:r>
        <w:rPr>
          <w:rFonts w:hint="eastAsia"/>
          <w:sz w:val="18"/>
        </w:rPr>
        <w:t>太</w:t>
      </w:r>
      <w:proofErr w:type="gramStart"/>
      <w:r w:rsidRPr="002104E4">
        <w:rPr>
          <w:rFonts w:hint="eastAsia"/>
          <w:sz w:val="18"/>
        </w:rPr>
        <w:t xml:space="preserve">18:17  </w:t>
      </w:r>
      <w:proofErr w:type="spellStart"/>
      <w:r w:rsidRPr="002104E4">
        <w:rPr>
          <w:rFonts w:hint="eastAsia"/>
          <w:sz w:val="18"/>
        </w:rPr>
        <w:t>若是不听他们</w:t>
      </w:r>
      <w:proofErr w:type="gramEnd"/>
      <w:r w:rsidRPr="002104E4">
        <w:rPr>
          <w:rFonts w:hint="eastAsia"/>
          <w:sz w:val="18"/>
        </w:rPr>
        <w:t>，就告诉教会；若是不听教会，就看他像外邦人和税吏一样</w:t>
      </w:r>
      <w:proofErr w:type="spellEnd"/>
      <w:r w:rsidRPr="002104E4">
        <w:rPr>
          <w:rFonts w:hint="eastAsia"/>
          <w:sz w:val="18"/>
        </w:rPr>
        <w:t>。</w:t>
      </w:r>
    </w:p>
    <w:p w14:paraId="74C47858" w14:textId="77777777" w:rsidR="00F31BC7" w:rsidRPr="002104E4" w:rsidRDefault="00F31BC7" w:rsidP="00F31BC7">
      <w:pPr>
        <w:pStyle w:val="FootnoteText"/>
        <w:rPr>
          <w:sz w:val="18"/>
        </w:rPr>
      </w:pPr>
      <w:r w:rsidRPr="002104E4">
        <w:rPr>
          <w:rFonts w:hint="eastAsia"/>
          <w:sz w:val="18"/>
        </w:rPr>
        <w:t xml:space="preserve">Luk </w:t>
      </w:r>
      <w:proofErr w:type="gramStart"/>
      <w:r w:rsidRPr="002104E4">
        <w:rPr>
          <w:rFonts w:hint="eastAsia"/>
          <w:sz w:val="18"/>
        </w:rPr>
        <w:t xml:space="preserve">18:11  </w:t>
      </w:r>
      <w:proofErr w:type="spellStart"/>
      <w:r w:rsidRPr="002104E4">
        <w:rPr>
          <w:rFonts w:hint="eastAsia"/>
          <w:sz w:val="18"/>
        </w:rPr>
        <w:t>法利赛人站著</w:t>
      </w:r>
      <w:proofErr w:type="gramEnd"/>
      <w:r w:rsidRPr="002104E4">
        <w:rPr>
          <w:rFonts w:hint="eastAsia"/>
          <w:sz w:val="18"/>
        </w:rPr>
        <w:t>，自言自语的祷告说</w:t>
      </w:r>
      <w:proofErr w:type="spellEnd"/>
      <w:r w:rsidRPr="002104E4">
        <w:rPr>
          <w:rFonts w:hint="eastAsia"/>
          <w:sz w:val="18"/>
        </w:rPr>
        <w:t>：『</w:t>
      </w:r>
      <w:proofErr w:type="spellStart"/>
      <w:r w:rsidRPr="002104E4">
        <w:rPr>
          <w:rFonts w:hint="eastAsia"/>
          <w:sz w:val="18"/>
        </w:rPr>
        <w:t>神啊，我感谢你，我不像别人勒索、不义、奸淫，也不像这个税吏</w:t>
      </w:r>
      <w:proofErr w:type="spellEnd"/>
      <w:r w:rsidRPr="002104E4">
        <w:rPr>
          <w:rFonts w:hint="eastAsia"/>
          <w:sz w:val="18"/>
        </w:rPr>
        <w:t>。</w:t>
      </w:r>
    </w:p>
  </w:footnote>
  <w:footnote w:id="2">
    <w:p w14:paraId="4EC195B9" w14:textId="6D036BDB" w:rsidR="00A62039" w:rsidRDefault="00A62039">
      <w:pPr>
        <w:pStyle w:val="FootnoteText"/>
      </w:pPr>
      <w:r>
        <w:rPr>
          <w:rStyle w:val="FootnoteReference"/>
        </w:rPr>
        <w:footnoteRef/>
      </w:r>
      <w:r>
        <w:t xml:space="preserve"> </w:t>
      </w:r>
      <w:r w:rsidRPr="00A62039">
        <w:rPr>
          <w:rFonts w:ascii="SimSun" w:eastAsia="SimSun" w:hAnsi="SimSun" w:cs="SimSun" w:hint="eastAsia"/>
        </w:rPr>
        <w:t>《马可福音》</w:t>
      </w:r>
      <w:r w:rsidRPr="00A62039">
        <w:t>16:9–20</w:t>
      </w:r>
      <w:r w:rsidRPr="00A62039">
        <w:rPr>
          <w:rFonts w:ascii="SimSun" w:eastAsia="SimSun" w:hAnsi="SimSun" w:cs="SimSun" w:hint="eastAsia"/>
        </w:rPr>
        <w:t>（长结尾）是新约文本批判中最著名的例子。最早、最重要的希腊抄本，如《梵蒂冈抄本》（</w:t>
      </w:r>
      <w:r w:rsidRPr="00A62039">
        <w:rPr>
          <w:i/>
          <w:iCs/>
        </w:rPr>
        <w:t xml:space="preserve">Codex </w:t>
      </w:r>
      <w:proofErr w:type="spellStart"/>
      <w:r w:rsidRPr="00A62039">
        <w:rPr>
          <w:i/>
          <w:iCs/>
        </w:rPr>
        <w:t>Vaticanus</w:t>
      </w:r>
      <w:proofErr w:type="spellEnd"/>
      <w:r w:rsidRPr="00A62039">
        <w:rPr>
          <w:rFonts w:ascii="SimSun" w:eastAsia="SimSun" w:hAnsi="SimSun" w:cs="SimSun" w:hint="eastAsia"/>
        </w:rPr>
        <w:t>，约主后</w:t>
      </w:r>
      <w:r w:rsidRPr="00A62039">
        <w:t>325–350</w:t>
      </w:r>
      <w:r w:rsidRPr="00A62039">
        <w:rPr>
          <w:rFonts w:ascii="SimSun" w:eastAsia="SimSun" w:hAnsi="SimSun" w:cs="SimSun" w:hint="eastAsia"/>
        </w:rPr>
        <w:t>年，四世纪）和《西奈抄本》（</w:t>
      </w:r>
      <w:r w:rsidRPr="00A62039">
        <w:rPr>
          <w:i/>
          <w:iCs/>
        </w:rPr>
        <w:t>Codex Sinaiticus</w:t>
      </w:r>
      <w:r w:rsidRPr="00A62039">
        <w:rPr>
          <w:rFonts w:ascii="SimSun" w:eastAsia="SimSun" w:hAnsi="SimSun" w:cs="SimSun" w:hint="eastAsia"/>
        </w:rPr>
        <w:t>，约主后</w:t>
      </w:r>
      <w:r w:rsidRPr="00A62039">
        <w:t>330–360</w:t>
      </w:r>
      <w:r w:rsidRPr="00A62039">
        <w:rPr>
          <w:rFonts w:ascii="SimSun" w:eastAsia="SimSun" w:hAnsi="SimSun" w:cs="SimSun" w:hint="eastAsia"/>
        </w:rPr>
        <w:t>年，四世纪），均在</w:t>
      </w:r>
      <w:r w:rsidRPr="00A62039">
        <w:t>16:8</w:t>
      </w:r>
      <w:r w:rsidRPr="00A62039">
        <w:rPr>
          <w:rFonts w:ascii="SimSun" w:eastAsia="SimSun" w:hAnsi="SimSun" w:cs="SimSun" w:hint="eastAsia"/>
        </w:rPr>
        <w:t>结束；后期多数抄本则加入</w:t>
      </w:r>
      <w:r w:rsidRPr="00A62039">
        <w:t>16:9–20</w:t>
      </w:r>
      <w:r w:rsidRPr="00A62039">
        <w:rPr>
          <w:rFonts w:ascii="SimSun" w:eastAsia="SimSun" w:hAnsi="SimSun" w:cs="SimSun" w:hint="eastAsia"/>
        </w:rPr>
        <w:t>，少数抄本另有较短结尾，或同时保留长、短两种结尾。因此，多数现代文本学者认为</w:t>
      </w:r>
      <w:r w:rsidRPr="00A62039">
        <w:t>16:9–20</w:t>
      </w:r>
      <w:r w:rsidRPr="00A62039">
        <w:rPr>
          <w:rFonts w:ascii="SimSun" w:eastAsia="SimSun" w:hAnsi="SimSun" w:cs="SimSun" w:hint="eastAsia"/>
        </w:rPr>
        <w:t>并非《马可福音》原著的一部分，而是后来的补充。</w:t>
      </w:r>
    </w:p>
  </w:footnote>
  <w:footnote w:id="3">
    <w:p w14:paraId="2BE07DBF" w14:textId="77777777" w:rsidR="008A02BF" w:rsidRPr="00842AEF" w:rsidRDefault="008A02BF" w:rsidP="008A02BF">
      <w:pPr>
        <w:pStyle w:val="FootnoteText"/>
        <w:rPr>
          <w:sz w:val="18"/>
          <w:szCs w:val="18"/>
        </w:rPr>
      </w:pPr>
      <w:r w:rsidRPr="00842AEF">
        <w:rPr>
          <w:rStyle w:val="FootnoteReference"/>
          <w:sz w:val="18"/>
          <w:szCs w:val="18"/>
        </w:rPr>
        <w:footnoteRef/>
      </w:r>
      <w:r w:rsidRPr="00842AEF">
        <w:rPr>
          <w:sz w:val="18"/>
          <w:szCs w:val="18"/>
        </w:rPr>
        <w:t xml:space="preserve"> Matthew published his gospel among the Hebrews in their own tongue, when Peter and Paul were preaching the gospel in Rome and founding the church there. After their departure, mark, the disciple and interpreter of Peter, himself handed down to us in writing the substance of Peter's preaching. Luke, the follower of Paul, set down in a book the gospel preached by his teacher. Then John, the disciple of the Lord, who leaned on his breast [John 13:25;21:20], himself produced his gospel, when he was living in Ephesus in Asia</w:t>
      </w:r>
    </w:p>
    <w:p w14:paraId="5E44C05B" w14:textId="77777777" w:rsidR="008A02BF" w:rsidRPr="00842AEF" w:rsidRDefault="008A02BF" w:rsidP="008A02BF">
      <w:pPr>
        <w:pStyle w:val="FootnoteText"/>
        <w:rPr>
          <w:sz w:val="18"/>
          <w:szCs w:val="18"/>
        </w:rPr>
      </w:pPr>
      <w:r w:rsidRPr="00842AEF">
        <w:rPr>
          <w:sz w:val="18"/>
          <w:szCs w:val="18"/>
        </w:rPr>
        <w:t xml:space="preserve">Matthew, who is also Levi, and who from a publican came to be an apostle, first of all composed a Gospel of Christ in Judaea in the Hebrew language and characters for the benefit of those of the circumcision who had believed. Who translated it after that in Greek is not sufficiently ascertained. Moreover, the Hebrew itself is preserved to this day in the library at Caesarea, which the martyr Pamphilus so diligently collected. I also was allowed by the Nazarenes who use this volume in the Syrian city of </w:t>
      </w:r>
      <w:proofErr w:type="spellStart"/>
      <w:r w:rsidRPr="00842AEF">
        <w:rPr>
          <w:sz w:val="18"/>
          <w:szCs w:val="18"/>
        </w:rPr>
        <w:t>Beroea</w:t>
      </w:r>
      <w:proofErr w:type="spellEnd"/>
      <w:r w:rsidRPr="00842AEF">
        <w:rPr>
          <w:sz w:val="18"/>
          <w:szCs w:val="18"/>
        </w:rPr>
        <w:t xml:space="preserve"> to copy </w:t>
      </w:r>
      <w:proofErr w:type="gramStart"/>
      <w:r w:rsidRPr="00842AEF">
        <w:rPr>
          <w:sz w:val="18"/>
          <w:szCs w:val="18"/>
        </w:rPr>
        <w:t>it.—</w:t>
      </w:r>
      <w:proofErr w:type="gramEnd"/>
      <w:r w:rsidRPr="00842AEF">
        <w:rPr>
          <w:sz w:val="18"/>
          <w:szCs w:val="18"/>
        </w:rPr>
        <w:t> </w:t>
      </w:r>
      <w:r w:rsidRPr="008E532E">
        <w:rPr>
          <w:b/>
          <w:bCs/>
          <w:sz w:val="18"/>
          <w:szCs w:val="18"/>
        </w:rPr>
        <w:t>Jerome</w:t>
      </w:r>
      <w:r w:rsidRPr="00842AEF">
        <w:rPr>
          <w:sz w:val="18"/>
          <w:szCs w:val="18"/>
        </w:rPr>
        <w:t xml:space="preserve">: De </w:t>
      </w:r>
      <w:proofErr w:type="spellStart"/>
      <w:r w:rsidRPr="00842AEF">
        <w:rPr>
          <w:sz w:val="18"/>
          <w:szCs w:val="18"/>
        </w:rPr>
        <w:t>viris</w:t>
      </w:r>
      <w:proofErr w:type="spellEnd"/>
      <w:r w:rsidRPr="00842AEF">
        <w:rPr>
          <w:sz w:val="18"/>
          <w:szCs w:val="18"/>
        </w:rPr>
        <w:t xml:space="preserve"> </w:t>
      </w:r>
      <w:proofErr w:type="spellStart"/>
      <w:r w:rsidRPr="00842AEF">
        <w:rPr>
          <w:sz w:val="18"/>
          <w:szCs w:val="18"/>
        </w:rPr>
        <w:t>inlustribus</w:t>
      </w:r>
      <w:proofErr w:type="spellEnd"/>
      <w:r w:rsidRPr="00842AEF">
        <w:rPr>
          <w:sz w:val="18"/>
          <w:szCs w:val="18"/>
        </w:rPr>
        <w:t xml:space="preserve"> (On Illustrious Men), chapter III.[6]</w:t>
      </w:r>
    </w:p>
    <w:p w14:paraId="0E945733" w14:textId="77777777" w:rsidR="008A02BF" w:rsidRPr="00E54CA5" w:rsidRDefault="008A02BF" w:rsidP="008A02BF">
      <w:pPr>
        <w:pStyle w:val="FootnoteText"/>
      </w:pPr>
      <w:r w:rsidRPr="00842AEF">
        <w:rPr>
          <w:sz w:val="18"/>
          <w:szCs w:val="18"/>
        </w:rPr>
        <w:t xml:space="preserve">He (Shaul) being a Hebrew wrote in Hebrew, that is, his own tongue and most fluently; while things which were eloquently written in Hebrew were more eloquently turned into </w:t>
      </w:r>
      <w:proofErr w:type="gramStart"/>
      <w:r w:rsidRPr="00842AEF">
        <w:rPr>
          <w:sz w:val="18"/>
          <w:szCs w:val="18"/>
        </w:rPr>
        <w:t>Greek.—</w:t>
      </w:r>
      <w:proofErr w:type="gramEnd"/>
      <w:r w:rsidRPr="00842AEF">
        <w:rPr>
          <w:sz w:val="18"/>
          <w:szCs w:val="18"/>
        </w:rPr>
        <w:t> Jerome, 382 CE, On Illustrious Men, Book V</w:t>
      </w:r>
    </w:p>
  </w:footnote>
  <w:footnote w:id="4">
    <w:p w14:paraId="601A050A" w14:textId="0A142828" w:rsidR="000E6A8D" w:rsidRDefault="000E6A8D">
      <w:pPr>
        <w:pStyle w:val="FootnoteText"/>
      </w:pPr>
      <w:r>
        <w:rPr>
          <w:rStyle w:val="FootnoteReference"/>
        </w:rPr>
        <w:footnoteRef/>
      </w:r>
      <w:r>
        <w:t xml:space="preserve"> </w:t>
      </w:r>
      <w:proofErr w:type="spellStart"/>
      <w:r w:rsidRPr="000E6A8D">
        <w:rPr>
          <w:rFonts w:hint="eastAsia"/>
        </w:rPr>
        <w:t>我喜爱怜恤，不喜爱祭祀</w:t>
      </w:r>
      <w:proofErr w:type="spellEnd"/>
      <w:r>
        <w:rPr>
          <w:rFonts w:hint="eastAsia"/>
        </w:rPr>
        <w:t xml:space="preserve"> </w:t>
      </w:r>
      <w:r>
        <w:t xml:space="preserve">only mentioned by </w:t>
      </w:r>
      <w:proofErr w:type="spellStart"/>
      <w:r>
        <w:t>matthew</w:t>
      </w:r>
      <w:proofErr w:type="spellEnd"/>
      <w:r>
        <w:t xml:space="preserve"> </w:t>
      </w:r>
    </w:p>
  </w:footnote>
  <w:footnote w:id="5">
    <w:p w14:paraId="4C14AFF0" w14:textId="77777777" w:rsidR="00DE79ED" w:rsidRPr="004D656D" w:rsidRDefault="00DE79ED" w:rsidP="00DE79ED">
      <w:pPr>
        <w:pStyle w:val="FootnoteText"/>
        <w:rPr>
          <w:sz w:val="10"/>
          <w:szCs w:val="10"/>
        </w:rPr>
      </w:pPr>
      <w:r w:rsidRPr="004D656D">
        <w:rPr>
          <w:rStyle w:val="FootnoteReference"/>
          <w:sz w:val="10"/>
          <w:szCs w:val="10"/>
        </w:rPr>
        <w:footnoteRef/>
      </w:r>
      <w:r w:rsidRPr="004D656D">
        <w:rPr>
          <w:sz w:val="10"/>
          <w:szCs w:val="10"/>
        </w:rPr>
        <w:t xml:space="preserve"> </w:t>
      </w:r>
      <w:proofErr w:type="gramStart"/>
      <w:r w:rsidRPr="004D656D">
        <w:rPr>
          <w:sz w:val="10"/>
          <w:szCs w:val="10"/>
        </w:rPr>
        <w:t>A</w:t>
      </w:r>
      <w:r w:rsidRPr="004D656D">
        <w:rPr>
          <w:rFonts w:hint="eastAsia"/>
          <w:sz w:val="10"/>
          <w:szCs w:val="10"/>
        </w:rPr>
        <w:t>waits</w:t>
      </w:r>
      <w:proofErr w:type="gramEnd"/>
      <w:r w:rsidRPr="004D656D">
        <w:rPr>
          <w:sz w:val="10"/>
          <w:szCs w:val="10"/>
        </w:rPr>
        <w:t xml:space="preserve"> for God deliverance from sin, evil and the sinful world. </w:t>
      </w:r>
    </w:p>
  </w:footnote>
  <w:footnote w:id="6">
    <w:p w14:paraId="0B8602C9" w14:textId="77777777" w:rsidR="00DE79ED" w:rsidRPr="00130577" w:rsidRDefault="00DE79ED" w:rsidP="00DE79ED">
      <w:pPr>
        <w:pStyle w:val="FootnoteText"/>
        <w:rPr>
          <w:sz w:val="13"/>
          <w:szCs w:val="13"/>
        </w:rPr>
      </w:pPr>
      <w:r w:rsidRPr="004D656D">
        <w:rPr>
          <w:rStyle w:val="FootnoteReference"/>
          <w:sz w:val="10"/>
          <w:szCs w:val="10"/>
        </w:rPr>
        <w:footnoteRef/>
      </w:r>
      <w:r w:rsidRPr="004D656D">
        <w:rPr>
          <w:sz w:val="10"/>
          <w:szCs w:val="10"/>
        </w:rPr>
        <w:t xml:space="preserve"> </w:t>
      </w:r>
      <w:proofErr w:type="spellStart"/>
      <w:r w:rsidRPr="004D656D">
        <w:rPr>
          <w:rFonts w:hint="eastAsia"/>
          <w:sz w:val="10"/>
          <w:szCs w:val="10"/>
        </w:rPr>
        <w:t>税吏和娼妓相信施洗约翰见证的耶稣</w:t>
      </w:r>
      <w:proofErr w:type="spellEnd"/>
      <w:r w:rsidRPr="004D656D">
        <w:rPr>
          <w:rFonts w:hint="eastAsia"/>
          <w:sz w:val="10"/>
          <w:szCs w:val="10"/>
        </w:rPr>
        <w:t xml:space="preserve"> （约1:29、3:26-30）。</w:t>
      </w:r>
      <w:proofErr w:type="spellStart"/>
      <w:r w:rsidRPr="004D656D">
        <w:rPr>
          <w:rFonts w:hint="eastAsia"/>
          <w:sz w:val="10"/>
          <w:szCs w:val="10"/>
        </w:rPr>
        <w:t>施洗约翰要犹太人心悔改相信接受基督</w:t>
      </w:r>
      <w:proofErr w:type="spellEnd"/>
      <w:r w:rsidRPr="004D656D">
        <w:rPr>
          <w:rFonts w:hint="eastAsia"/>
          <w:sz w:val="10"/>
          <w:szCs w:val="10"/>
        </w:rPr>
        <w:t xml:space="preserve"> （徒19:4）。</w:t>
      </w:r>
    </w:p>
  </w:footnote>
  <w:footnote w:id="7">
    <w:p w14:paraId="2B811997" w14:textId="1789011E" w:rsidR="00D603AA" w:rsidRDefault="00D603AA" w:rsidP="00D603AA">
      <w:pPr>
        <w:pStyle w:val="FootnoteText"/>
      </w:pPr>
      <w:r>
        <w:rPr>
          <w:rStyle w:val="FootnoteReference"/>
        </w:rPr>
        <w:footnoteRef/>
      </w:r>
      <w:r>
        <w:t xml:space="preserve"> Charles L. Quarles A theology of Matthew P&amp;R</w:t>
      </w:r>
      <w:r w:rsidR="00192259">
        <w:t xml:space="preserve"> (</w:t>
      </w:r>
      <w:proofErr w:type="spellStart"/>
      <w:r w:rsidR="00192259">
        <w:rPr>
          <w:rFonts w:hint="eastAsia"/>
        </w:rPr>
        <w:t>按</w:t>
      </w:r>
      <w:r w:rsidR="00192259" w:rsidRPr="00192259">
        <w:rPr>
          <w:rFonts w:hint="eastAsia"/>
        </w:rPr>
        <w:t>文学标记</w:t>
      </w:r>
      <w:r w:rsidR="00192259">
        <w:rPr>
          <w:rFonts w:hint="eastAsia"/>
        </w:rPr>
        <w:t>分配</w:t>
      </w:r>
      <w:proofErr w:type="spellEnd"/>
      <w:r w:rsidR="00192259">
        <w:rPr>
          <w:rFonts w:hint="eastAsia"/>
        </w:rPr>
        <w:t>)</w:t>
      </w:r>
    </w:p>
  </w:footnote>
  <w:footnote w:id="8">
    <w:p w14:paraId="12BF7686" w14:textId="6193352F" w:rsidR="00D603AA" w:rsidRDefault="00D603AA" w:rsidP="00D603AA">
      <w:pPr>
        <w:pStyle w:val="FootnoteText"/>
      </w:pPr>
      <w:r>
        <w:rPr>
          <w:rStyle w:val="FootnoteReference"/>
        </w:rPr>
        <w:footnoteRef/>
      </w:r>
      <w:r>
        <w:t xml:space="preserve"> </w:t>
      </w:r>
      <w:r w:rsidR="00027A53">
        <w:rPr>
          <w:rFonts w:hint="eastAsia"/>
        </w:rPr>
        <w:t>太</w:t>
      </w:r>
      <w:proofErr w:type="gramStart"/>
      <w:r w:rsidRPr="00880E3F">
        <w:rPr>
          <w:rFonts w:hint="eastAsia"/>
        </w:rPr>
        <w:t xml:space="preserve">4:17  </w:t>
      </w:r>
      <w:proofErr w:type="spellStart"/>
      <w:r w:rsidRPr="007C4BE5">
        <w:rPr>
          <w:rFonts w:hint="eastAsia"/>
          <w:b/>
          <w:highlight w:val="yellow"/>
          <w:u w:val="single"/>
        </w:rPr>
        <w:t>从那时候</w:t>
      </w:r>
      <w:proofErr w:type="gramEnd"/>
      <w:r w:rsidRPr="00880E3F">
        <w:rPr>
          <w:rFonts w:hint="eastAsia"/>
        </w:rPr>
        <w:t>，耶稣就传起道来，说</w:t>
      </w:r>
      <w:proofErr w:type="spellEnd"/>
      <w:r w:rsidRPr="00880E3F">
        <w:rPr>
          <w:rFonts w:hint="eastAsia"/>
        </w:rPr>
        <w:t>：「</w:t>
      </w:r>
      <w:proofErr w:type="spellStart"/>
      <w:r w:rsidRPr="00880E3F">
        <w:rPr>
          <w:rFonts w:hint="eastAsia"/>
        </w:rPr>
        <w:t>天国近了，你们应当悔改</w:t>
      </w:r>
      <w:proofErr w:type="spellEnd"/>
      <w:r w:rsidRPr="00880E3F">
        <w:rPr>
          <w:rFonts w:hint="eastAsia"/>
        </w:rPr>
        <w:t>！」</w:t>
      </w:r>
    </w:p>
  </w:footnote>
  <w:footnote w:id="9">
    <w:p w14:paraId="56329CCA" w14:textId="3CDFFDB2" w:rsidR="00D603AA" w:rsidRDefault="00D603AA" w:rsidP="00D603AA">
      <w:pPr>
        <w:pStyle w:val="FootnoteText"/>
      </w:pPr>
      <w:r>
        <w:rPr>
          <w:rStyle w:val="FootnoteReference"/>
        </w:rPr>
        <w:footnoteRef/>
      </w:r>
      <w:r>
        <w:t xml:space="preserve"> </w:t>
      </w:r>
      <w:r w:rsidR="00027A53">
        <w:rPr>
          <w:rFonts w:hint="eastAsia"/>
        </w:rPr>
        <w:t>太</w:t>
      </w:r>
      <w:proofErr w:type="gramStart"/>
      <w:r w:rsidRPr="00880E3F">
        <w:rPr>
          <w:rFonts w:hint="eastAsia"/>
        </w:rPr>
        <w:t xml:space="preserve">7:28  </w:t>
      </w:r>
      <w:proofErr w:type="spellStart"/>
      <w:r w:rsidRPr="00880E3F">
        <w:rPr>
          <w:rFonts w:hint="eastAsia"/>
        </w:rPr>
        <w:t>耶稣</w:t>
      </w:r>
      <w:r w:rsidRPr="00EB5C7E">
        <w:rPr>
          <w:rFonts w:hint="eastAsia"/>
          <w:b/>
          <w:highlight w:val="yellow"/>
          <w:u w:val="single"/>
        </w:rPr>
        <w:t>讲完了</w:t>
      </w:r>
      <w:r w:rsidRPr="00880E3F">
        <w:rPr>
          <w:rFonts w:hint="eastAsia"/>
          <w:b/>
          <w:u w:val="single"/>
        </w:rPr>
        <w:t>这些话</w:t>
      </w:r>
      <w:proofErr w:type="gramEnd"/>
      <w:r w:rsidRPr="00880E3F">
        <w:rPr>
          <w:rFonts w:hint="eastAsia"/>
        </w:rPr>
        <w:t>，众人都希奇他的教训</w:t>
      </w:r>
      <w:proofErr w:type="spellEnd"/>
      <w:r w:rsidRPr="00880E3F">
        <w:rPr>
          <w:rFonts w:hint="eastAsia"/>
        </w:rPr>
        <w:t>；</w:t>
      </w:r>
    </w:p>
  </w:footnote>
  <w:footnote w:id="10">
    <w:p w14:paraId="6EB5CE5E" w14:textId="41740BA4" w:rsidR="00D603AA" w:rsidRDefault="00D603AA" w:rsidP="00D603AA">
      <w:pPr>
        <w:pStyle w:val="FootnoteText"/>
      </w:pPr>
      <w:r>
        <w:rPr>
          <w:rStyle w:val="FootnoteReference"/>
        </w:rPr>
        <w:footnoteRef/>
      </w:r>
      <w:r>
        <w:t xml:space="preserve"> </w:t>
      </w:r>
      <w:r w:rsidR="00027A53">
        <w:rPr>
          <w:rFonts w:hint="eastAsia"/>
          <w:b/>
        </w:rPr>
        <w:t>太</w:t>
      </w:r>
      <w:proofErr w:type="gramStart"/>
      <w:r w:rsidRPr="00D17C81">
        <w:rPr>
          <w:rFonts w:hint="eastAsia"/>
          <w:b/>
        </w:rPr>
        <w:t>11:1</w:t>
      </w:r>
      <w:r w:rsidRPr="003C43D9">
        <w:rPr>
          <w:rFonts w:hint="eastAsia"/>
        </w:rPr>
        <w:t xml:space="preserve">  </w:t>
      </w:r>
      <w:proofErr w:type="spellStart"/>
      <w:r w:rsidRPr="003C43D9">
        <w:rPr>
          <w:rFonts w:hint="eastAsia"/>
        </w:rPr>
        <w:t>耶稣</w:t>
      </w:r>
      <w:r w:rsidRPr="003C43D9">
        <w:rPr>
          <w:rFonts w:hint="eastAsia"/>
          <w:b/>
          <w:u w:val="single"/>
        </w:rPr>
        <w:t>吩咐</w:t>
      </w:r>
      <w:r w:rsidRPr="00EB5C7E">
        <w:rPr>
          <w:rFonts w:hint="eastAsia"/>
          <w:b/>
          <w:highlight w:val="yellow"/>
          <w:u w:val="single"/>
        </w:rPr>
        <w:t>完了</w:t>
      </w:r>
      <w:r w:rsidRPr="003C43D9">
        <w:rPr>
          <w:rFonts w:hint="eastAsia"/>
        </w:rPr>
        <w:t>十二个门徒</w:t>
      </w:r>
      <w:proofErr w:type="gramEnd"/>
      <w:r w:rsidRPr="003C43D9">
        <w:rPr>
          <w:rFonts w:hint="eastAsia"/>
        </w:rPr>
        <w:t>，</w:t>
      </w:r>
      <w:r w:rsidRPr="00DC36F5">
        <w:rPr>
          <w:rFonts w:hint="eastAsia"/>
          <w:highlight w:val="yellow"/>
        </w:rPr>
        <w:t>就离开那里</w:t>
      </w:r>
      <w:r w:rsidRPr="003C43D9">
        <w:rPr>
          <w:rFonts w:hint="eastAsia"/>
        </w:rPr>
        <w:t>，往各城去传道，教训人</w:t>
      </w:r>
      <w:proofErr w:type="spellEnd"/>
      <w:r w:rsidRPr="003C43D9">
        <w:rPr>
          <w:rFonts w:hint="eastAsia"/>
        </w:rPr>
        <w:t>。</w:t>
      </w:r>
    </w:p>
  </w:footnote>
  <w:footnote w:id="11">
    <w:p w14:paraId="4FBAD5F2" w14:textId="4B4D1479" w:rsidR="00D603AA" w:rsidRDefault="00D603AA" w:rsidP="00D603AA">
      <w:pPr>
        <w:pStyle w:val="FootnoteText"/>
      </w:pPr>
      <w:r>
        <w:rPr>
          <w:rStyle w:val="FootnoteReference"/>
        </w:rPr>
        <w:footnoteRef/>
      </w:r>
      <w:r>
        <w:t xml:space="preserve"> </w:t>
      </w:r>
      <w:r w:rsidR="00027A53">
        <w:rPr>
          <w:rFonts w:hint="eastAsia"/>
          <w:b/>
        </w:rPr>
        <w:t>太</w:t>
      </w:r>
      <w:proofErr w:type="gramStart"/>
      <w:r w:rsidRPr="00D17C81">
        <w:rPr>
          <w:rFonts w:hint="eastAsia"/>
          <w:b/>
        </w:rPr>
        <w:t>13:53</w:t>
      </w:r>
      <w:r w:rsidRPr="003C43D9">
        <w:rPr>
          <w:rFonts w:hint="eastAsia"/>
        </w:rPr>
        <w:t xml:space="preserve">  </w:t>
      </w:r>
      <w:proofErr w:type="spellStart"/>
      <w:r w:rsidRPr="003C43D9">
        <w:rPr>
          <w:rFonts w:hint="eastAsia"/>
        </w:rPr>
        <w:t>耶稣</w:t>
      </w:r>
      <w:r w:rsidRPr="003C43D9">
        <w:rPr>
          <w:rFonts w:hint="eastAsia"/>
          <w:b/>
          <w:u w:val="single"/>
        </w:rPr>
        <w:t>说</w:t>
      </w:r>
      <w:r w:rsidRPr="00EB5C7E">
        <w:rPr>
          <w:rFonts w:hint="eastAsia"/>
          <w:b/>
          <w:highlight w:val="yellow"/>
          <w:u w:val="single"/>
        </w:rPr>
        <w:t>完了</w:t>
      </w:r>
      <w:r w:rsidRPr="003C43D9">
        <w:rPr>
          <w:rFonts w:hint="eastAsia"/>
        </w:rPr>
        <w:t>这些比喻</w:t>
      </w:r>
      <w:proofErr w:type="gramEnd"/>
      <w:r w:rsidRPr="003C43D9">
        <w:rPr>
          <w:rFonts w:hint="eastAsia"/>
        </w:rPr>
        <w:t>，</w:t>
      </w:r>
      <w:r w:rsidRPr="00DC36F5">
        <w:rPr>
          <w:rFonts w:hint="eastAsia"/>
          <w:highlight w:val="yellow"/>
        </w:rPr>
        <w:t>就离开那里</w:t>
      </w:r>
      <w:proofErr w:type="spellEnd"/>
      <w:r w:rsidRPr="003C43D9">
        <w:rPr>
          <w:rFonts w:hint="eastAsia"/>
        </w:rPr>
        <w:t>，</w:t>
      </w:r>
    </w:p>
  </w:footnote>
  <w:footnote w:id="12">
    <w:p w14:paraId="4DAE9109" w14:textId="78DA9ED2" w:rsidR="00D603AA" w:rsidRDefault="00D603AA" w:rsidP="00D603AA">
      <w:pPr>
        <w:pStyle w:val="FootnoteText"/>
      </w:pPr>
      <w:r>
        <w:rPr>
          <w:rStyle w:val="FootnoteReference"/>
        </w:rPr>
        <w:footnoteRef/>
      </w:r>
      <w:r>
        <w:t xml:space="preserve"> </w:t>
      </w:r>
      <w:r w:rsidR="00027A53">
        <w:rPr>
          <w:rFonts w:hint="eastAsia"/>
        </w:rPr>
        <w:t>太</w:t>
      </w:r>
      <w:proofErr w:type="gramStart"/>
      <w:r w:rsidRPr="003C43D9">
        <w:rPr>
          <w:rFonts w:hint="eastAsia"/>
        </w:rPr>
        <w:t xml:space="preserve">14:13  </w:t>
      </w:r>
      <w:r>
        <w:rPr>
          <w:rFonts w:hint="eastAsia"/>
        </w:rPr>
        <w:t>...</w:t>
      </w:r>
      <w:proofErr w:type="spellStart"/>
      <w:proofErr w:type="gramEnd"/>
      <w:r w:rsidRPr="003C43D9">
        <w:rPr>
          <w:rFonts w:hint="eastAsia"/>
        </w:rPr>
        <w:t>独自退到野地里去</w:t>
      </w:r>
      <w:proofErr w:type="spellEnd"/>
      <w:r w:rsidRPr="003C43D9">
        <w:rPr>
          <w:rFonts w:hint="eastAsia"/>
        </w:rPr>
        <w:t>。</w:t>
      </w:r>
      <w:proofErr w:type="gramStart"/>
      <w:r>
        <w:rPr>
          <w:rFonts w:hint="eastAsia"/>
        </w:rPr>
        <w:t>...</w:t>
      </w:r>
      <w:r w:rsidRPr="003C43D9">
        <w:rPr>
          <w:rFonts w:hint="eastAsia"/>
        </w:rPr>
        <w:t xml:space="preserve"> </w:t>
      </w:r>
      <w:r>
        <w:rPr>
          <w:rFonts w:hint="eastAsia"/>
        </w:rPr>
        <w:t>;</w:t>
      </w:r>
      <w:proofErr w:type="gramEnd"/>
      <w:r>
        <w:rPr>
          <w:rFonts w:hint="eastAsia"/>
        </w:rPr>
        <w:t xml:space="preserve"> </w:t>
      </w:r>
      <w:r w:rsidR="00027A53">
        <w:rPr>
          <w:rFonts w:hint="eastAsia"/>
        </w:rPr>
        <w:t>太</w:t>
      </w:r>
      <w:r w:rsidRPr="003C43D9">
        <w:rPr>
          <w:rFonts w:hint="eastAsia"/>
        </w:rPr>
        <w:t xml:space="preserve">14:34 </w:t>
      </w:r>
      <w:proofErr w:type="gramStart"/>
      <w:r w:rsidRPr="003C43D9">
        <w:rPr>
          <w:rFonts w:hint="eastAsia"/>
        </w:rPr>
        <w:t xml:space="preserve"> </w:t>
      </w:r>
      <w:r>
        <w:rPr>
          <w:rFonts w:hint="eastAsia"/>
        </w:rPr>
        <w:t>..</w:t>
      </w:r>
      <w:proofErr w:type="spellStart"/>
      <w:proofErr w:type="gramEnd"/>
      <w:r w:rsidRPr="003C43D9">
        <w:rPr>
          <w:rFonts w:hint="eastAsia"/>
        </w:rPr>
        <w:t>过了海，来到革尼撒勒地方</w:t>
      </w:r>
      <w:proofErr w:type="spellEnd"/>
      <w:r w:rsidRPr="003C43D9">
        <w:rPr>
          <w:rFonts w:hint="eastAsia"/>
        </w:rPr>
        <w:t>。</w:t>
      </w:r>
      <w:r>
        <w:rPr>
          <w:rFonts w:hint="eastAsia"/>
        </w:rPr>
        <w:t>;</w:t>
      </w:r>
      <w:r w:rsidRPr="003C43D9">
        <w:rPr>
          <w:rFonts w:hint="eastAsia"/>
        </w:rPr>
        <w:t xml:space="preserve"> </w:t>
      </w:r>
      <w:r w:rsidR="00027A53">
        <w:rPr>
          <w:rFonts w:hint="eastAsia"/>
        </w:rPr>
        <w:t>太</w:t>
      </w:r>
      <w:r w:rsidRPr="003C43D9">
        <w:rPr>
          <w:rFonts w:hint="eastAsia"/>
        </w:rPr>
        <w:t>15:</w:t>
      </w:r>
      <w:proofErr w:type="gramStart"/>
      <w:r w:rsidRPr="003C43D9">
        <w:rPr>
          <w:rFonts w:hint="eastAsia"/>
        </w:rPr>
        <w:t xml:space="preserve">21  </w:t>
      </w:r>
      <w:proofErr w:type="spellStart"/>
      <w:r w:rsidRPr="003C43D9">
        <w:rPr>
          <w:rFonts w:hint="eastAsia"/>
        </w:rPr>
        <w:t>耶稣离开那里</w:t>
      </w:r>
      <w:proofErr w:type="gramEnd"/>
      <w:r w:rsidRPr="003C43D9">
        <w:rPr>
          <w:rFonts w:hint="eastAsia"/>
        </w:rPr>
        <w:t>，退到推罗、西顿的境内去</w:t>
      </w:r>
      <w:proofErr w:type="spellEnd"/>
      <w:r>
        <w:rPr>
          <w:rFonts w:hint="eastAsia"/>
        </w:rPr>
        <w:t xml:space="preserve">; </w:t>
      </w:r>
      <w:r w:rsidR="00027A53">
        <w:rPr>
          <w:rFonts w:hint="eastAsia"/>
        </w:rPr>
        <w:t>太</w:t>
      </w:r>
      <w:r w:rsidRPr="003C43D9">
        <w:rPr>
          <w:rFonts w:hint="eastAsia"/>
        </w:rPr>
        <w:t>16:</w:t>
      </w:r>
      <w:proofErr w:type="gramStart"/>
      <w:r w:rsidRPr="003C43D9">
        <w:rPr>
          <w:rFonts w:hint="eastAsia"/>
        </w:rPr>
        <w:t xml:space="preserve">13  </w:t>
      </w:r>
      <w:proofErr w:type="spellStart"/>
      <w:r w:rsidRPr="003C43D9">
        <w:rPr>
          <w:rFonts w:hint="eastAsia"/>
        </w:rPr>
        <w:t>耶稣到了该撒利亚腓立比的境内</w:t>
      </w:r>
      <w:proofErr w:type="spellEnd"/>
      <w:proofErr w:type="gramEnd"/>
      <w:r>
        <w:rPr>
          <w:rFonts w:hint="eastAsia"/>
        </w:rPr>
        <w:t xml:space="preserve"> ...</w:t>
      </w:r>
    </w:p>
  </w:footnote>
  <w:footnote w:id="13">
    <w:p w14:paraId="3CFEE43B" w14:textId="41073213" w:rsidR="00D603AA" w:rsidRDefault="00D603AA" w:rsidP="00D603AA">
      <w:pPr>
        <w:pStyle w:val="FootnoteText"/>
      </w:pPr>
      <w:r>
        <w:rPr>
          <w:rStyle w:val="FootnoteReference"/>
        </w:rPr>
        <w:footnoteRef/>
      </w:r>
      <w:r>
        <w:t xml:space="preserve"> </w:t>
      </w:r>
      <w:r w:rsidR="00027A53">
        <w:rPr>
          <w:rFonts w:hint="eastAsia"/>
        </w:rPr>
        <w:t>太</w:t>
      </w:r>
      <w:proofErr w:type="gramStart"/>
      <w:r w:rsidRPr="003C43D9">
        <w:rPr>
          <w:rFonts w:hint="eastAsia"/>
        </w:rPr>
        <w:t xml:space="preserve">16:21  </w:t>
      </w:r>
      <w:proofErr w:type="spellStart"/>
      <w:r w:rsidRPr="007C4BE5">
        <w:rPr>
          <w:rFonts w:hint="eastAsia"/>
          <w:b/>
          <w:highlight w:val="yellow"/>
          <w:u w:val="single"/>
        </w:rPr>
        <w:t>从此</w:t>
      </w:r>
      <w:proofErr w:type="gramEnd"/>
      <w:r w:rsidRPr="003C43D9">
        <w:rPr>
          <w:rFonts w:hint="eastAsia"/>
        </w:rPr>
        <w:t>，耶稣才指示门徒，</w:t>
      </w:r>
      <w:r w:rsidRPr="003C43D9">
        <w:rPr>
          <w:rFonts w:hint="eastAsia"/>
          <w:b/>
          <w:u w:val="single"/>
        </w:rPr>
        <w:t>他必须上耶路撒冷去</w:t>
      </w:r>
      <w:proofErr w:type="spellEnd"/>
      <w:r>
        <w:rPr>
          <w:rFonts w:hint="eastAsia"/>
        </w:rPr>
        <w:t>...</w:t>
      </w:r>
      <w:r w:rsidR="007C4BE5">
        <w:t xml:space="preserve"> </w:t>
      </w:r>
      <w:r w:rsidR="007C4BE5" w:rsidRPr="007C4BE5">
        <w:rPr>
          <w:rFonts w:hint="eastAsia"/>
          <w:i/>
        </w:rPr>
        <w:t>（</w:t>
      </w:r>
      <w:proofErr w:type="spellStart"/>
      <w:r w:rsidR="007C4BE5" w:rsidRPr="007C4BE5">
        <w:rPr>
          <w:rFonts w:hint="eastAsia"/>
          <w:i/>
        </w:rPr>
        <w:t>主耶稣</w:t>
      </w:r>
      <w:r w:rsidR="007C4BE5" w:rsidRPr="007C4BE5">
        <w:rPr>
          <w:i/>
        </w:rPr>
        <w:t>开始被人拒绝，</w:t>
      </w:r>
      <w:r w:rsidR="007C4BE5" w:rsidRPr="007C4BE5">
        <w:rPr>
          <w:rFonts w:hint="eastAsia"/>
          <w:i/>
        </w:rPr>
        <w:t>朝向</w:t>
      </w:r>
      <w:r w:rsidR="007C4BE5" w:rsidRPr="007C4BE5">
        <w:rPr>
          <w:i/>
        </w:rPr>
        <w:t>十字架的道路</w:t>
      </w:r>
      <w:proofErr w:type="spellEnd"/>
      <w:r w:rsidR="007C4BE5" w:rsidRPr="007C4BE5">
        <w:rPr>
          <w:rFonts w:hint="eastAsia"/>
          <w:i/>
        </w:rPr>
        <w:t>）</w:t>
      </w:r>
    </w:p>
  </w:footnote>
  <w:footnote w:id="14">
    <w:p w14:paraId="19867CBC" w14:textId="7015BF7D" w:rsidR="00D603AA" w:rsidRDefault="00D603AA" w:rsidP="00D603AA">
      <w:pPr>
        <w:pStyle w:val="FootnoteText"/>
      </w:pPr>
      <w:r>
        <w:rPr>
          <w:rStyle w:val="FootnoteReference"/>
        </w:rPr>
        <w:footnoteRef/>
      </w:r>
      <w:r>
        <w:t xml:space="preserve"> </w:t>
      </w:r>
      <w:r w:rsidR="00027A53">
        <w:rPr>
          <w:rFonts w:hint="eastAsia"/>
          <w:b/>
        </w:rPr>
        <w:t>太</w:t>
      </w:r>
      <w:proofErr w:type="gramStart"/>
      <w:r w:rsidRPr="00D17C81">
        <w:rPr>
          <w:rFonts w:hint="eastAsia"/>
          <w:b/>
        </w:rPr>
        <w:t>19:1</w:t>
      </w:r>
      <w:r w:rsidRPr="003C43D9">
        <w:rPr>
          <w:rFonts w:hint="eastAsia"/>
        </w:rPr>
        <w:t xml:space="preserve">  </w:t>
      </w:r>
      <w:proofErr w:type="spellStart"/>
      <w:r w:rsidRPr="003C43D9">
        <w:rPr>
          <w:rFonts w:hint="eastAsia"/>
        </w:rPr>
        <w:t>耶稣</w:t>
      </w:r>
      <w:r w:rsidRPr="00D17C81">
        <w:rPr>
          <w:rFonts w:hint="eastAsia"/>
          <w:b/>
          <w:highlight w:val="yellow"/>
          <w:u w:val="single"/>
        </w:rPr>
        <w:t>说完了</w:t>
      </w:r>
      <w:r w:rsidRPr="003C43D9">
        <w:rPr>
          <w:rFonts w:hint="eastAsia"/>
        </w:rPr>
        <w:t>这些话</w:t>
      </w:r>
      <w:proofErr w:type="gramEnd"/>
      <w:r w:rsidRPr="003C43D9">
        <w:rPr>
          <w:rFonts w:hint="eastAsia"/>
        </w:rPr>
        <w:t>，</w:t>
      </w:r>
      <w:r w:rsidRPr="00DC36F5">
        <w:rPr>
          <w:rFonts w:hint="eastAsia"/>
          <w:b/>
          <w:highlight w:val="yellow"/>
          <w:u w:val="single"/>
        </w:rPr>
        <w:t>就离开</w:t>
      </w:r>
      <w:r w:rsidRPr="003C43D9">
        <w:rPr>
          <w:rFonts w:hint="eastAsia"/>
          <w:b/>
          <w:u w:val="single"/>
        </w:rPr>
        <w:t>加利利，来到犹太的境界约但河外</w:t>
      </w:r>
      <w:proofErr w:type="spellEnd"/>
      <w:r w:rsidRPr="003C43D9">
        <w:rPr>
          <w:rFonts w:hint="eastAsia"/>
        </w:rPr>
        <w:t>。</w:t>
      </w:r>
    </w:p>
  </w:footnote>
  <w:footnote w:id="15">
    <w:p w14:paraId="576BEED8" w14:textId="3772AD99" w:rsidR="00D17C81" w:rsidRDefault="00D17C81">
      <w:pPr>
        <w:pStyle w:val="FootnoteText"/>
      </w:pPr>
      <w:r>
        <w:rPr>
          <w:rStyle w:val="FootnoteReference"/>
        </w:rPr>
        <w:footnoteRef/>
      </w:r>
      <w:r>
        <w:t xml:space="preserve"> </w:t>
      </w:r>
      <w:r w:rsidR="00027A53">
        <w:rPr>
          <w:rFonts w:hint="eastAsia"/>
        </w:rPr>
        <w:t>太</w:t>
      </w:r>
      <w:proofErr w:type="gramStart"/>
      <w:r w:rsidRPr="00D17C81">
        <w:rPr>
          <w:rFonts w:hint="eastAsia"/>
        </w:rPr>
        <w:t xml:space="preserve">26:1  </w:t>
      </w:r>
      <w:proofErr w:type="spellStart"/>
      <w:r w:rsidRPr="00D17C81">
        <w:rPr>
          <w:rFonts w:hint="eastAsia"/>
        </w:rPr>
        <w:t>耶稣</w:t>
      </w:r>
      <w:r w:rsidRPr="00D17C81">
        <w:rPr>
          <w:rFonts w:hint="eastAsia"/>
          <w:b/>
          <w:highlight w:val="yellow"/>
          <w:u w:val="single"/>
        </w:rPr>
        <w:t>说完了</w:t>
      </w:r>
      <w:r w:rsidRPr="00D17C81">
        <w:rPr>
          <w:rFonts w:hint="eastAsia"/>
        </w:rPr>
        <w:t>这一切的话</w:t>
      </w:r>
      <w:proofErr w:type="gramEnd"/>
      <w:r w:rsidRPr="00D17C81">
        <w:rPr>
          <w:rFonts w:hint="eastAsia"/>
        </w:rPr>
        <w:t>，就对门徒说</w:t>
      </w:r>
      <w:proofErr w:type="spellEnd"/>
      <w:r w:rsidRPr="00D17C81">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9D2"/>
    <w:multiLevelType w:val="hybridMultilevel"/>
    <w:tmpl w:val="53CAC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9440A"/>
    <w:multiLevelType w:val="hybridMultilevel"/>
    <w:tmpl w:val="EF38CB10"/>
    <w:lvl w:ilvl="0" w:tplc="917A8818">
      <w:start w:val="1"/>
      <w:numFmt w:val="bullet"/>
      <w:lvlText w:val="P"/>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5B5F29"/>
    <w:multiLevelType w:val="multilevel"/>
    <w:tmpl w:val="F662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6077F"/>
    <w:multiLevelType w:val="hybridMultilevel"/>
    <w:tmpl w:val="266C5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93542E"/>
    <w:multiLevelType w:val="hybridMultilevel"/>
    <w:tmpl w:val="5442F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742298"/>
    <w:multiLevelType w:val="hybridMultilevel"/>
    <w:tmpl w:val="9620E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9E2BD5"/>
    <w:multiLevelType w:val="hybridMultilevel"/>
    <w:tmpl w:val="97EE2BAE"/>
    <w:lvl w:ilvl="0" w:tplc="4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E55D1B"/>
    <w:multiLevelType w:val="hybridMultilevel"/>
    <w:tmpl w:val="4E8CD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7D1637"/>
    <w:multiLevelType w:val="hybridMultilevel"/>
    <w:tmpl w:val="915A9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E707E0"/>
    <w:multiLevelType w:val="hybridMultilevel"/>
    <w:tmpl w:val="E82C665C"/>
    <w:lvl w:ilvl="0" w:tplc="4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4870FD"/>
    <w:multiLevelType w:val="multilevel"/>
    <w:tmpl w:val="E55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B6394C"/>
    <w:multiLevelType w:val="hybridMultilevel"/>
    <w:tmpl w:val="C2FE2D16"/>
    <w:lvl w:ilvl="0" w:tplc="917A8818">
      <w:start w:val="1"/>
      <w:numFmt w:val="bullet"/>
      <w:lvlText w:val="P"/>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152F0"/>
    <w:multiLevelType w:val="hybridMultilevel"/>
    <w:tmpl w:val="1F9E3F3E"/>
    <w:lvl w:ilvl="0" w:tplc="4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637800"/>
    <w:multiLevelType w:val="multilevel"/>
    <w:tmpl w:val="EE62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142A4"/>
    <w:multiLevelType w:val="hybridMultilevel"/>
    <w:tmpl w:val="8A9CE418"/>
    <w:lvl w:ilvl="0" w:tplc="4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EA7932"/>
    <w:multiLevelType w:val="hybridMultilevel"/>
    <w:tmpl w:val="3EDAB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897812">
    <w:abstractNumId w:val="4"/>
  </w:num>
  <w:num w:numId="2" w16cid:durableId="446461810">
    <w:abstractNumId w:val="3"/>
  </w:num>
  <w:num w:numId="3" w16cid:durableId="1468089412">
    <w:abstractNumId w:val="0"/>
  </w:num>
  <w:num w:numId="4" w16cid:durableId="1032613393">
    <w:abstractNumId w:val="12"/>
  </w:num>
  <w:num w:numId="5" w16cid:durableId="2117287147">
    <w:abstractNumId w:val="1"/>
  </w:num>
  <w:num w:numId="6" w16cid:durableId="949552990">
    <w:abstractNumId w:val="5"/>
  </w:num>
  <w:num w:numId="7" w16cid:durableId="1155104561">
    <w:abstractNumId w:val="9"/>
  </w:num>
  <w:num w:numId="8" w16cid:durableId="1210068963">
    <w:abstractNumId w:val="14"/>
  </w:num>
  <w:num w:numId="9" w16cid:durableId="1868790165">
    <w:abstractNumId w:val="11"/>
  </w:num>
  <w:num w:numId="10" w16cid:durableId="445198439">
    <w:abstractNumId w:val="8"/>
  </w:num>
  <w:num w:numId="11" w16cid:durableId="645550879">
    <w:abstractNumId w:val="6"/>
  </w:num>
  <w:num w:numId="12" w16cid:durableId="895044396">
    <w:abstractNumId w:val="2"/>
  </w:num>
  <w:num w:numId="13" w16cid:durableId="263537676">
    <w:abstractNumId w:val="13"/>
  </w:num>
  <w:num w:numId="14" w16cid:durableId="2091534244">
    <w:abstractNumId w:val="10"/>
  </w:num>
  <w:num w:numId="15" w16cid:durableId="1377925359">
    <w:abstractNumId w:val="7"/>
  </w:num>
  <w:num w:numId="16" w16cid:durableId="1701661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AA"/>
    <w:rsid w:val="00006CBE"/>
    <w:rsid w:val="00013348"/>
    <w:rsid w:val="00021C51"/>
    <w:rsid w:val="00027A53"/>
    <w:rsid w:val="00027E6D"/>
    <w:rsid w:val="000606E5"/>
    <w:rsid w:val="000A4D90"/>
    <w:rsid w:val="000A4EFE"/>
    <w:rsid w:val="000D0158"/>
    <w:rsid w:val="000D7D3D"/>
    <w:rsid w:val="000E4145"/>
    <w:rsid w:val="000E56A9"/>
    <w:rsid w:val="000E6344"/>
    <w:rsid w:val="000E6A8D"/>
    <w:rsid w:val="00124895"/>
    <w:rsid w:val="00130EE4"/>
    <w:rsid w:val="00131F66"/>
    <w:rsid w:val="00146480"/>
    <w:rsid w:val="0016478A"/>
    <w:rsid w:val="0016725F"/>
    <w:rsid w:val="00177DF8"/>
    <w:rsid w:val="00187B7E"/>
    <w:rsid w:val="00192259"/>
    <w:rsid w:val="001F55EC"/>
    <w:rsid w:val="002104E4"/>
    <w:rsid w:val="00221C9F"/>
    <w:rsid w:val="002407BB"/>
    <w:rsid w:val="0026770D"/>
    <w:rsid w:val="0026781B"/>
    <w:rsid w:val="002A36A3"/>
    <w:rsid w:val="002A4EDC"/>
    <w:rsid w:val="002A5BB3"/>
    <w:rsid w:val="002B04E6"/>
    <w:rsid w:val="002B1545"/>
    <w:rsid w:val="002B21B0"/>
    <w:rsid w:val="002F1185"/>
    <w:rsid w:val="0033052E"/>
    <w:rsid w:val="0035189C"/>
    <w:rsid w:val="00351C52"/>
    <w:rsid w:val="00385CF2"/>
    <w:rsid w:val="003B2BAB"/>
    <w:rsid w:val="003F0CC4"/>
    <w:rsid w:val="0041121A"/>
    <w:rsid w:val="00415516"/>
    <w:rsid w:val="004172A3"/>
    <w:rsid w:val="00420079"/>
    <w:rsid w:val="00422467"/>
    <w:rsid w:val="004504E3"/>
    <w:rsid w:val="0045312E"/>
    <w:rsid w:val="00453D4D"/>
    <w:rsid w:val="00470A49"/>
    <w:rsid w:val="004767D3"/>
    <w:rsid w:val="0048683A"/>
    <w:rsid w:val="004A23B7"/>
    <w:rsid w:val="004B41D1"/>
    <w:rsid w:val="004F15F8"/>
    <w:rsid w:val="005213C0"/>
    <w:rsid w:val="005603F1"/>
    <w:rsid w:val="00565D32"/>
    <w:rsid w:val="00572B4D"/>
    <w:rsid w:val="0058209B"/>
    <w:rsid w:val="005867EA"/>
    <w:rsid w:val="00596369"/>
    <w:rsid w:val="00596C03"/>
    <w:rsid w:val="005F4F00"/>
    <w:rsid w:val="00613E53"/>
    <w:rsid w:val="006274BB"/>
    <w:rsid w:val="00646D15"/>
    <w:rsid w:val="006557FC"/>
    <w:rsid w:val="00661419"/>
    <w:rsid w:val="006A3512"/>
    <w:rsid w:val="006E6D70"/>
    <w:rsid w:val="006E7C4A"/>
    <w:rsid w:val="006F0A2D"/>
    <w:rsid w:val="00704E65"/>
    <w:rsid w:val="00722937"/>
    <w:rsid w:val="00747CB6"/>
    <w:rsid w:val="00763E09"/>
    <w:rsid w:val="00764DBF"/>
    <w:rsid w:val="00770A85"/>
    <w:rsid w:val="007764C4"/>
    <w:rsid w:val="00792EB0"/>
    <w:rsid w:val="007A07BA"/>
    <w:rsid w:val="007A7DD9"/>
    <w:rsid w:val="007C4BE5"/>
    <w:rsid w:val="007D2BFF"/>
    <w:rsid w:val="007D592C"/>
    <w:rsid w:val="007E0283"/>
    <w:rsid w:val="007E5EFD"/>
    <w:rsid w:val="0080702A"/>
    <w:rsid w:val="0083357F"/>
    <w:rsid w:val="00837D3A"/>
    <w:rsid w:val="00842AEF"/>
    <w:rsid w:val="008957B6"/>
    <w:rsid w:val="00897169"/>
    <w:rsid w:val="008A02BF"/>
    <w:rsid w:val="008C05C4"/>
    <w:rsid w:val="008C7DD5"/>
    <w:rsid w:val="008D2770"/>
    <w:rsid w:val="008E051C"/>
    <w:rsid w:val="008E532E"/>
    <w:rsid w:val="008F0810"/>
    <w:rsid w:val="009014DA"/>
    <w:rsid w:val="009023ED"/>
    <w:rsid w:val="009148C6"/>
    <w:rsid w:val="009159BB"/>
    <w:rsid w:val="00946CE8"/>
    <w:rsid w:val="00956598"/>
    <w:rsid w:val="009870FB"/>
    <w:rsid w:val="0099190B"/>
    <w:rsid w:val="009924FD"/>
    <w:rsid w:val="009A287C"/>
    <w:rsid w:val="009B2B53"/>
    <w:rsid w:val="009B4069"/>
    <w:rsid w:val="009C0BB6"/>
    <w:rsid w:val="009E14C9"/>
    <w:rsid w:val="009F7B3F"/>
    <w:rsid w:val="00A1456E"/>
    <w:rsid w:val="00A62039"/>
    <w:rsid w:val="00A6298B"/>
    <w:rsid w:val="00A84577"/>
    <w:rsid w:val="00A873AF"/>
    <w:rsid w:val="00AA689C"/>
    <w:rsid w:val="00AB6548"/>
    <w:rsid w:val="00AC1082"/>
    <w:rsid w:val="00AD3A4E"/>
    <w:rsid w:val="00AE66AB"/>
    <w:rsid w:val="00AF6DE2"/>
    <w:rsid w:val="00B115A4"/>
    <w:rsid w:val="00B12D2A"/>
    <w:rsid w:val="00B2199C"/>
    <w:rsid w:val="00B509A0"/>
    <w:rsid w:val="00B520D4"/>
    <w:rsid w:val="00B527D9"/>
    <w:rsid w:val="00B551E6"/>
    <w:rsid w:val="00BB4471"/>
    <w:rsid w:val="00BC387C"/>
    <w:rsid w:val="00BC586B"/>
    <w:rsid w:val="00C015A4"/>
    <w:rsid w:val="00C05D71"/>
    <w:rsid w:val="00C06D6C"/>
    <w:rsid w:val="00C27EA7"/>
    <w:rsid w:val="00C34132"/>
    <w:rsid w:val="00C41820"/>
    <w:rsid w:val="00C50D3E"/>
    <w:rsid w:val="00C55CDA"/>
    <w:rsid w:val="00C74F11"/>
    <w:rsid w:val="00CA0EFA"/>
    <w:rsid w:val="00CC26B4"/>
    <w:rsid w:val="00D13F39"/>
    <w:rsid w:val="00D17C81"/>
    <w:rsid w:val="00D26C80"/>
    <w:rsid w:val="00D45CCB"/>
    <w:rsid w:val="00D572F3"/>
    <w:rsid w:val="00D603AA"/>
    <w:rsid w:val="00D62639"/>
    <w:rsid w:val="00D73C0A"/>
    <w:rsid w:val="00DA16F4"/>
    <w:rsid w:val="00DC2FE0"/>
    <w:rsid w:val="00DC36F5"/>
    <w:rsid w:val="00DD58A5"/>
    <w:rsid w:val="00DE59D4"/>
    <w:rsid w:val="00DE79ED"/>
    <w:rsid w:val="00DF06B0"/>
    <w:rsid w:val="00E01885"/>
    <w:rsid w:val="00E07060"/>
    <w:rsid w:val="00E222E7"/>
    <w:rsid w:val="00E30122"/>
    <w:rsid w:val="00E477E3"/>
    <w:rsid w:val="00E54CA5"/>
    <w:rsid w:val="00E6443D"/>
    <w:rsid w:val="00E676BA"/>
    <w:rsid w:val="00E77069"/>
    <w:rsid w:val="00E800AE"/>
    <w:rsid w:val="00EB087D"/>
    <w:rsid w:val="00EB5C7E"/>
    <w:rsid w:val="00EE37F2"/>
    <w:rsid w:val="00F31BC7"/>
    <w:rsid w:val="00F33059"/>
    <w:rsid w:val="00F37C19"/>
    <w:rsid w:val="00F40906"/>
    <w:rsid w:val="00F5555C"/>
    <w:rsid w:val="00F618B8"/>
    <w:rsid w:val="00F76509"/>
    <w:rsid w:val="00FA4857"/>
    <w:rsid w:val="00FD4D96"/>
    <w:rsid w:val="00FD5DFF"/>
    <w:rsid w:val="00FD632F"/>
  </w:rsids>
  <m:mathPr>
    <m:mathFont m:val="Cambria Math"/>
    <m:brkBin m:val="before"/>
    <m:brkBinSub m:val="--"/>
    <m:smallFrac m:val="0"/>
    <m:dispDef/>
    <m:lMargin m:val="0"/>
    <m:rMargin m:val="0"/>
    <m:defJc m:val="centerGroup"/>
    <m:wrapIndent m:val="1440"/>
    <m:intLim m:val="subSup"/>
    <m:naryLim m:val="undOvr"/>
  </m:mathPr>
  <w:themeFontLang w:val="en-SG"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5EC7"/>
  <w15:chartTrackingRefBased/>
  <w15:docId w15:val="{1FBB6180-DB15-4F7A-8646-7AFEEE52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7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03AA"/>
    <w:rPr>
      <w:sz w:val="20"/>
      <w:szCs w:val="20"/>
    </w:rPr>
  </w:style>
  <w:style w:type="character" w:customStyle="1" w:styleId="FootnoteTextChar">
    <w:name w:val="Footnote Text Char"/>
    <w:basedOn w:val="DefaultParagraphFont"/>
    <w:link w:val="FootnoteText"/>
    <w:uiPriority w:val="99"/>
    <w:semiHidden/>
    <w:rsid w:val="00D603AA"/>
    <w:rPr>
      <w:sz w:val="20"/>
      <w:szCs w:val="20"/>
      <w:lang w:val="en-US"/>
    </w:rPr>
  </w:style>
  <w:style w:type="character" w:styleId="FootnoteReference">
    <w:name w:val="footnote reference"/>
    <w:basedOn w:val="DefaultParagraphFont"/>
    <w:uiPriority w:val="99"/>
    <w:semiHidden/>
    <w:unhideWhenUsed/>
    <w:rsid w:val="00D603AA"/>
    <w:rPr>
      <w:vertAlign w:val="superscript"/>
    </w:rPr>
  </w:style>
  <w:style w:type="paragraph" w:styleId="ListParagraph">
    <w:name w:val="List Paragraph"/>
    <w:basedOn w:val="Normal"/>
    <w:uiPriority w:val="34"/>
    <w:qFormat/>
    <w:rsid w:val="00D603AA"/>
    <w:pPr>
      <w:ind w:left="720"/>
      <w:contextualSpacing/>
    </w:pPr>
  </w:style>
  <w:style w:type="paragraph" w:styleId="BalloonText">
    <w:name w:val="Balloon Text"/>
    <w:basedOn w:val="Normal"/>
    <w:link w:val="BalloonTextChar"/>
    <w:uiPriority w:val="99"/>
    <w:semiHidden/>
    <w:unhideWhenUsed/>
    <w:rsid w:val="00BB44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471"/>
    <w:rPr>
      <w:rFonts w:ascii="Segoe UI" w:hAnsi="Segoe UI" w:cs="Segoe UI"/>
      <w:sz w:val="18"/>
      <w:szCs w:val="18"/>
      <w:lang w:val="en-US"/>
    </w:rPr>
  </w:style>
  <w:style w:type="paragraph" w:styleId="Footer">
    <w:name w:val="footer"/>
    <w:basedOn w:val="Normal"/>
    <w:link w:val="FooterChar"/>
    <w:uiPriority w:val="99"/>
    <w:unhideWhenUsed/>
    <w:rsid w:val="008C7DD5"/>
    <w:pPr>
      <w:tabs>
        <w:tab w:val="center" w:pos="4680"/>
        <w:tab w:val="right" w:pos="9360"/>
      </w:tabs>
    </w:pPr>
  </w:style>
  <w:style w:type="character" w:customStyle="1" w:styleId="FooterChar">
    <w:name w:val="Footer Char"/>
    <w:basedOn w:val="DefaultParagraphFont"/>
    <w:link w:val="Footer"/>
    <w:uiPriority w:val="99"/>
    <w:rsid w:val="008C7DD5"/>
    <w:rPr>
      <w:lang w:val="en-US"/>
    </w:rPr>
  </w:style>
  <w:style w:type="character" w:styleId="PageNumber">
    <w:name w:val="page number"/>
    <w:basedOn w:val="DefaultParagraphFont"/>
    <w:uiPriority w:val="99"/>
    <w:semiHidden/>
    <w:unhideWhenUsed/>
    <w:rsid w:val="008C7DD5"/>
  </w:style>
  <w:style w:type="character" w:styleId="Hyperlink">
    <w:name w:val="Hyperlink"/>
    <w:basedOn w:val="DefaultParagraphFont"/>
    <w:uiPriority w:val="99"/>
    <w:semiHidden/>
    <w:unhideWhenUsed/>
    <w:rsid w:val="00842AEF"/>
    <w:rPr>
      <w:color w:val="0000FF"/>
      <w:u w:val="single"/>
    </w:rPr>
  </w:style>
  <w:style w:type="character" w:customStyle="1" w:styleId="verse">
    <w:name w:val="verse"/>
    <w:basedOn w:val="DefaultParagraphFont"/>
    <w:rsid w:val="00842AEF"/>
  </w:style>
  <w:style w:type="character" w:customStyle="1" w:styleId="highlight40215">
    <w:name w:val="highlight_40_2_15"/>
    <w:basedOn w:val="DefaultParagraphFont"/>
    <w:rsid w:val="00842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5788">
      <w:bodyDiv w:val="1"/>
      <w:marLeft w:val="0"/>
      <w:marRight w:val="0"/>
      <w:marTop w:val="0"/>
      <w:marBottom w:val="0"/>
      <w:divBdr>
        <w:top w:val="none" w:sz="0" w:space="0" w:color="auto"/>
        <w:left w:val="none" w:sz="0" w:space="0" w:color="auto"/>
        <w:bottom w:val="none" w:sz="0" w:space="0" w:color="auto"/>
        <w:right w:val="none" w:sz="0" w:space="0" w:color="auto"/>
      </w:divBdr>
    </w:div>
    <w:div w:id="123239542">
      <w:bodyDiv w:val="1"/>
      <w:marLeft w:val="0"/>
      <w:marRight w:val="0"/>
      <w:marTop w:val="0"/>
      <w:marBottom w:val="0"/>
      <w:divBdr>
        <w:top w:val="none" w:sz="0" w:space="0" w:color="auto"/>
        <w:left w:val="none" w:sz="0" w:space="0" w:color="auto"/>
        <w:bottom w:val="none" w:sz="0" w:space="0" w:color="auto"/>
        <w:right w:val="none" w:sz="0" w:space="0" w:color="auto"/>
      </w:divBdr>
    </w:div>
    <w:div w:id="143817089">
      <w:bodyDiv w:val="1"/>
      <w:marLeft w:val="0"/>
      <w:marRight w:val="0"/>
      <w:marTop w:val="0"/>
      <w:marBottom w:val="0"/>
      <w:divBdr>
        <w:top w:val="none" w:sz="0" w:space="0" w:color="auto"/>
        <w:left w:val="none" w:sz="0" w:space="0" w:color="auto"/>
        <w:bottom w:val="none" w:sz="0" w:space="0" w:color="auto"/>
        <w:right w:val="none" w:sz="0" w:space="0" w:color="auto"/>
      </w:divBdr>
    </w:div>
    <w:div w:id="185682988">
      <w:bodyDiv w:val="1"/>
      <w:marLeft w:val="0"/>
      <w:marRight w:val="0"/>
      <w:marTop w:val="0"/>
      <w:marBottom w:val="0"/>
      <w:divBdr>
        <w:top w:val="none" w:sz="0" w:space="0" w:color="auto"/>
        <w:left w:val="none" w:sz="0" w:space="0" w:color="auto"/>
        <w:bottom w:val="none" w:sz="0" w:space="0" w:color="auto"/>
        <w:right w:val="none" w:sz="0" w:space="0" w:color="auto"/>
      </w:divBdr>
    </w:div>
    <w:div w:id="243299238">
      <w:bodyDiv w:val="1"/>
      <w:marLeft w:val="0"/>
      <w:marRight w:val="0"/>
      <w:marTop w:val="0"/>
      <w:marBottom w:val="0"/>
      <w:divBdr>
        <w:top w:val="none" w:sz="0" w:space="0" w:color="auto"/>
        <w:left w:val="none" w:sz="0" w:space="0" w:color="auto"/>
        <w:bottom w:val="none" w:sz="0" w:space="0" w:color="auto"/>
        <w:right w:val="none" w:sz="0" w:space="0" w:color="auto"/>
      </w:divBdr>
    </w:div>
    <w:div w:id="252276416">
      <w:bodyDiv w:val="1"/>
      <w:marLeft w:val="0"/>
      <w:marRight w:val="0"/>
      <w:marTop w:val="0"/>
      <w:marBottom w:val="0"/>
      <w:divBdr>
        <w:top w:val="none" w:sz="0" w:space="0" w:color="auto"/>
        <w:left w:val="none" w:sz="0" w:space="0" w:color="auto"/>
        <w:bottom w:val="none" w:sz="0" w:space="0" w:color="auto"/>
        <w:right w:val="none" w:sz="0" w:space="0" w:color="auto"/>
      </w:divBdr>
    </w:div>
    <w:div w:id="278146442">
      <w:bodyDiv w:val="1"/>
      <w:marLeft w:val="0"/>
      <w:marRight w:val="0"/>
      <w:marTop w:val="0"/>
      <w:marBottom w:val="0"/>
      <w:divBdr>
        <w:top w:val="none" w:sz="0" w:space="0" w:color="auto"/>
        <w:left w:val="none" w:sz="0" w:space="0" w:color="auto"/>
        <w:bottom w:val="none" w:sz="0" w:space="0" w:color="auto"/>
        <w:right w:val="none" w:sz="0" w:space="0" w:color="auto"/>
      </w:divBdr>
    </w:div>
    <w:div w:id="282884247">
      <w:bodyDiv w:val="1"/>
      <w:marLeft w:val="0"/>
      <w:marRight w:val="0"/>
      <w:marTop w:val="0"/>
      <w:marBottom w:val="0"/>
      <w:divBdr>
        <w:top w:val="none" w:sz="0" w:space="0" w:color="auto"/>
        <w:left w:val="none" w:sz="0" w:space="0" w:color="auto"/>
        <w:bottom w:val="none" w:sz="0" w:space="0" w:color="auto"/>
        <w:right w:val="none" w:sz="0" w:space="0" w:color="auto"/>
      </w:divBdr>
    </w:div>
    <w:div w:id="313722262">
      <w:bodyDiv w:val="1"/>
      <w:marLeft w:val="0"/>
      <w:marRight w:val="0"/>
      <w:marTop w:val="0"/>
      <w:marBottom w:val="0"/>
      <w:divBdr>
        <w:top w:val="none" w:sz="0" w:space="0" w:color="auto"/>
        <w:left w:val="none" w:sz="0" w:space="0" w:color="auto"/>
        <w:bottom w:val="none" w:sz="0" w:space="0" w:color="auto"/>
        <w:right w:val="none" w:sz="0" w:space="0" w:color="auto"/>
      </w:divBdr>
    </w:div>
    <w:div w:id="357245381">
      <w:bodyDiv w:val="1"/>
      <w:marLeft w:val="0"/>
      <w:marRight w:val="0"/>
      <w:marTop w:val="0"/>
      <w:marBottom w:val="0"/>
      <w:divBdr>
        <w:top w:val="none" w:sz="0" w:space="0" w:color="auto"/>
        <w:left w:val="none" w:sz="0" w:space="0" w:color="auto"/>
        <w:bottom w:val="none" w:sz="0" w:space="0" w:color="auto"/>
        <w:right w:val="none" w:sz="0" w:space="0" w:color="auto"/>
      </w:divBdr>
    </w:div>
    <w:div w:id="378359791">
      <w:bodyDiv w:val="1"/>
      <w:marLeft w:val="0"/>
      <w:marRight w:val="0"/>
      <w:marTop w:val="0"/>
      <w:marBottom w:val="0"/>
      <w:divBdr>
        <w:top w:val="none" w:sz="0" w:space="0" w:color="auto"/>
        <w:left w:val="none" w:sz="0" w:space="0" w:color="auto"/>
        <w:bottom w:val="none" w:sz="0" w:space="0" w:color="auto"/>
        <w:right w:val="none" w:sz="0" w:space="0" w:color="auto"/>
      </w:divBdr>
    </w:div>
    <w:div w:id="402266726">
      <w:bodyDiv w:val="1"/>
      <w:marLeft w:val="0"/>
      <w:marRight w:val="0"/>
      <w:marTop w:val="0"/>
      <w:marBottom w:val="0"/>
      <w:divBdr>
        <w:top w:val="none" w:sz="0" w:space="0" w:color="auto"/>
        <w:left w:val="none" w:sz="0" w:space="0" w:color="auto"/>
        <w:bottom w:val="none" w:sz="0" w:space="0" w:color="auto"/>
        <w:right w:val="none" w:sz="0" w:space="0" w:color="auto"/>
      </w:divBdr>
    </w:div>
    <w:div w:id="460005603">
      <w:bodyDiv w:val="1"/>
      <w:marLeft w:val="0"/>
      <w:marRight w:val="0"/>
      <w:marTop w:val="0"/>
      <w:marBottom w:val="0"/>
      <w:divBdr>
        <w:top w:val="none" w:sz="0" w:space="0" w:color="auto"/>
        <w:left w:val="none" w:sz="0" w:space="0" w:color="auto"/>
        <w:bottom w:val="none" w:sz="0" w:space="0" w:color="auto"/>
        <w:right w:val="none" w:sz="0" w:space="0" w:color="auto"/>
      </w:divBdr>
    </w:div>
    <w:div w:id="461388595">
      <w:bodyDiv w:val="1"/>
      <w:marLeft w:val="0"/>
      <w:marRight w:val="0"/>
      <w:marTop w:val="0"/>
      <w:marBottom w:val="0"/>
      <w:divBdr>
        <w:top w:val="none" w:sz="0" w:space="0" w:color="auto"/>
        <w:left w:val="none" w:sz="0" w:space="0" w:color="auto"/>
        <w:bottom w:val="none" w:sz="0" w:space="0" w:color="auto"/>
        <w:right w:val="none" w:sz="0" w:space="0" w:color="auto"/>
      </w:divBdr>
    </w:div>
    <w:div w:id="513882765">
      <w:bodyDiv w:val="1"/>
      <w:marLeft w:val="0"/>
      <w:marRight w:val="0"/>
      <w:marTop w:val="0"/>
      <w:marBottom w:val="0"/>
      <w:divBdr>
        <w:top w:val="none" w:sz="0" w:space="0" w:color="auto"/>
        <w:left w:val="none" w:sz="0" w:space="0" w:color="auto"/>
        <w:bottom w:val="none" w:sz="0" w:space="0" w:color="auto"/>
        <w:right w:val="none" w:sz="0" w:space="0" w:color="auto"/>
      </w:divBdr>
    </w:div>
    <w:div w:id="545028758">
      <w:bodyDiv w:val="1"/>
      <w:marLeft w:val="0"/>
      <w:marRight w:val="0"/>
      <w:marTop w:val="0"/>
      <w:marBottom w:val="0"/>
      <w:divBdr>
        <w:top w:val="none" w:sz="0" w:space="0" w:color="auto"/>
        <w:left w:val="none" w:sz="0" w:space="0" w:color="auto"/>
        <w:bottom w:val="none" w:sz="0" w:space="0" w:color="auto"/>
        <w:right w:val="none" w:sz="0" w:space="0" w:color="auto"/>
      </w:divBdr>
    </w:div>
    <w:div w:id="644899282">
      <w:bodyDiv w:val="1"/>
      <w:marLeft w:val="0"/>
      <w:marRight w:val="0"/>
      <w:marTop w:val="0"/>
      <w:marBottom w:val="0"/>
      <w:divBdr>
        <w:top w:val="none" w:sz="0" w:space="0" w:color="auto"/>
        <w:left w:val="none" w:sz="0" w:space="0" w:color="auto"/>
        <w:bottom w:val="none" w:sz="0" w:space="0" w:color="auto"/>
        <w:right w:val="none" w:sz="0" w:space="0" w:color="auto"/>
      </w:divBdr>
    </w:div>
    <w:div w:id="733358672">
      <w:bodyDiv w:val="1"/>
      <w:marLeft w:val="0"/>
      <w:marRight w:val="0"/>
      <w:marTop w:val="0"/>
      <w:marBottom w:val="0"/>
      <w:divBdr>
        <w:top w:val="none" w:sz="0" w:space="0" w:color="auto"/>
        <w:left w:val="none" w:sz="0" w:space="0" w:color="auto"/>
        <w:bottom w:val="none" w:sz="0" w:space="0" w:color="auto"/>
        <w:right w:val="none" w:sz="0" w:space="0" w:color="auto"/>
      </w:divBdr>
    </w:div>
    <w:div w:id="736052141">
      <w:bodyDiv w:val="1"/>
      <w:marLeft w:val="0"/>
      <w:marRight w:val="0"/>
      <w:marTop w:val="0"/>
      <w:marBottom w:val="0"/>
      <w:divBdr>
        <w:top w:val="none" w:sz="0" w:space="0" w:color="auto"/>
        <w:left w:val="none" w:sz="0" w:space="0" w:color="auto"/>
        <w:bottom w:val="none" w:sz="0" w:space="0" w:color="auto"/>
        <w:right w:val="none" w:sz="0" w:space="0" w:color="auto"/>
      </w:divBdr>
    </w:div>
    <w:div w:id="765268386">
      <w:bodyDiv w:val="1"/>
      <w:marLeft w:val="0"/>
      <w:marRight w:val="0"/>
      <w:marTop w:val="0"/>
      <w:marBottom w:val="0"/>
      <w:divBdr>
        <w:top w:val="none" w:sz="0" w:space="0" w:color="auto"/>
        <w:left w:val="none" w:sz="0" w:space="0" w:color="auto"/>
        <w:bottom w:val="none" w:sz="0" w:space="0" w:color="auto"/>
        <w:right w:val="none" w:sz="0" w:space="0" w:color="auto"/>
      </w:divBdr>
    </w:div>
    <w:div w:id="965350947">
      <w:bodyDiv w:val="1"/>
      <w:marLeft w:val="0"/>
      <w:marRight w:val="0"/>
      <w:marTop w:val="0"/>
      <w:marBottom w:val="0"/>
      <w:divBdr>
        <w:top w:val="none" w:sz="0" w:space="0" w:color="auto"/>
        <w:left w:val="none" w:sz="0" w:space="0" w:color="auto"/>
        <w:bottom w:val="none" w:sz="0" w:space="0" w:color="auto"/>
        <w:right w:val="none" w:sz="0" w:space="0" w:color="auto"/>
      </w:divBdr>
    </w:div>
    <w:div w:id="966279177">
      <w:bodyDiv w:val="1"/>
      <w:marLeft w:val="0"/>
      <w:marRight w:val="0"/>
      <w:marTop w:val="0"/>
      <w:marBottom w:val="0"/>
      <w:divBdr>
        <w:top w:val="none" w:sz="0" w:space="0" w:color="auto"/>
        <w:left w:val="none" w:sz="0" w:space="0" w:color="auto"/>
        <w:bottom w:val="none" w:sz="0" w:space="0" w:color="auto"/>
        <w:right w:val="none" w:sz="0" w:space="0" w:color="auto"/>
      </w:divBdr>
    </w:div>
    <w:div w:id="1116561526">
      <w:bodyDiv w:val="1"/>
      <w:marLeft w:val="0"/>
      <w:marRight w:val="0"/>
      <w:marTop w:val="0"/>
      <w:marBottom w:val="0"/>
      <w:divBdr>
        <w:top w:val="none" w:sz="0" w:space="0" w:color="auto"/>
        <w:left w:val="none" w:sz="0" w:space="0" w:color="auto"/>
        <w:bottom w:val="none" w:sz="0" w:space="0" w:color="auto"/>
        <w:right w:val="none" w:sz="0" w:space="0" w:color="auto"/>
      </w:divBdr>
    </w:div>
    <w:div w:id="1151143966">
      <w:bodyDiv w:val="1"/>
      <w:marLeft w:val="0"/>
      <w:marRight w:val="0"/>
      <w:marTop w:val="0"/>
      <w:marBottom w:val="0"/>
      <w:divBdr>
        <w:top w:val="none" w:sz="0" w:space="0" w:color="auto"/>
        <w:left w:val="none" w:sz="0" w:space="0" w:color="auto"/>
        <w:bottom w:val="none" w:sz="0" w:space="0" w:color="auto"/>
        <w:right w:val="none" w:sz="0" w:space="0" w:color="auto"/>
      </w:divBdr>
    </w:div>
    <w:div w:id="1160729002">
      <w:bodyDiv w:val="1"/>
      <w:marLeft w:val="0"/>
      <w:marRight w:val="0"/>
      <w:marTop w:val="0"/>
      <w:marBottom w:val="0"/>
      <w:divBdr>
        <w:top w:val="none" w:sz="0" w:space="0" w:color="auto"/>
        <w:left w:val="none" w:sz="0" w:space="0" w:color="auto"/>
        <w:bottom w:val="none" w:sz="0" w:space="0" w:color="auto"/>
        <w:right w:val="none" w:sz="0" w:space="0" w:color="auto"/>
      </w:divBdr>
    </w:div>
    <w:div w:id="1186217430">
      <w:bodyDiv w:val="1"/>
      <w:marLeft w:val="0"/>
      <w:marRight w:val="0"/>
      <w:marTop w:val="0"/>
      <w:marBottom w:val="0"/>
      <w:divBdr>
        <w:top w:val="none" w:sz="0" w:space="0" w:color="auto"/>
        <w:left w:val="none" w:sz="0" w:space="0" w:color="auto"/>
        <w:bottom w:val="none" w:sz="0" w:space="0" w:color="auto"/>
        <w:right w:val="none" w:sz="0" w:space="0" w:color="auto"/>
      </w:divBdr>
    </w:div>
    <w:div w:id="1194730505">
      <w:bodyDiv w:val="1"/>
      <w:marLeft w:val="0"/>
      <w:marRight w:val="0"/>
      <w:marTop w:val="0"/>
      <w:marBottom w:val="0"/>
      <w:divBdr>
        <w:top w:val="none" w:sz="0" w:space="0" w:color="auto"/>
        <w:left w:val="none" w:sz="0" w:space="0" w:color="auto"/>
        <w:bottom w:val="none" w:sz="0" w:space="0" w:color="auto"/>
        <w:right w:val="none" w:sz="0" w:space="0" w:color="auto"/>
      </w:divBdr>
    </w:div>
    <w:div w:id="1221792002">
      <w:bodyDiv w:val="1"/>
      <w:marLeft w:val="0"/>
      <w:marRight w:val="0"/>
      <w:marTop w:val="0"/>
      <w:marBottom w:val="0"/>
      <w:divBdr>
        <w:top w:val="none" w:sz="0" w:space="0" w:color="auto"/>
        <w:left w:val="none" w:sz="0" w:space="0" w:color="auto"/>
        <w:bottom w:val="none" w:sz="0" w:space="0" w:color="auto"/>
        <w:right w:val="none" w:sz="0" w:space="0" w:color="auto"/>
      </w:divBdr>
    </w:div>
    <w:div w:id="1243756559">
      <w:bodyDiv w:val="1"/>
      <w:marLeft w:val="0"/>
      <w:marRight w:val="0"/>
      <w:marTop w:val="0"/>
      <w:marBottom w:val="0"/>
      <w:divBdr>
        <w:top w:val="none" w:sz="0" w:space="0" w:color="auto"/>
        <w:left w:val="none" w:sz="0" w:space="0" w:color="auto"/>
        <w:bottom w:val="none" w:sz="0" w:space="0" w:color="auto"/>
        <w:right w:val="none" w:sz="0" w:space="0" w:color="auto"/>
      </w:divBdr>
    </w:div>
    <w:div w:id="1309699904">
      <w:bodyDiv w:val="1"/>
      <w:marLeft w:val="0"/>
      <w:marRight w:val="0"/>
      <w:marTop w:val="0"/>
      <w:marBottom w:val="0"/>
      <w:divBdr>
        <w:top w:val="none" w:sz="0" w:space="0" w:color="auto"/>
        <w:left w:val="none" w:sz="0" w:space="0" w:color="auto"/>
        <w:bottom w:val="none" w:sz="0" w:space="0" w:color="auto"/>
        <w:right w:val="none" w:sz="0" w:space="0" w:color="auto"/>
      </w:divBdr>
    </w:div>
    <w:div w:id="1347975759">
      <w:bodyDiv w:val="1"/>
      <w:marLeft w:val="0"/>
      <w:marRight w:val="0"/>
      <w:marTop w:val="0"/>
      <w:marBottom w:val="0"/>
      <w:divBdr>
        <w:top w:val="none" w:sz="0" w:space="0" w:color="auto"/>
        <w:left w:val="none" w:sz="0" w:space="0" w:color="auto"/>
        <w:bottom w:val="none" w:sz="0" w:space="0" w:color="auto"/>
        <w:right w:val="none" w:sz="0" w:space="0" w:color="auto"/>
      </w:divBdr>
    </w:div>
    <w:div w:id="1365905176">
      <w:bodyDiv w:val="1"/>
      <w:marLeft w:val="0"/>
      <w:marRight w:val="0"/>
      <w:marTop w:val="0"/>
      <w:marBottom w:val="0"/>
      <w:divBdr>
        <w:top w:val="none" w:sz="0" w:space="0" w:color="auto"/>
        <w:left w:val="none" w:sz="0" w:space="0" w:color="auto"/>
        <w:bottom w:val="none" w:sz="0" w:space="0" w:color="auto"/>
        <w:right w:val="none" w:sz="0" w:space="0" w:color="auto"/>
      </w:divBdr>
    </w:div>
    <w:div w:id="1371759835">
      <w:bodyDiv w:val="1"/>
      <w:marLeft w:val="0"/>
      <w:marRight w:val="0"/>
      <w:marTop w:val="0"/>
      <w:marBottom w:val="0"/>
      <w:divBdr>
        <w:top w:val="none" w:sz="0" w:space="0" w:color="auto"/>
        <w:left w:val="none" w:sz="0" w:space="0" w:color="auto"/>
        <w:bottom w:val="none" w:sz="0" w:space="0" w:color="auto"/>
        <w:right w:val="none" w:sz="0" w:space="0" w:color="auto"/>
      </w:divBdr>
    </w:div>
    <w:div w:id="1422600619">
      <w:bodyDiv w:val="1"/>
      <w:marLeft w:val="0"/>
      <w:marRight w:val="0"/>
      <w:marTop w:val="0"/>
      <w:marBottom w:val="0"/>
      <w:divBdr>
        <w:top w:val="none" w:sz="0" w:space="0" w:color="auto"/>
        <w:left w:val="none" w:sz="0" w:space="0" w:color="auto"/>
        <w:bottom w:val="none" w:sz="0" w:space="0" w:color="auto"/>
        <w:right w:val="none" w:sz="0" w:space="0" w:color="auto"/>
      </w:divBdr>
    </w:div>
    <w:div w:id="1458182075">
      <w:bodyDiv w:val="1"/>
      <w:marLeft w:val="0"/>
      <w:marRight w:val="0"/>
      <w:marTop w:val="0"/>
      <w:marBottom w:val="0"/>
      <w:divBdr>
        <w:top w:val="none" w:sz="0" w:space="0" w:color="auto"/>
        <w:left w:val="none" w:sz="0" w:space="0" w:color="auto"/>
        <w:bottom w:val="none" w:sz="0" w:space="0" w:color="auto"/>
        <w:right w:val="none" w:sz="0" w:space="0" w:color="auto"/>
      </w:divBdr>
    </w:div>
    <w:div w:id="1493911455">
      <w:bodyDiv w:val="1"/>
      <w:marLeft w:val="0"/>
      <w:marRight w:val="0"/>
      <w:marTop w:val="0"/>
      <w:marBottom w:val="0"/>
      <w:divBdr>
        <w:top w:val="none" w:sz="0" w:space="0" w:color="auto"/>
        <w:left w:val="none" w:sz="0" w:space="0" w:color="auto"/>
        <w:bottom w:val="none" w:sz="0" w:space="0" w:color="auto"/>
        <w:right w:val="none" w:sz="0" w:space="0" w:color="auto"/>
      </w:divBdr>
    </w:div>
    <w:div w:id="1518232528">
      <w:bodyDiv w:val="1"/>
      <w:marLeft w:val="0"/>
      <w:marRight w:val="0"/>
      <w:marTop w:val="0"/>
      <w:marBottom w:val="0"/>
      <w:divBdr>
        <w:top w:val="none" w:sz="0" w:space="0" w:color="auto"/>
        <w:left w:val="none" w:sz="0" w:space="0" w:color="auto"/>
        <w:bottom w:val="none" w:sz="0" w:space="0" w:color="auto"/>
        <w:right w:val="none" w:sz="0" w:space="0" w:color="auto"/>
      </w:divBdr>
    </w:div>
    <w:div w:id="1546678030">
      <w:bodyDiv w:val="1"/>
      <w:marLeft w:val="0"/>
      <w:marRight w:val="0"/>
      <w:marTop w:val="0"/>
      <w:marBottom w:val="0"/>
      <w:divBdr>
        <w:top w:val="none" w:sz="0" w:space="0" w:color="auto"/>
        <w:left w:val="none" w:sz="0" w:space="0" w:color="auto"/>
        <w:bottom w:val="none" w:sz="0" w:space="0" w:color="auto"/>
        <w:right w:val="none" w:sz="0" w:space="0" w:color="auto"/>
      </w:divBdr>
    </w:div>
    <w:div w:id="1637644318">
      <w:bodyDiv w:val="1"/>
      <w:marLeft w:val="0"/>
      <w:marRight w:val="0"/>
      <w:marTop w:val="0"/>
      <w:marBottom w:val="0"/>
      <w:divBdr>
        <w:top w:val="none" w:sz="0" w:space="0" w:color="auto"/>
        <w:left w:val="none" w:sz="0" w:space="0" w:color="auto"/>
        <w:bottom w:val="none" w:sz="0" w:space="0" w:color="auto"/>
        <w:right w:val="none" w:sz="0" w:space="0" w:color="auto"/>
      </w:divBdr>
    </w:div>
    <w:div w:id="1653483367">
      <w:bodyDiv w:val="1"/>
      <w:marLeft w:val="0"/>
      <w:marRight w:val="0"/>
      <w:marTop w:val="0"/>
      <w:marBottom w:val="0"/>
      <w:divBdr>
        <w:top w:val="none" w:sz="0" w:space="0" w:color="auto"/>
        <w:left w:val="none" w:sz="0" w:space="0" w:color="auto"/>
        <w:bottom w:val="none" w:sz="0" w:space="0" w:color="auto"/>
        <w:right w:val="none" w:sz="0" w:space="0" w:color="auto"/>
      </w:divBdr>
    </w:div>
    <w:div w:id="1682660950">
      <w:bodyDiv w:val="1"/>
      <w:marLeft w:val="0"/>
      <w:marRight w:val="0"/>
      <w:marTop w:val="0"/>
      <w:marBottom w:val="0"/>
      <w:divBdr>
        <w:top w:val="none" w:sz="0" w:space="0" w:color="auto"/>
        <w:left w:val="none" w:sz="0" w:space="0" w:color="auto"/>
        <w:bottom w:val="none" w:sz="0" w:space="0" w:color="auto"/>
        <w:right w:val="none" w:sz="0" w:space="0" w:color="auto"/>
      </w:divBdr>
    </w:div>
    <w:div w:id="1700666548">
      <w:bodyDiv w:val="1"/>
      <w:marLeft w:val="0"/>
      <w:marRight w:val="0"/>
      <w:marTop w:val="0"/>
      <w:marBottom w:val="0"/>
      <w:divBdr>
        <w:top w:val="none" w:sz="0" w:space="0" w:color="auto"/>
        <w:left w:val="none" w:sz="0" w:space="0" w:color="auto"/>
        <w:bottom w:val="none" w:sz="0" w:space="0" w:color="auto"/>
        <w:right w:val="none" w:sz="0" w:space="0" w:color="auto"/>
      </w:divBdr>
    </w:div>
    <w:div w:id="1715931059">
      <w:bodyDiv w:val="1"/>
      <w:marLeft w:val="0"/>
      <w:marRight w:val="0"/>
      <w:marTop w:val="0"/>
      <w:marBottom w:val="0"/>
      <w:divBdr>
        <w:top w:val="none" w:sz="0" w:space="0" w:color="auto"/>
        <w:left w:val="none" w:sz="0" w:space="0" w:color="auto"/>
        <w:bottom w:val="none" w:sz="0" w:space="0" w:color="auto"/>
        <w:right w:val="none" w:sz="0" w:space="0" w:color="auto"/>
      </w:divBdr>
    </w:div>
    <w:div w:id="1763532395">
      <w:bodyDiv w:val="1"/>
      <w:marLeft w:val="0"/>
      <w:marRight w:val="0"/>
      <w:marTop w:val="0"/>
      <w:marBottom w:val="0"/>
      <w:divBdr>
        <w:top w:val="none" w:sz="0" w:space="0" w:color="auto"/>
        <w:left w:val="none" w:sz="0" w:space="0" w:color="auto"/>
        <w:bottom w:val="none" w:sz="0" w:space="0" w:color="auto"/>
        <w:right w:val="none" w:sz="0" w:space="0" w:color="auto"/>
      </w:divBdr>
    </w:div>
    <w:div w:id="1831209228">
      <w:bodyDiv w:val="1"/>
      <w:marLeft w:val="0"/>
      <w:marRight w:val="0"/>
      <w:marTop w:val="0"/>
      <w:marBottom w:val="0"/>
      <w:divBdr>
        <w:top w:val="none" w:sz="0" w:space="0" w:color="auto"/>
        <w:left w:val="none" w:sz="0" w:space="0" w:color="auto"/>
        <w:bottom w:val="none" w:sz="0" w:space="0" w:color="auto"/>
        <w:right w:val="none" w:sz="0" w:space="0" w:color="auto"/>
      </w:divBdr>
    </w:div>
    <w:div w:id="1842238424">
      <w:bodyDiv w:val="1"/>
      <w:marLeft w:val="0"/>
      <w:marRight w:val="0"/>
      <w:marTop w:val="0"/>
      <w:marBottom w:val="0"/>
      <w:divBdr>
        <w:top w:val="none" w:sz="0" w:space="0" w:color="auto"/>
        <w:left w:val="none" w:sz="0" w:space="0" w:color="auto"/>
        <w:bottom w:val="none" w:sz="0" w:space="0" w:color="auto"/>
        <w:right w:val="none" w:sz="0" w:space="0" w:color="auto"/>
      </w:divBdr>
    </w:div>
    <w:div w:id="1855146190">
      <w:bodyDiv w:val="1"/>
      <w:marLeft w:val="0"/>
      <w:marRight w:val="0"/>
      <w:marTop w:val="0"/>
      <w:marBottom w:val="0"/>
      <w:divBdr>
        <w:top w:val="none" w:sz="0" w:space="0" w:color="auto"/>
        <w:left w:val="none" w:sz="0" w:space="0" w:color="auto"/>
        <w:bottom w:val="none" w:sz="0" w:space="0" w:color="auto"/>
        <w:right w:val="none" w:sz="0" w:space="0" w:color="auto"/>
      </w:divBdr>
    </w:div>
    <w:div w:id="1986276513">
      <w:bodyDiv w:val="1"/>
      <w:marLeft w:val="0"/>
      <w:marRight w:val="0"/>
      <w:marTop w:val="0"/>
      <w:marBottom w:val="0"/>
      <w:divBdr>
        <w:top w:val="none" w:sz="0" w:space="0" w:color="auto"/>
        <w:left w:val="none" w:sz="0" w:space="0" w:color="auto"/>
        <w:bottom w:val="none" w:sz="0" w:space="0" w:color="auto"/>
        <w:right w:val="none" w:sz="0" w:space="0" w:color="auto"/>
      </w:divBdr>
      <w:divsChild>
        <w:div w:id="121465980">
          <w:blockQuote w:val="1"/>
          <w:marLeft w:val="0"/>
          <w:marRight w:val="0"/>
          <w:marTop w:val="240"/>
          <w:marBottom w:val="240"/>
          <w:divBdr>
            <w:top w:val="none" w:sz="0" w:space="0" w:color="auto"/>
            <w:left w:val="none" w:sz="0" w:space="0" w:color="auto"/>
            <w:bottom w:val="none" w:sz="0" w:space="0" w:color="auto"/>
            <w:right w:val="none" w:sz="0" w:space="0" w:color="auto"/>
          </w:divBdr>
        </w:div>
        <w:div w:id="18067731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2068675526">
      <w:bodyDiv w:val="1"/>
      <w:marLeft w:val="0"/>
      <w:marRight w:val="0"/>
      <w:marTop w:val="0"/>
      <w:marBottom w:val="0"/>
      <w:divBdr>
        <w:top w:val="none" w:sz="0" w:space="0" w:color="auto"/>
        <w:left w:val="none" w:sz="0" w:space="0" w:color="auto"/>
        <w:bottom w:val="none" w:sz="0" w:space="0" w:color="auto"/>
        <w:right w:val="none" w:sz="0" w:space="0" w:color="auto"/>
      </w:divBdr>
    </w:div>
    <w:div w:id="21169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15B8B-EE96-C54A-8DE9-6BAFCCE6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20</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nelsonlee07@gmail.com</dc:creator>
  <cp:keywords/>
  <dc:description/>
  <cp:lastModifiedBy>nelson lee</cp:lastModifiedBy>
  <cp:revision>73</cp:revision>
  <cp:lastPrinted>2019-02-13T08:26:00Z</cp:lastPrinted>
  <dcterms:created xsi:type="dcterms:W3CDTF">2015-07-28T04:03:00Z</dcterms:created>
  <dcterms:modified xsi:type="dcterms:W3CDTF">2026-08-05T08:15:00Z</dcterms:modified>
</cp:coreProperties>
</file>