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1A0F" w14:textId="0665C6E6" w:rsidR="0022126B" w:rsidRPr="00D806AC" w:rsidRDefault="00D603CA" w:rsidP="00D806AC">
      <w:pPr>
        <w:pStyle w:val="ListParagraph"/>
        <w:numPr>
          <w:ilvl w:val="0"/>
          <w:numId w:val="42"/>
        </w:numPr>
        <w:ind w:left="360"/>
        <w:jc w:val="center"/>
        <w:rPr>
          <w:rFonts w:ascii="SimSun" w:eastAsia="SimSun" w:hAnsi="SimSun"/>
        </w:rPr>
      </w:pPr>
      <w:r w:rsidRPr="00D806AC">
        <w:rPr>
          <w:rFonts w:ascii="SimSun" w:eastAsia="SimSun" w:hAnsi="SimSun" w:hint="eastAsia"/>
        </w:rPr>
        <w:t xml:space="preserve">033 </w:t>
      </w:r>
      <w:r w:rsidR="00B66952" w:rsidRPr="00D806AC">
        <w:rPr>
          <w:rFonts w:ascii="SimSun" w:eastAsia="SimSun" w:hAnsi="SimSun" w:hint="eastAsia"/>
        </w:rPr>
        <w:t>罗马书 7章18至25</w:t>
      </w:r>
      <w:r w:rsidR="00B66952" w:rsidRPr="00D806AC">
        <w:rPr>
          <w:rFonts w:ascii="SimSun" w:eastAsia="SimSun" w:hAnsi="SimSun"/>
        </w:rPr>
        <w:t xml:space="preserve"> </w:t>
      </w:r>
    </w:p>
    <w:p w14:paraId="52A372F0" w14:textId="77777777" w:rsidR="0022126B" w:rsidRPr="00096171" w:rsidRDefault="0022126B" w:rsidP="00D806AC">
      <w:pPr>
        <w:rPr>
          <w:rFonts w:ascii="SimSun" w:eastAsia="SimSun" w:hAnsi="SimSun"/>
          <w:b w:val="0"/>
          <w:bCs w:val="0"/>
        </w:rPr>
      </w:pPr>
    </w:p>
    <w:p w14:paraId="78F2612F" w14:textId="74071C3A" w:rsidR="00E27A57" w:rsidRPr="00D806AC" w:rsidRDefault="00E20525" w:rsidP="00D806AC">
      <w:pPr>
        <w:pStyle w:val="ListParagraph"/>
        <w:numPr>
          <w:ilvl w:val="0"/>
          <w:numId w:val="42"/>
        </w:numPr>
        <w:spacing w:line="360" w:lineRule="auto"/>
        <w:ind w:left="360"/>
        <w:rPr>
          <w:rFonts w:ascii="SimSun" w:eastAsia="SimSun" w:hAnsi="SimSun"/>
        </w:rPr>
      </w:pPr>
      <w:r w:rsidRPr="00D806AC">
        <w:rPr>
          <w:rFonts w:ascii="SimSun" w:eastAsia="SimSun" w:hAnsi="SimSun" w:hint="eastAsia"/>
        </w:rPr>
        <w:t>罗 7:18-</w:t>
      </w:r>
      <w:r w:rsidRPr="00D806AC">
        <w:rPr>
          <w:rFonts w:ascii="SimSun" w:eastAsia="SimSun" w:hAnsi="SimSun"/>
        </w:rPr>
        <w:t>25</w:t>
      </w:r>
      <w:r w:rsidR="00203020">
        <w:rPr>
          <w:rStyle w:val="FootnoteReference"/>
          <w:rFonts w:ascii="SimSun" w:eastAsia="SimSun" w:hAnsi="SimSun"/>
          <w:b w:val="0"/>
          <w:bCs w:val="0"/>
        </w:rPr>
        <w:footnoteReference w:id="1"/>
      </w:r>
    </w:p>
    <w:p w14:paraId="05874FEC" w14:textId="55047789" w:rsidR="000C2567" w:rsidRPr="00D806AC" w:rsidRDefault="002441FB" w:rsidP="00D806AC">
      <w:pPr>
        <w:pStyle w:val="ListParagraph"/>
        <w:numPr>
          <w:ilvl w:val="0"/>
          <w:numId w:val="42"/>
        </w:numPr>
        <w:spacing w:line="360" w:lineRule="auto"/>
        <w:ind w:left="360"/>
        <w:rPr>
          <w:rFonts w:ascii="SimSun" w:eastAsia="SimSun" w:hAnsi="SimSun"/>
        </w:rPr>
      </w:pPr>
      <w:r w:rsidRPr="00D806AC">
        <w:rPr>
          <w:rFonts w:ascii="SimSun" w:eastAsia="SimSun" w:hAnsi="SimSun" w:hint="eastAsia"/>
        </w:rPr>
        <w:t xml:space="preserve">V18 </w:t>
      </w:r>
      <w:r w:rsidR="00E20525" w:rsidRPr="002441FB">
        <w:rPr>
          <w:rStyle w:val="FootnoteReference"/>
          <w:rFonts w:ascii="SimSun" w:eastAsia="SimSun" w:hAnsi="SimSun"/>
        </w:rPr>
        <w:footnoteReference w:id="2"/>
      </w:r>
      <w:r w:rsidR="00F558CD" w:rsidRPr="00D806AC">
        <w:rPr>
          <w:rFonts w:ascii="SimSun" w:eastAsia="SimSun" w:hAnsi="SimSun" w:hint="eastAsia"/>
        </w:rPr>
        <w:t>我知道在我里面，就是在我肉体</w:t>
      </w:r>
      <w:r w:rsidR="007C666E">
        <w:rPr>
          <w:rFonts w:ascii="SimSun" w:eastAsia="SimSun" w:hAnsi="SimSun"/>
          <w:lang w:val="en-US"/>
        </w:rPr>
        <w:t xml:space="preserve"> </w:t>
      </w:r>
      <w:proofErr w:type="spellStart"/>
      <w:r w:rsidR="007C666E" w:rsidRPr="007C666E">
        <w:rPr>
          <w:rFonts w:asciiTheme="minorHAnsi" w:eastAsia="SimSun" w:hAnsiTheme="minorHAnsi" w:cstheme="minorHAnsi"/>
          <w:lang w:val="en-US"/>
        </w:rPr>
        <w:t>σάρξ</w:t>
      </w:r>
      <w:proofErr w:type="spellEnd"/>
      <w:r w:rsidR="007C666E">
        <w:rPr>
          <w:rFonts w:ascii="SimSun" w:eastAsia="SimSun" w:hAnsi="SimSun"/>
          <w:lang w:val="en-US"/>
        </w:rPr>
        <w:t xml:space="preserve">  </w:t>
      </w:r>
      <w:r w:rsidR="00F558CD" w:rsidRPr="00D806AC">
        <w:rPr>
          <w:rFonts w:ascii="SimSun" w:eastAsia="SimSun" w:hAnsi="SimSun" w:hint="eastAsia"/>
        </w:rPr>
        <w:t>之中，</w:t>
      </w:r>
      <w:r w:rsidR="00F558CD" w:rsidRPr="00D806AC">
        <w:rPr>
          <w:rFonts w:ascii="SimSun" w:eastAsia="SimSun" w:hAnsi="SimSun" w:hint="eastAsia"/>
          <w:u w:val="single"/>
        </w:rPr>
        <w:t>没有良善</w:t>
      </w:r>
      <w:r w:rsidR="00F558CD" w:rsidRPr="00D806AC">
        <w:rPr>
          <w:rFonts w:ascii="SimSun" w:eastAsia="SimSun" w:hAnsi="SimSun" w:hint="eastAsia"/>
        </w:rPr>
        <w:t>，...</w:t>
      </w:r>
      <w:r w:rsidR="00F558CD" w:rsidRPr="00D806AC">
        <w:rPr>
          <w:rFonts w:ascii="SimSun" w:eastAsia="SimSun" w:hAnsi="SimSun"/>
        </w:rPr>
        <w:t xml:space="preserve"> </w:t>
      </w:r>
      <w:r>
        <w:rPr>
          <w:rStyle w:val="FootnoteReference"/>
          <w:rFonts w:ascii="SimSun" w:eastAsia="SimSun" w:hAnsi="SimSun"/>
        </w:rPr>
        <w:footnoteReference w:id="3"/>
      </w:r>
    </w:p>
    <w:p w14:paraId="703CC50F" w14:textId="1E53F0CE" w:rsidR="00203020" w:rsidRPr="00D806AC" w:rsidRDefault="00795ED4"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从圣洁的保罗口而出，是</w:t>
      </w:r>
      <w:r w:rsidR="00203020" w:rsidRPr="00D806AC">
        <w:rPr>
          <w:rFonts w:ascii="SimSun" w:eastAsia="SimSun" w:hAnsi="SimSun" w:hint="eastAsia"/>
          <w:b w:val="0"/>
          <w:bCs w:val="0"/>
        </w:rPr>
        <w:t>惊</w:t>
      </w:r>
      <w:r w:rsidRPr="00D806AC">
        <w:rPr>
          <w:rFonts w:ascii="SimSun" w:eastAsia="SimSun" w:hAnsi="SimSun" w:hint="eastAsia"/>
          <w:b w:val="0"/>
          <w:bCs w:val="0"/>
        </w:rPr>
        <w:t>人的</w:t>
      </w:r>
      <w:r w:rsidR="00203020" w:rsidRPr="00D806AC">
        <w:rPr>
          <w:rFonts w:ascii="SimSun" w:eastAsia="SimSun" w:hAnsi="SimSun" w:hint="eastAsia"/>
          <w:b w:val="0"/>
          <w:bCs w:val="0"/>
        </w:rPr>
        <w:t>。越是属灵、圣洁的人、反而会明白自己肉体之中没有良善</w:t>
      </w:r>
      <w:r w:rsidR="00203020">
        <w:rPr>
          <w:rStyle w:val="FootnoteReference"/>
          <w:rFonts w:ascii="SimSun" w:eastAsia="SimSun" w:hAnsi="SimSun"/>
          <w:b w:val="0"/>
          <w:bCs w:val="0"/>
        </w:rPr>
        <w:footnoteReference w:id="4"/>
      </w:r>
    </w:p>
    <w:p w14:paraId="145099D8" w14:textId="397C92C5" w:rsidR="007248ED" w:rsidRPr="00D806AC" w:rsidRDefault="00401E97"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rPr>
        <w:t>问：</w:t>
      </w:r>
      <w:r w:rsidRPr="00D806AC">
        <w:rPr>
          <w:rFonts w:ascii="SimSun" w:eastAsia="SimSun" w:hAnsi="SimSun" w:hint="eastAsia"/>
          <w:b w:val="0"/>
          <w:bCs w:val="0"/>
        </w:rPr>
        <w:t>为什么信主后的保罗，说他</w:t>
      </w:r>
      <w:r w:rsidR="00795ED4" w:rsidRPr="00D806AC">
        <w:rPr>
          <w:rFonts w:ascii="SimSun" w:eastAsia="SimSun" w:hAnsi="SimSun" w:hint="eastAsia"/>
          <w:u w:val="single"/>
        </w:rPr>
        <w:t>肉体之中</w:t>
      </w:r>
      <w:r w:rsidRPr="00D806AC">
        <w:rPr>
          <w:rFonts w:ascii="SimSun" w:eastAsia="SimSun" w:hAnsi="SimSun" w:hint="eastAsia"/>
          <w:b w:val="0"/>
          <w:bCs w:val="0"/>
        </w:rPr>
        <w:t>没有良善</w:t>
      </w:r>
      <w:r w:rsidR="006E67EF">
        <w:rPr>
          <w:rStyle w:val="FootnoteReference"/>
          <w:rFonts w:ascii="SimSun" w:eastAsia="SimSun" w:hAnsi="SimSun"/>
          <w:b w:val="0"/>
          <w:bCs w:val="0"/>
        </w:rPr>
        <w:footnoteReference w:id="5"/>
      </w:r>
      <w:r w:rsidRPr="00D806AC">
        <w:rPr>
          <w:rFonts w:ascii="SimSun" w:eastAsia="SimSun" w:hAnsi="SimSun" w:hint="eastAsia"/>
          <w:b w:val="0"/>
          <w:bCs w:val="0"/>
        </w:rPr>
        <w:t>？</w:t>
      </w:r>
      <w:r w:rsidR="00C10184" w:rsidRPr="00D806AC">
        <w:rPr>
          <w:rFonts w:ascii="SimSun" w:eastAsia="SimSun" w:hAnsi="SimSun" w:hint="eastAsia"/>
          <w:b w:val="0"/>
          <w:bCs w:val="0"/>
        </w:rPr>
        <w:t xml:space="preserve">Ans </w:t>
      </w:r>
      <w:r w:rsidR="007C666E" w:rsidRPr="00D806AC">
        <w:rPr>
          <w:rFonts w:ascii="SimSun" w:eastAsia="SimSun" w:hAnsi="SimSun" w:hint="eastAsia"/>
          <w:b w:val="0"/>
          <w:bCs w:val="0"/>
        </w:rPr>
        <w:t>不是指人的身体</w:t>
      </w:r>
      <w:r w:rsidR="007C666E">
        <w:rPr>
          <w:rFonts w:ascii="SimSun" w:eastAsia="SimSun" w:hAnsi="SimSun"/>
          <w:b w:val="0"/>
          <w:bCs w:val="0"/>
          <w:lang w:val="en-US"/>
        </w:rPr>
        <w:t>!</w:t>
      </w:r>
      <w:r w:rsidR="003E711F" w:rsidRPr="00D806AC">
        <w:rPr>
          <w:rFonts w:ascii="SimSun" w:eastAsia="SimSun" w:hAnsi="SimSun" w:hint="eastAsia"/>
          <w:b w:val="0"/>
          <w:bCs w:val="0"/>
          <w:sz w:val="20"/>
          <w:szCs w:val="20"/>
        </w:rPr>
        <w:t>ethical realm</w:t>
      </w:r>
    </w:p>
    <w:p w14:paraId="48485996" w14:textId="466A4CCA" w:rsidR="007C666E" w:rsidRPr="007C666E" w:rsidRDefault="002441FB" w:rsidP="00D806AC">
      <w:pPr>
        <w:pStyle w:val="ListParagraph"/>
        <w:numPr>
          <w:ilvl w:val="0"/>
          <w:numId w:val="42"/>
        </w:numPr>
        <w:spacing w:line="360" w:lineRule="auto"/>
        <w:ind w:left="360"/>
        <w:rPr>
          <w:rFonts w:ascii="SimSun" w:eastAsia="SimSun" w:hAnsi="SimSun" w:hint="eastAsia"/>
          <w:b w:val="0"/>
          <w:bCs w:val="0"/>
        </w:rPr>
      </w:pPr>
      <w:r w:rsidRPr="00D806AC">
        <w:rPr>
          <w:rFonts w:ascii="SimSun" w:eastAsia="SimSun" w:hAnsi="SimSun" w:hint="eastAsia"/>
          <w:b w:val="0"/>
          <w:bCs w:val="0"/>
        </w:rPr>
        <w:t>不是在讲</w:t>
      </w:r>
      <w:r w:rsidR="00FC1F06" w:rsidRPr="00D806AC">
        <w:rPr>
          <w:rFonts w:ascii="SimSun" w:eastAsia="SimSun" w:hAnsi="SimSun" w:hint="eastAsia"/>
          <w:b w:val="0"/>
          <w:bCs w:val="0"/>
        </w:rPr>
        <w:t>身体是邪恶的</w:t>
      </w:r>
      <w:r w:rsidR="00C10184" w:rsidRPr="00D806AC">
        <w:rPr>
          <w:rFonts w:ascii="SimSun" w:eastAsia="SimSun" w:hAnsi="SimSun" w:hint="eastAsia"/>
          <w:b w:val="0"/>
          <w:bCs w:val="0"/>
        </w:rPr>
        <w:t>。</w:t>
      </w:r>
      <w:r w:rsidR="00872D76">
        <w:rPr>
          <w:rFonts w:ascii="SimSun" w:eastAsia="SimSun" w:hAnsi="SimSun" w:hint="eastAsia"/>
          <w:b w:val="0"/>
          <w:bCs w:val="0"/>
          <w:lang w:val="en-US"/>
        </w:rPr>
        <w:t>若是解释为人的身体是罪恶的源头，会导致什么？</w:t>
      </w:r>
      <w:r w:rsidR="00872D76">
        <w:rPr>
          <w:rStyle w:val="FootnoteReference"/>
          <w:rFonts w:ascii="SimSun" w:eastAsia="SimSun" w:hAnsi="SimSun"/>
          <w:b w:val="0"/>
          <w:bCs w:val="0"/>
          <w:lang w:val="en-US"/>
        </w:rPr>
        <w:footnoteReference w:id="6"/>
      </w:r>
    </w:p>
    <w:p w14:paraId="732AAA8A" w14:textId="1AF9C131" w:rsidR="00FC1F06" w:rsidRPr="00D806AC" w:rsidRDefault="00C10184"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肉体来表达</w:t>
      </w:r>
      <w:r w:rsidR="007C666E">
        <w:rPr>
          <w:rFonts w:ascii="SimSun" w:eastAsia="SimSun" w:hAnsi="SimSun"/>
          <w:b w:val="0"/>
          <w:bCs w:val="0"/>
          <w:lang w:val="en-US"/>
        </w:rPr>
        <w:t xml:space="preserve"> </w:t>
      </w:r>
      <w:r w:rsidR="00FC1F06" w:rsidRPr="007C666E">
        <w:rPr>
          <w:rFonts w:ascii="SimSun" w:eastAsia="SimSun" w:hAnsi="SimSun" w:hint="eastAsia"/>
          <w:u w:val="single"/>
        </w:rPr>
        <w:t>全人（理智、情感、意志）都堕落了</w:t>
      </w:r>
      <w:r w:rsidR="007C666E">
        <w:rPr>
          <w:rFonts w:ascii="SimSun" w:eastAsia="SimSun" w:hAnsi="SimSun"/>
          <w:b w:val="0"/>
          <w:bCs w:val="0"/>
          <w:lang w:val="en-US"/>
        </w:rPr>
        <w:t>!</w:t>
      </w:r>
      <w:r w:rsidR="00872D76">
        <w:rPr>
          <w:rFonts w:ascii="SimSun" w:eastAsia="SimSun" w:hAnsi="SimSun"/>
          <w:b w:val="0"/>
          <w:bCs w:val="0"/>
          <w:lang w:val="en-US"/>
        </w:rPr>
        <w:t xml:space="preserve"> </w:t>
      </w:r>
    </w:p>
    <w:p w14:paraId="46DD5D61" w14:textId="77777777" w:rsidR="002441FB" w:rsidRDefault="002441FB" w:rsidP="00D806AC">
      <w:pPr>
        <w:spacing w:line="360" w:lineRule="auto"/>
        <w:rPr>
          <w:rFonts w:ascii="SimSun" w:eastAsia="SimSun" w:hAnsi="SimSun"/>
        </w:rPr>
      </w:pPr>
    </w:p>
    <w:p w14:paraId="355425C9" w14:textId="77777777" w:rsidR="00E90A10" w:rsidRPr="00D806AC" w:rsidRDefault="00401E97" w:rsidP="00D806AC">
      <w:pPr>
        <w:pStyle w:val="ListParagraph"/>
        <w:numPr>
          <w:ilvl w:val="0"/>
          <w:numId w:val="42"/>
        </w:numPr>
        <w:spacing w:line="360" w:lineRule="auto"/>
        <w:ind w:left="360"/>
        <w:rPr>
          <w:rFonts w:ascii="SimSun" w:eastAsia="SimSun" w:hAnsi="SimSun"/>
        </w:rPr>
      </w:pPr>
      <w:r w:rsidRPr="00D806AC">
        <w:rPr>
          <w:rFonts w:ascii="SimSun" w:eastAsia="SimSun" w:hAnsi="SimSun" w:hint="eastAsia"/>
        </w:rPr>
        <w:t>V18</w:t>
      </w:r>
      <w:r w:rsidRPr="00D806AC">
        <w:rPr>
          <w:rFonts w:ascii="SimSun" w:eastAsia="SimSun" w:hAnsi="SimSun"/>
        </w:rPr>
        <w:t>...</w:t>
      </w:r>
      <w:r w:rsidRPr="00D806AC">
        <w:rPr>
          <w:rFonts w:ascii="SimSun" w:eastAsia="SimSun" w:hAnsi="SimSun" w:hint="eastAsia"/>
        </w:rPr>
        <w:t xml:space="preserve"> 因为</w:t>
      </w:r>
      <w:r w:rsidR="00E90A10" w:rsidRPr="00D806AC">
        <w:rPr>
          <w:rFonts w:ascii="SimSun" w:eastAsia="SimSun" w:hAnsi="SimSun" w:hint="eastAsia"/>
        </w:rPr>
        <w:t>立志行善由得我，行出来却由不得我</w:t>
      </w:r>
    </w:p>
    <w:p w14:paraId="5EEF1F01" w14:textId="77777777" w:rsidR="00203020" w:rsidRPr="00D806AC" w:rsidRDefault="00203020"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心里立志行很多的善。但最后没有行出来</w:t>
      </w:r>
    </w:p>
    <w:p w14:paraId="52B36708" w14:textId="1C5250E6" w:rsidR="00FC1F06" w:rsidRPr="00D806AC" w:rsidRDefault="00203020"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谨慎：</w:t>
      </w:r>
      <w:r w:rsidR="00FC1F06" w:rsidRPr="00D806AC">
        <w:rPr>
          <w:rFonts w:ascii="SimSun" w:eastAsia="SimSun" w:hAnsi="SimSun" w:hint="eastAsia"/>
          <w:b w:val="0"/>
          <w:bCs w:val="0"/>
        </w:rPr>
        <w:t>不可</w:t>
      </w:r>
      <w:r w:rsidR="002441FB" w:rsidRPr="00D806AC">
        <w:rPr>
          <w:rFonts w:ascii="SimSun" w:eastAsia="SimSun" w:hAnsi="SimSun" w:hint="eastAsia"/>
          <w:b w:val="0"/>
          <w:bCs w:val="0"/>
        </w:rPr>
        <w:t>解释</w:t>
      </w:r>
      <w:r w:rsidR="00FC1F06" w:rsidRPr="00D806AC">
        <w:rPr>
          <w:rFonts w:ascii="SimSun" w:eastAsia="SimSun" w:hAnsi="SimSun" w:hint="eastAsia"/>
          <w:b w:val="0"/>
          <w:bCs w:val="0"/>
        </w:rPr>
        <w:t>信主后</w:t>
      </w:r>
      <w:r w:rsidR="009A08B3" w:rsidRPr="00D806AC">
        <w:rPr>
          <w:rFonts w:ascii="SimSun" w:eastAsia="SimSun" w:hAnsi="SimSun" w:hint="eastAsia"/>
          <w:b w:val="0"/>
          <w:bCs w:val="0"/>
        </w:rPr>
        <w:t>的</w:t>
      </w:r>
      <w:r w:rsidR="00FC1F06" w:rsidRPr="00D806AC">
        <w:rPr>
          <w:rFonts w:ascii="SimSun" w:eastAsia="SimSun" w:hAnsi="SimSun" w:hint="eastAsia"/>
          <w:b w:val="0"/>
          <w:bCs w:val="0"/>
        </w:rPr>
        <w:t>意志</w:t>
      </w:r>
      <w:r w:rsidR="009A08B3" w:rsidRPr="00D806AC">
        <w:rPr>
          <w:rFonts w:ascii="SimSun" w:eastAsia="SimSun" w:hAnsi="SimSun" w:hint="eastAsia"/>
          <w:b w:val="0"/>
          <w:bCs w:val="0"/>
        </w:rPr>
        <w:t>都</w:t>
      </w:r>
      <w:r w:rsidR="00FC1F06" w:rsidRPr="00D806AC">
        <w:rPr>
          <w:rFonts w:ascii="SimSun" w:eastAsia="SimSun" w:hAnsi="SimSun" w:hint="eastAsia"/>
          <w:b w:val="0"/>
          <w:bCs w:val="0"/>
        </w:rPr>
        <w:t>是</w:t>
      </w:r>
      <w:r w:rsidR="004401CA" w:rsidRPr="00D806AC">
        <w:rPr>
          <w:rFonts w:ascii="SimSun" w:eastAsia="SimSun" w:hAnsi="SimSun" w:hint="eastAsia"/>
          <w:b w:val="0"/>
          <w:bCs w:val="0"/>
        </w:rPr>
        <w:t>百分之百好</w:t>
      </w:r>
      <w:r w:rsidRPr="00D806AC">
        <w:rPr>
          <w:rFonts w:ascii="SimSun" w:eastAsia="SimSun" w:hAnsi="SimSun" w:hint="eastAsia"/>
          <w:b w:val="0"/>
          <w:bCs w:val="0"/>
        </w:rPr>
        <w:t>，</w:t>
      </w:r>
      <w:r w:rsidR="00FC1F06" w:rsidRPr="006D52A2">
        <w:rPr>
          <w:rFonts w:ascii="SimSun" w:eastAsia="SimSun" w:hAnsi="SimSun" w:hint="eastAsia"/>
          <w:b w:val="0"/>
          <w:bCs w:val="0"/>
          <w:u w:val="single"/>
        </w:rPr>
        <w:t>因为</w:t>
      </w:r>
      <w:r w:rsidR="00AC0BBB" w:rsidRPr="006D52A2">
        <w:rPr>
          <w:rFonts w:ascii="SimSun" w:eastAsia="SimSun" w:hAnsi="SimSun" w:hint="eastAsia"/>
          <w:b w:val="0"/>
          <w:bCs w:val="0"/>
          <w:u w:val="single"/>
        </w:rPr>
        <w:t>我们违背神</w:t>
      </w:r>
      <w:r w:rsidR="00BF442B" w:rsidRPr="006D52A2">
        <w:rPr>
          <w:rFonts w:ascii="SimSun" w:eastAsia="SimSun" w:hAnsi="SimSun" w:hint="eastAsia"/>
          <w:b w:val="0"/>
          <w:bCs w:val="0"/>
          <w:u w:val="single"/>
        </w:rPr>
        <w:t>时，</w:t>
      </w:r>
      <w:r w:rsidR="00AC0BBB" w:rsidRPr="006D52A2">
        <w:rPr>
          <w:rFonts w:ascii="SimSun" w:eastAsia="SimSun" w:hAnsi="SimSun" w:hint="eastAsia"/>
          <w:b w:val="0"/>
          <w:bCs w:val="0"/>
          <w:u w:val="single"/>
        </w:rPr>
        <w:t>都是我们意志最后的决定</w:t>
      </w:r>
    </w:p>
    <w:p w14:paraId="2A034352" w14:textId="77777777" w:rsidR="00B73955" w:rsidRPr="00B73955" w:rsidRDefault="00B73955" w:rsidP="00D806AC">
      <w:pPr>
        <w:pStyle w:val="ListParagraph"/>
        <w:spacing w:line="360" w:lineRule="auto"/>
        <w:ind w:left="0"/>
        <w:rPr>
          <w:rFonts w:ascii="SimSun" w:eastAsia="SimSun" w:hAnsi="SimSun"/>
          <w:b w:val="0"/>
          <w:bCs w:val="0"/>
        </w:rPr>
      </w:pPr>
    </w:p>
    <w:p w14:paraId="5A3A6114" w14:textId="77777777" w:rsidR="00401E97" w:rsidRPr="00D806AC" w:rsidRDefault="00401E97" w:rsidP="00D806AC">
      <w:pPr>
        <w:pStyle w:val="ListParagraph"/>
        <w:numPr>
          <w:ilvl w:val="0"/>
          <w:numId w:val="42"/>
        </w:numPr>
        <w:spacing w:line="360" w:lineRule="auto"/>
        <w:ind w:left="360"/>
        <w:rPr>
          <w:rFonts w:ascii="SimSun" w:eastAsia="SimSun" w:hAnsi="SimSun"/>
        </w:rPr>
      </w:pPr>
      <w:r w:rsidRPr="00D806AC">
        <w:rPr>
          <w:rFonts w:ascii="SimSun" w:eastAsia="SimSun" w:hAnsi="SimSun"/>
        </w:rPr>
        <w:t>V</w:t>
      </w:r>
      <w:r w:rsidR="00B73955" w:rsidRPr="00D806AC">
        <w:rPr>
          <w:rFonts w:ascii="SimSun" w:eastAsia="SimSun" w:hAnsi="SimSun" w:hint="eastAsia"/>
        </w:rPr>
        <w:t>19</w:t>
      </w:r>
      <w:r w:rsidR="00E42605" w:rsidRPr="00D806AC">
        <w:rPr>
          <w:rFonts w:ascii="SimSun" w:eastAsia="SimSun" w:hAnsi="SimSun"/>
        </w:rPr>
        <w:t xml:space="preserve"> </w:t>
      </w:r>
      <w:r w:rsidR="00E42605" w:rsidRPr="00D806AC">
        <w:rPr>
          <w:rFonts w:ascii="SimSun" w:eastAsia="SimSun" w:hAnsi="SimSun" w:hint="eastAsia"/>
        </w:rPr>
        <w:t>所以我</w:t>
      </w:r>
      <w:r w:rsidR="00E42605" w:rsidRPr="00D806AC">
        <w:rPr>
          <w:rFonts w:ascii="SimSun" w:eastAsia="SimSun" w:hAnsi="SimSun" w:hint="eastAsia"/>
          <w:u w:val="single"/>
        </w:rPr>
        <w:t>愿意</w:t>
      </w:r>
      <w:r w:rsidR="00E42605" w:rsidRPr="00D806AC">
        <w:rPr>
          <w:rFonts w:ascii="SimSun" w:eastAsia="SimSun" w:hAnsi="SimSun" w:hint="eastAsia"/>
        </w:rPr>
        <w:t>行的善，我没有去行；</w:t>
      </w:r>
      <w:r w:rsidRPr="00D806AC">
        <w:rPr>
          <w:rFonts w:ascii="SimSun" w:eastAsia="SimSun" w:hAnsi="SimSun" w:hint="eastAsia"/>
        </w:rPr>
        <w:t>我</w:t>
      </w:r>
      <w:r w:rsidRPr="00D806AC">
        <w:rPr>
          <w:rFonts w:ascii="SimSun" w:eastAsia="SimSun" w:hAnsi="SimSun" w:hint="eastAsia"/>
          <w:u w:val="single"/>
        </w:rPr>
        <w:t>不愿意</w:t>
      </w:r>
      <w:r w:rsidRPr="00D806AC">
        <w:rPr>
          <w:rFonts w:ascii="SimSun" w:eastAsia="SimSun" w:hAnsi="SimSun" w:hint="eastAsia"/>
        </w:rPr>
        <w:t>作的恶，我倒去作了。</w:t>
      </w:r>
    </w:p>
    <w:p w14:paraId="0CAB1044" w14:textId="77777777" w:rsidR="0001465C" w:rsidRPr="00D806AC" w:rsidRDefault="0001465C"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rPr>
        <w:t>注：</w:t>
      </w:r>
      <w:r w:rsidR="00B803DC" w:rsidRPr="00D806AC">
        <w:rPr>
          <w:rFonts w:ascii="SimSun" w:eastAsia="SimSun" w:hAnsi="SimSun" w:hint="eastAsia"/>
          <w:b w:val="0"/>
          <w:bCs w:val="0"/>
        </w:rPr>
        <w:t>保罗不是在说每一次都是这样，而是</w:t>
      </w:r>
      <w:r w:rsidRPr="00D806AC">
        <w:rPr>
          <w:rFonts w:ascii="SimSun" w:eastAsia="SimSun" w:hAnsi="SimSun" w:hint="eastAsia"/>
          <w:b w:val="0"/>
          <w:bCs w:val="0"/>
        </w:rPr>
        <w:t>有时经历到如此</w:t>
      </w:r>
    </w:p>
    <w:p w14:paraId="0E2CF44E" w14:textId="77777777" w:rsidR="00F44F04" w:rsidRPr="00D806AC" w:rsidRDefault="00096171" w:rsidP="00D806AC">
      <w:pPr>
        <w:pStyle w:val="ListParagraph"/>
        <w:numPr>
          <w:ilvl w:val="0"/>
          <w:numId w:val="42"/>
        </w:numPr>
        <w:spacing w:line="360" w:lineRule="auto"/>
        <w:ind w:left="360"/>
        <w:rPr>
          <w:rFonts w:ascii="SimSun" w:eastAsia="SimSun" w:hAnsi="SimSun"/>
        </w:rPr>
      </w:pPr>
      <w:r w:rsidRPr="00D806AC">
        <w:rPr>
          <w:rFonts w:ascii="SimSun" w:eastAsia="SimSun" w:hAnsi="SimSun"/>
        </w:rPr>
        <w:t>V</w:t>
      </w:r>
      <w:r w:rsidRPr="00D806AC">
        <w:rPr>
          <w:rFonts w:ascii="SimSun" w:eastAsia="SimSun" w:hAnsi="SimSun" w:hint="eastAsia"/>
        </w:rPr>
        <w:t>20 我若作自己不愿意作的事，那就不是我作的，</w:t>
      </w:r>
      <w:r w:rsidR="00F44F04" w:rsidRPr="00D806AC">
        <w:rPr>
          <w:rFonts w:ascii="SimSun" w:eastAsia="SimSun" w:hAnsi="SimSun" w:hint="eastAsia"/>
        </w:rPr>
        <w:t>...</w:t>
      </w:r>
    </w:p>
    <w:p w14:paraId="6DA50D21" w14:textId="129E8946" w:rsidR="00F44F04" w:rsidRPr="00D806AC" w:rsidRDefault="00F44F04" w:rsidP="00D806AC">
      <w:pPr>
        <w:pStyle w:val="ListParagraph"/>
        <w:numPr>
          <w:ilvl w:val="0"/>
          <w:numId w:val="42"/>
        </w:numPr>
        <w:spacing w:line="360" w:lineRule="auto"/>
        <w:ind w:left="360"/>
        <w:rPr>
          <w:rFonts w:ascii="SimSun" w:eastAsia="SimSun" w:hAnsi="SimSun" w:hint="eastAsia"/>
          <w:b w:val="0"/>
          <w:bCs w:val="0"/>
        </w:rPr>
      </w:pPr>
      <w:r w:rsidRPr="00D806AC">
        <w:rPr>
          <w:rFonts w:ascii="SimSun" w:eastAsia="SimSun" w:hAnsi="SimSun" w:hint="eastAsia"/>
          <w:b w:val="0"/>
          <w:bCs w:val="0"/>
        </w:rPr>
        <w:lastRenderedPageBreak/>
        <w:t>保罗绝不是在推卸责任，而是他要强调罪住在他里面</w:t>
      </w:r>
      <w:r w:rsidR="006D52A2">
        <w:rPr>
          <w:rFonts w:ascii="SimSun" w:eastAsia="SimSun" w:hAnsi="SimSun" w:hint="eastAsia"/>
          <w:b w:val="0"/>
          <w:bCs w:val="0"/>
        </w:rPr>
        <w:t>（是他自己做的）</w:t>
      </w:r>
      <w:r w:rsidR="004156DB">
        <w:rPr>
          <w:rFonts w:ascii="SimSun" w:eastAsia="SimSun" w:hAnsi="SimSun" w:hint="eastAsia"/>
          <w:b w:val="0"/>
          <w:bCs w:val="0"/>
        </w:rPr>
        <w:t>“</w:t>
      </w:r>
      <w:r w:rsidR="004156DB" w:rsidRPr="004156DB">
        <w:rPr>
          <w:rFonts w:ascii="SimSun" w:eastAsia="SimSun" w:hAnsi="SimSun"/>
        </w:rPr>
        <w:t>我并不做</w:t>
      </w:r>
      <w:r w:rsidR="004156DB">
        <w:rPr>
          <w:rFonts w:ascii="SimSun" w:eastAsia="SimSun" w:hAnsi="SimSun" w:hint="eastAsia"/>
        </w:rPr>
        <w:t>”，“</w:t>
      </w:r>
      <w:r w:rsidR="004156DB" w:rsidRPr="004156DB">
        <w:rPr>
          <w:rFonts w:ascii="SimSun" w:eastAsia="SimSun" w:hAnsi="SimSun"/>
        </w:rPr>
        <w:t>我倒去做</w:t>
      </w:r>
      <w:r w:rsidR="004156DB">
        <w:rPr>
          <w:rFonts w:ascii="SimSun" w:eastAsia="SimSun" w:hAnsi="SimSun" w:hint="eastAsia"/>
        </w:rPr>
        <w:t>”</w:t>
      </w:r>
    </w:p>
    <w:p w14:paraId="6FF59F0D" w14:textId="77777777" w:rsidR="00F44F04" w:rsidRPr="00F44F04" w:rsidRDefault="00F44F04" w:rsidP="00D806AC">
      <w:pPr>
        <w:pStyle w:val="ListParagraph"/>
        <w:spacing w:line="360" w:lineRule="auto"/>
        <w:ind w:left="0"/>
        <w:rPr>
          <w:rFonts w:ascii="SimSun" w:eastAsia="SimSun" w:hAnsi="SimSun"/>
          <w:b w:val="0"/>
          <w:bCs w:val="0"/>
        </w:rPr>
      </w:pPr>
    </w:p>
    <w:p w14:paraId="3CE39D80" w14:textId="77777777" w:rsidR="00096171" w:rsidRPr="00D806AC" w:rsidRDefault="00F44F04" w:rsidP="00D806AC">
      <w:pPr>
        <w:pStyle w:val="ListParagraph"/>
        <w:numPr>
          <w:ilvl w:val="0"/>
          <w:numId w:val="42"/>
        </w:numPr>
        <w:spacing w:line="360" w:lineRule="auto"/>
        <w:ind w:left="360"/>
        <w:rPr>
          <w:rFonts w:ascii="SimSun" w:eastAsia="SimSun" w:hAnsi="SimSun"/>
        </w:rPr>
      </w:pPr>
      <w:r w:rsidRPr="00D806AC">
        <w:rPr>
          <w:rFonts w:ascii="SimSun" w:eastAsia="SimSun" w:hAnsi="SimSun"/>
        </w:rPr>
        <w:t>V</w:t>
      </w:r>
      <w:r w:rsidRPr="00D806AC">
        <w:rPr>
          <w:rFonts w:ascii="SimSun" w:eastAsia="SimSun" w:hAnsi="SimSun" w:hint="eastAsia"/>
        </w:rPr>
        <w:t>20</w:t>
      </w:r>
      <w:r w:rsidR="00096171" w:rsidRPr="00D806AC">
        <w:rPr>
          <w:rFonts w:ascii="SimSun" w:eastAsia="SimSun" w:hAnsi="SimSun" w:hint="eastAsia"/>
          <w:u w:val="single"/>
        </w:rPr>
        <w:t>而是住在我里面的罪作的</w:t>
      </w:r>
      <w:r w:rsidR="00096171" w:rsidRPr="00D806AC">
        <w:rPr>
          <w:rFonts w:ascii="SimSun" w:eastAsia="SimSun" w:hAnsi="SimSun" w:hint="eastAsia"/>
        </w:rPr>
        <w:t>。</w:t>
      </w:r>
      <w:r w:rsidR="00E27A57">
        <w:rPr>
          <w:rStyle w:val="FootnoteReference"/>
          <w:rFonts w:ascii="SimSun" w:eastAsia="SimSun" w:hAnsi="SimSun"/>
        </w:rPr>
        <w:footnoteReference w:id="7"/>
      </w:r>
    </w:p>
    <w:p w14:paraId="031E0102" w14:textId="77777777" w:rsidR="00096171" w:rsidRPr="00D806AC" w:rsidRDefault="00096171"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lang w:val="en-US"/>
        </w:rPr>
        <w:t>（6:6）不再作罪的奴仆</w:t>
      </w:r>
      <w:r w:rsidRPr="00D806AC">
        <w:rPr>
          <w:rFonts w:ascii="SimSun" w:eastAsia="SimSun" w:hAnsi="SimSun" w:hint="eastAsia"/>
          <w:b w:val="0"/>
          <w:bCs w:val="0"/>
        </w:rPr>
        <w:t xml:space="preserve"> （6:14）不再罪的权势之下（6:18）罪里得了释放</w:t>
      </w:r>
    </w:p>
    <w:p w14:paraId="31196479" w14:textId="10BAAAC7" w:rsidR="00143D27" w:rsidRPr="00D806AC" w:rsidRDefault="00143D27" w:rsidP="00D806AC">
      <w:pPr>
        <w:pStyle w:val="ListParagraph"/>
        <w:numPr>
          <w:ilvl w:val="0"/>
          <w:numId w:val="42"/>
        </w:numPr>
        <w:spacing w:line="360" w:lineRule="auto"/>
        <w:ind w:left="360"/>
        <w:rPr>
          <w:rFonts w:ascii="SimSun" w:eastAsia="SimSun" w:hAnsi="SimSun"/>
        </w:rPr>
      </w:pPr>
      <w:r w:rsidRPr="00D806AC">
        <w:rPr>
          <w:rFonts w:ascii="SimSun" w:eastAsia="SimSun" w:hAnsi="SimSun" w:hint="eastAsia"/>
          <w:b w:val="0"/>
          <w:bCs w:val="0"/>
        </w:rPr>
        <w:t>（7:17、7:20）</w:t>
      </w:r>
      <w:r w:rsidR="00203020" w:rsidRPr="00D806AC">
        <w:rPr>
          <w:rFonts w:ascii="SimSun" w:eastAsia="SimSun" w:hAnsi="SimSun" w:hint="eastAsia"/>
        </w:rPr>
        <w:t>但</w:t>
      </w:r>
      <w:r w:rsidRPr="00D806AC">
        <w:rPr>
          <w:rFonts w:ascii="SimSun" w:eastAsia="SimSun" w:hAnsi="SimSun" w:hint="eastAsia"/>
          <w:b w:val="0"/>
          <w:bCs w:val="0"/>
        </w:rPr>
        <w:t>罪继续住在我们里面</w:t>
      </w:r>
      <w:r w:rsidR="004156DB">
        <w:rPr>
          <w:rFonts w:ascii="SimSun" w:eastAsia="SimSun" w:hAnsi="SimSun" w:hint="eastAsia"/>
          <w:b w:val="0"/>
          <w:bCs w:val="0"/>
        </w:rPr>
        <w:t xml:space="preserve"> “</w:t>
      </w:r>
      <w:r w:rsidR="004156DB" w:rsidRPr="004156DB">
        <w:rPr>
          <w:rFonts w:ascii="SimSun" w:eastAsia="SimSun" w:hAnsi="SimSun"/>
        </w:rPr>
        <w:t>住在我里头的罪</w:t>
      </w:r>
      <w:r w:rsidR="004156DB">
        <w:rPr>
          <w:rFonts w:ascii="SimSun" w:eastAsia="SimSun" w:hAnsi="SimSun" w:hint="eastAsia"/>
        </w:rPr>
        <w:t>”</w:t>
      </w:r>
    </w:p>
    <w:p w14:paraId="36303905" w14:textId="23AE683C" w:rsidR="006067DF" w:rsidRPr="00D806AC" w:rsidRDefault="00203020" w:rsidP="00D806AC">
      <w:pPr>
        <w:pStyle w:val="ListParagraph"/>
        <w:numPr>
          <w:ilvl w:val="0"/>
          <w:numId w:val="42"/>
        </w:numPr>
        <w:spacing w:line="360" w:lineRule="auto"/>
        <w:ind w:left="360"/>
        <w:rPr>
          <w:rFonts w:ascii="SimSun" w:eastAsia="SimSun" w:hAnsi="SimSun"/>
          <w:b w:val="0"/>
          <w:bCs w:val="0"/>
          <w:lang w:val="en-US"/>
        </w:rPr>
      </w:pPr>
      <w:r w:rsidRPr="00D806AC">
        <w:rPr>
          <w:rFonts w:ascii="SimSun" w:eastAsia="SimSun" w:hAnsi="SimSun"/>
          <w:b w:val="0"/>
          <w:bCs w:val="0"/>
          <w:lang w:val="en-US"/>
        </w:rPr>
        <w:t>e.g.</w:t>
      </w:r>
      <w:r w:rsidRPr="00D806AC">
        <w:rPr>
          <w:rFonts w:ascii="SimSun" w:eastAsia="SimSun" w:hAnsi="SimSun" w:hint="eastAsia"/>
          <w:b w:val="0"/>
          <w:bCs w:val="0"/>
          <w:lang w:val="en-US"/>
        </w:rPr>
        <w:t>信徒处在</w:t>
      </w:r>
      <w:r w:rsidR="00096171" w:rsidRPr="00D806AC">
        <w:rPr>
          <w:rFonts w:ascii="SimSun" w:eastAsia="SimSun" w:hAnsi="SimSun" w:hint="eastAsia"/>
          <w:b w:val="0"/>
          <w:bCs w:val="0"/>
          <w:lang w:val="en-US"/>
        </w:rPr>
        <w:t>已然、未然的</w:t>
      </w:r>
      <w:r w:rsidR="00F44F04" w:rsidRPr="00D806AC">
        <w:rPr>
          <w:rFonts w:ascii="SimSun" w:eastAsia="SimSun" w:hAnsi="SimSun" w:hint="eastAsia"/>
          <w:b w:val="0"/>
          <w:bCs w:val="0"/>
          <w:lang w:val="en-US"/>
        </w:rPr>
        <w:t xml:space="preserve">状态 </w:t>
      </w:r>
      <w:r w:rsidR="00096171" w:rsidRPr="00D806AC">
        <w:rPr>
          <w:rFonts w:ascii="SimSun" w:eastAsia="SimSun" w:hAnsi="SimSun" w:hint="eastAsia"/>
          <w:b w:val="0"/>
          <w:bCs w:val="0"/>
          <w:lang w:val="en-US"/>
        </w:rPr>
        <w:t xml:space="preserve">already and not yet </w:t>
      </w:r>
    </w:p>
    <w:p w14:paraId="73085519" w14:textId="41191F06" w:rsidR="00143D27" w:rsidRPr="00D806AC" w:rsidRDefault="00143D27"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b w:val="0"/>
          <w:bCs w:val="0"/>
        </w:rPr>
        <w:t>e.g.</w:t>
      </w:r>
      <w:r w:rsidRPr="00D806AC">
        <w:rPr>
          <w:rFonts w:ascii="SimSun" w:eastAsia="SimSun" w:hAnsi="SimSun" w:hint="eastAsia"/>
          <w:b w:val="0"/>
          <w:bCs w:val="0"/>
        </w:rPr>
        <w:t xml:space="preserve">从罪的权势释放了，但依然有残余的罪住在我们里面。 </w:t>
      </w:r>
    </w:p>
    <w:p w14:paraId="436DA562" w14:textId="3B58BAE9" w:rsidR="00203020" w:rsidRPr="00D806AC" w:rsidRDefault="00203020" w:rsidP="00D806AC">
      <w:pPr>
        <w:pStyle w:val="ListParagraph"/>
        <w:numPr>
          <w:ilvl w:val="0"/>
          <w:numId w:val="42"/>
        </w:numPr>
        <w:spacing w:line="360" w:lineRule="auto"/>
        <w:ind w:left="360"/>
        <w:rPr>
          <w:rFonts w:ascii="SimSun" w:eastAsia="SimSun" w:hAnsi="SimSun"/>
          <w:b w:val="0"/>
          <w:bCs w:val="0"/>
          <w:lang w:val="en-US"/>
        </w:rPr>
      </w:pPr>
      <w:r w:rsidRPr="00D806AC">
        <w:rPr>
          <w:rFonts w:ascii="SimSun" w:eastAsia="SimSun" w:hAnsi="SimSun"/>
          <w:b w:val="0"/>
          <w:bCs w:val="0"/>
          <w:lang w:val="en-US"/>
        </w:rPr>
        <w:t>e.g.</w:t>
      </w:r>
      <w:r w:rsidRPr="00D806AC">
        <w:rPr>
          <w:rFonts w:ascii="SimSun" w:eastAsia="SimSun" w:hAnsi="SimSun" w:hint="eastAsia"/>
          <w:b w:val="0"/>
          <w:bCs w:val="0"/>
          <w:lang w:val="en-US"/>
        </w:rPr>
        <w:t>叛军已经被浇灭，势力被瓦解了。但有一些残留的叛军躲在森林里随时突击。</w:t>
      </w:r>
    </w:p>
    <w:p w14:paraId="560741E1" w14:textId="2C6E08CC" w:rsidR="00203020" w:rsidRPr="00D806AC" w:rsidRDefault="00203020" w:rsidP="00D806AC">
      <w:pPr>
        <w:pStyle w:val="ListParagraph"/>
        <w:numPr>
          <w:ilvl w:val="0"/>
          <w:numId w:val="42"/>
        </w:numPr>
        <w:spacing w:line="360" w:lineRule="auto"/>
        <w:ind w:left="360"/>
        <w:rPr>
          <w:rFonts w:ascii="SimSun" w:eastAsia="SimSun" w:hAnsi="SimSun"/>
          <w:b w:val="0"/>
          <w:bCs w:val="0"/>
          <w:lang w:val="en-US"/>
        </w:rPr>
      </w:pPr>
      <w:r w:rsidRPr="00D806AC">
        <w:rPr>
          <w:rFonts w:ascii="SimSun" w:eastAsia="SimSun" w:hAnsi="SimSun"/>
          <w:b w:val="0"/>
          <w:bCs w:val="0"/>
          <w:lang w:val="en-US"/>
        </w:rPr>
        <w:t>e.g.</w:t>
      </w:r>
      <w:r w:rsidRPr="00D806AC">
        <w:rPr>
          <w:rFonts w:ascii="SimSun" w:eastAsia="SimSun" w:hAnsi="SimSun" w:hint="eastAsia"/>
          <w:b w:val="0"/>
          <w:bCs w:val="0"/>
          <w:lang w:val="en-US"/>
        </w:rPr>
        <w:t>保罗却说：他该做的他却不作。他不该作的却又去作。（e.</w:t>
      </w:r>
      <w:r w:rsidRPr="00D806AC">
        <w:rPr>
          <w:rFonts w:ascii="SimSun" w:eastAsia="SimSun" w:hAnsi="SimSun"/>
          <w:b w:val="0"/>
          <w:bCs w:val="0"/>
          <w:lang w:val="en-US"/>
        </w:rPr>
        <w:t>g.</w:t>
      </w:r>
      <w:r w:rsidRPr="00D806AC">
        <w:rPr>
          <w:rFonts w:ascii="SimSun" w:eastAsia="SimSun" w:hAnsi="SimSun" w:hint="eastAsia"/>
          <w:b w:val="0"/>
          <w:bCs w:val="0"/>
          <w:lang w:val="en-US"/>
        </w:rPr>
        <w:t>贪婪 7:8</w:t>
      </w:r>
      <w:r w:rsidRPr="00D806AC">
        <w:rPr>
          <w:rFonts w:ascii="SimSun" w:eastAsia="SimSun" w:hAnsi="SimSun"/>
          <w:b w:val="0"/>
          <w:bCs w:val="0"/>
          <w:lang w:val="en-US"/>
        </w:rPr>
        <w:t>）</w:t>
      </w:r>
    </w:p>
    <w:p w14:paraId="1675B20D" w14:textId="77777777" w:rsidR="007604F8" w:rsidRPr="007703A0" w:rsidRDefault="007604F8" w:rsidP="00D806AC">
      <w:pPr>
        <w:spacing w:line="360" w:lineRule="auto"/>
        <w:rPr>
          <w:rFonts w:ascii="SimSun" w:eastAsia="SimSun" w:hAnsi="SimSun"/>
          <w:b w:val="0"/>
          <w:bCs w:val="0"/>
          <w:lang w:val="en-US"/>
        </w:rPr>
      </w:pPr>
    </w:p>
    <w:p w14:paraId="3C3C621B" w14:textId="77777777" w:rsidR="00D23F83" w:rsidRPr="00D806AC" w:rsidRDefault="00D23F83" w:rsidP="00D806AC">
      <w:pPr>
        <w:pStyle w:val="ListParagraph"/>
        <w:numPr>
          <w:ilvl w:val="0"/>
          <w:numId w:val="42"/>
        </w:numPr>
        <w:spacing w:line="360" w:lineRule="auto"/>
        <w:ind w:left="360"/>
        <w:rPr>
          <w:rFonts w:ascii="SimSun" w:eastAsia="SimSun" w:hAnsi="SimSun"/>
          <w:sz w:val="20"/>
          <w:szCs w:val="20"/>
        </w:rPr>
      </w:pPr>
      <w:r w:rsidRPr="00D806AC">
        <w:rPr>
          <w:rFonts w:ascii="SimSun" w:eastAsia="SimSun" w:hAnsi="SimSun" w:hint="eastAsia"/>
        </w:rPr>
        <w:t>V</w:t>
      </w:r>
      <w:r w:rsidR="007703A0" w:rsidRPr="00D806AC">
        <w:rPr>
          <w:rFonts w:ascii="SimSun" w:eastAsia="SimSun" w:hAnsi="SimSun" w:hint="eastAsia"/>
        </w:rPr>
        <w:t>21</w:t>
      </w:r>
      <w:r w:rsidR="00426373" w:rsidRPr="00D806AC">
        <w:rPr>
          <w:rFonts w:ascii="SimSun" w:eastAsia="SimSun" w:hAnsi="SimSun"/>
        </w:rPr>
        <w:t xml:space="preserve"> </w:t>
      </w:r>
      <w:r w:rsidRPr="00D806AC">
        <w:rPr>
          <w:rFonts w:ascii="SimSun" w:eastAsia="SimSun" w:hAnsi="SimSun" w:hint="eastAsia"/>
        </w:rPr>
        <w:t>因此，我发现了</w:t>
      </w:r>
      <w:r w:rsidRPr="00D806AC">
        <w:rPr>
          <w:rFonts w:ascii="SimSun" w:eastAsia="SimSun" w:hAnsi="SimSun" w:hint="eastAsia"/>
          <w:u w:val="single"/>
        </w:rPr>
        <w:t>一个律</w:t>
      </w:r>
      <w:r w:rsidRPr="00D806AC">
        <w:rPr>
          <w:rFonts w:ascii="SimSun" w:eastAsia="SimSun" w:hAnsi="SimSun" w:hint="eastAsia"/>
        </w:rPr>
        <w:t>，就是我想向善的时候，恶就在我里面出现</w:t>
      </w:r>
      <w:r w:rsidRPr="00D806AC">
        <w:rPr>
          <w:rFonts w:ascii="SimSun" w:eastAsia="SimSun" w:hAnsi="SimSun" w:hint="eastAsia"/>
          <w:sz w:val="20"/>
          <w:szCs w:val="20"/>
        </w:rPr>
        <w:t>【便有恶与我同在】。</w:t>
      </w:r>
    </w:p>
    <w:p w14:paraId="738C874A" w14:textId="77777777" w:rsidR="005019DC" w:rsidRPr="00D806AC" w:rsidRDefault="001C0D03" w:rsidP="00D806AC">
      <w:pPr>
        <w:pStyle w:val="ListParagraph"/>
        <w:numPr>
          <w:ilvl w:val="0"/>
          <w:numId w:val="42"/>
        </w:numPr>
        <w:spacing w:line="360" w:lineRule="auto"/>
        <w:ind w:left="360"/>
        <w:rPr>
          <w:rFonts w:ascii="SimSun" w:eastAsia="SimSun" w:hAnsi="SimSun"/>
          <w:b w:val="0"/>
          <w:bCs w:val="0"/>
        </w:rPr>
      </w:pPr>
      <w:proofErr w:type="spellStart"/>
      <w:r w:rsidRPr="00D806AC">
        <w:rPr>
          <w:rFonts w:ascii="SBL Greek" w:hAnsi="SBL Greek" w:cs="SBL Greek"/>
          <w:sz w:val="22"/>
          <w:szCs w:val="22"/>
          <w:lang w:val="el-GR"/>
        </w:rPr>
        <w:t>νόμος</w:t>
      </w:r>
      <w:proofErr w:type="spellEnd"/>
      <w:r w:rsidRPr="00D806AC">
        <w:rPr>
          <w:rFonts w:ascii="SBL Greek" w:hAnsi="SBL Greek" w:cs="SBL Greek"/>
          <w:sz w:val="22"/>
          <w:szCs w:val="22"/>
        </w:rPr>
        <w:t xml:space="preserve"> </w:t>
      </w:r>
      <w:r w:rsidRPr="00D806AC">
        <w:rPr>
          <w:rFonts w:ascii="SimSun" w:eastAsia="SimSun" w:hAnsi="SimSun" w:hint="eastAsia"/>
        </w:rPr>
        <w:t>律</w:t>
      </w:r>
      <w:r w:rsidR="005019DC" w:rsidRPr="00D806AC">
        <w:rPr>
          <w:rFonts w:ascii="SimSun" w:eastAsia="SimSun" w:hAnsi="SimSun" w:hint="eastAsia"/>
        </w:rPr>
        <w:t xml:space="preserve"> V21:有不同解法（1）律法</w:t>
      </w:r>
      <w:r w:rsidR="00EA7A88" w:rsidRPr="00D806AC">
        <w:rPr>
          <w:rFonts w:ascii="SimSun" w:eastAsia="SimSun" w:hAnsi="SimSun" w:hint="eastAsia"/>
          <w:b w:val="0"/>
          <w:bCs w:val="0"/>
          <w:sz w:val="12"/>
          <w:szCs w:val="12"/>
        </w:rPr>
        <w:t>Calvin</w:t>
      </w:r>
      <w:r w:rsidR="005019DC" w:rsidRPr="00D806AC">
        <w:rPr>
          <w:rFonts w:ascii="SimSun" w:eastAsia="SimSun" w:hAnsi="SimSun" w:hint="eastAsia"/>
        </w:rPr>
        <w:t xml:space="preserve">（2）罪的律 </w:t>
      </w:r>
      <w:r w:rsidR="00EA7A88" w:rsidRPr="00D806AC">
        <w:rPr>
          <w:rFonts w:ascii="SimSun" w:eastAsia="SimSun" w:hAnsi="SimSun"/>
          <w:b w:val="0"/>
          <w:bCs w:val="0"/>
          <w:sz w:val="8"/>
          <w:szCs w:val="8"/>
        </w:rPr>
        <w:t xml:space="preserve">Cranfield, </w:t>
      </w:r>
      <w:r w:rsidR="005019DC" w:rsidRPr="00D806AC">
        <w:rPr>
          <w:rFonts w:ascii="SimSun" w:eastAsia="SimSun" w:hAnsi="SimSun" w:hint="eastAsia"/>
          <w:b w:val="0"/>
          <w:bCs w:val="0"/>
          <w:sz w:val="8"/>
          <w:szCs w:val="8"/>
        </w:rPr>
        <w:t>Murray</w:t>
      </w:r>
      <w:r w:rsidR="005019DC" w:rsidRPr="00D806AC">
        <w:rPr>
          <w:rFonts w:ascii="SimSun" w:eastAsia="SimSun" w:hAnsi="SimSun"/>
          <w:b w:val="0"/>
          <w:bCs w:val="0"/>
          <w:sz w:val="8"/>
          <w:szCs w:val="8"/>
        </w:rPr>
        <w:t>, Morris</w:t>
      </w:r>
      <w:r w:rsidR="005019DC" w:rsidRPr="00D806AC">
        <w:rPr>
          <w:rFonts w:ascii="SimSun" w:eastAsia="SimSun" w:hAnsi="SimSun" w:hint="eastAsia"/>
        </w:rPr>
        <w:t>（3）定律</w:t>
      </w:r>
      <w:r w:rsidR="001D127B" w:rsidRPr="00D806AC">
        <w:rPr>
          <w:rFonts w:ascii="SimSun" w:eastAsia="SimSun" w:hAnsi="SimSun" w:cs="PMingLiU"/>
          <w:b w:val="0"/>
          <w:bCs w:val="0"/>
          <w:i/>
          <w:iCs/>
          <w:sz w:val="16"/>
          <w:szCs w:val="16"/>
        </w:rPr>
        <w:t xml:space="preserve">controlling </w:t>
      </w:r>
      <w:r w:rsidR="005019DC" w:rsidRPr="00D806AC">
        <w:rPr>
          <w:rFonts w:ascii="SimSun" w:eastAsia="SimSun" w:hAnsi="SimSun" w:cs="PMingLiU" w:hint="eastAsia"/>
          <w:b w:val="0"/>
          <w:bCs w:val="0"/>
          <w:i/>
          <w:iCs/>
          <w:sz w:val="16"/>
          <w:szCs w:val="16"/>
        </w:rPr>
        <w:t>principle</w:t>
      </w:r>
      <w:r w:rsidR="005019DC">
        <w:rPr>
          <w:rStyle w:val="FootnoteReference"/>
          <w:rFonts w:ascii="SimSun" w:eastAsia="SimSun" w:hAnsi="SimSun" w:cs="PMingLiU"/>
          <w:b w:val="0"/>
          <w:bCs w:val="0"/>
        </w:rPr>
        <w:footnoteReference w:id="8"/>
      </w:r>
      <w:r w:rsidR="00D462EC" w:rsidRPr="00D806AC">
        <w:rPr>
          <w:b w:val="0"/>
          <w:bCs w:val="0"/>
          <w:sz w:val="10"/>
          <w:szCs w:val="10"/>
        </w:rPr>
        <w:t>Hendriksen</w:t>
      </w:r>
    </w:p>
    <w:p w14:paraId="712F07C8" w14:textId="77777777" w:rsidR="009E4619" w:rsidRPr="00D806AC" w:rsidRDefault="0033213F"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以上3种在</w:t>
      </w:r>
      <w:r w:rsidR="009E4619" w:rsidRPr="00D806AC">
        <w:rPr>
          <w:rFonts w:ascii="SimSun" w:eastAsia="SimSun" w:hAnsi="SimSun" w:hint="eastAsia"/>
          <w:b w:val="0"/>
          <w:bCs w:val="0"/>
        </w:rPr>
        <w:t>语法上、神学上都是可以接受</w:t>
      </w:r>
      <w:r w:rsidRPr="00D806AC">
        <w:rPr>
          <w:rFonts w:ascii="SimSun" w:eastAsia="SimSun" w:hAnsi="SimSun" w:hint="eastAsia"/>
          <w:b w:val="0"/>
          <w:bCs w:val="0"/>
        </w:rPr>
        <w:t>。三种都可接受。</w:t>
      </w:r>
    </w:p>
    <w:p w14:paraId="344A850F" w14:textId="64365F98" w:rsidR="0033213F" w:rsidRPr="00D806AC" w:rsidRDefault="0033213F"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个人：</w:t>
      </w:r>
      <w:r w:rsidR="00D23F83" w:rsidRPr="00D806AC">
        <w:rPr>
          <w:rFonts w:ascii="SimSun" w:eastAsia="SimSun" w:hAnsi="SimSun" w:hint="eastAsia"/>
          <w:b w:val="0"/>
          <w:bCs w:val="0"/>
        </w:rPr>
        <w:t>发现一个律</w:t>
      </w:r>
      <w:r w:rsidR="004156DB">
        <w:rPr>
          <w:rFonts w:ascii="SimSun" w:eastAsia="SimSun" w:hAnsi="SimSun" w:hint="eastAsia"/>
          <w:b w:val="0"/>
          <w:bCs w:val="0"/>
        </w:rPr>
        <w:t xml:space="preserve"> </w:t>
      </w:r>
      <w:proofErr w:type="spellStart"/>
      <w:r w:rsidR="007703A0" w:rsidRPr="00D806AC">
        <w:rPr>
          <w:rFonts w:ascii="SBL Greek" w:hAnsi="SBL Greek" w:cs="SBL Greek"/>
          <w:sz w:val="22"/>
          <w:szCs w:val="22"/>
          <w:lang w:val="el-GR"/>
        </w:rPr>
        <w:t>νόμος</w:t>
      </w:r>
      <w:proofErr w:type="spellEnd"/>
      <w:r w:rsidR="007703A0" w:rsidRPr="00D806AC">
        <w:rPr>
          <w:rFonts w:ascii="SBL Greek" w:hAnsi="SBL Greek" w:cs="SBL Greek"/>
          <w:sz w:val="22"/>
          <w:szCs w:val="22"/>
          <w:lang w:val="el-GR"/>
        </w:rPr>
        <w:t xml:space="preserve"> </w:t>
      </w:r>
      <w:r w:rsidRPr="00D806AC">
        <w:rPr>
          <w:rFonts w:ascii="SimSun" w:eastAsia="SimSun" w:hAnsi="SimSun" w:cs="SBL Greek" w:hint="eastAsia"/>
          <w:sz w:val="22"/>
          <w:szCs w:val="22"/>
          <w:lang w:val="el-GR"/>
        </w:rPr>
        <w:t>定律</w:t>
      </w:r>
      <w:r w:rsidR="00F739FD" w:rsidRPr="00D806AC">
        <w:rPr>
          <w:rFonts w:ascii="SimSun" w:eastAsia="SimSun" w:hAnsi="SimSun" w:cs="Arial"/>
          <w:b w:val="0"/>
          <w:bCs w:val="0"/>
          <w:sz w:val="16"/>
          <w:szCs w:val="16"/>
          <w:lang w:val="en-US"/>
        </w:rPr>
        <w:t>(</w:t>
      </w:r>
      <w:r w:rsidR="00F739FD" w:rsidRPr="00D806AC">
        <w:rPr>
          <w:rFonts w:ascii="Arial" w:hAnsi="Arial" w:cs="Arial" w:hint="eastAsia"/>
          <w:b w:val="0"/>
          <w:bCs w:val="0"/>
          <w:sz w:val="16"/>
          <w:szCs w:val="16"/>
          <w:lang w:val="en-US"/>
        </w:rPr>
        <w:t>controlling principle</w:t>
      </w:r>
      <w:r w:rsidR="00F739FD" w:rsidRPr="00D806AC">
        <w:rPr>
          <w:rFonts w:ascii="Arial" w:hAnsi="Arial" w:cs="Arial"/>
          <w:b w:val="0"/>
          <w:bCs w:val="0"/>
          <w:sz w:val="16"/>
          <w:szCs w:val="16"/>
          <w:lang w:val="en-US"/>
        </w:rPr>
        <w:t>)</w:t>
      </w:r>
      <w:r w:rsidR="007703A0" w:rsidRPr="00D806AC">
        <w:rPr>
          <w:rFonts w:ascii="Arial" w:hAnsi="Arial" w:cs="Arial"/>
          <w:sz w:val="16"/>
          <w:szCs w:val="16"/>
          <w:lang w:val="en-US"/>
        </w:rPr>
        <w:t xml:space="preserve"> </w:t>
      </w:r>
      <w:r w:rsidR="00F739FD">
        <w:rPr>
          <w:rStyle w:val="FootnoteReference"/>
          <w:rFonts w:ascii="Arial" w:hAnsi="Arial" w:cs="Arial"/>
          <w:sz w:val="16"/>
          <w:szCs w:val="16"/>
          <w:lang w:val="en-US"/>
        </w:rPr>
        <w:footnoteReference w:id="9"/>
      </w:r>
      <w:r w:rsidR="00D23F83" w:rsidRPr="00D806AC">
        <w:rPr>
          <w:rFonts w:ascii="SimSun" w:eastAsia="SimSun" w:hAnsi="SimSun" w:hint="eastAsia"/>
          <w:b w:val="0"/>
          <w:bCs w:val="0"/>
          <w:sz w:val="20"/>
          <w:szCs w:val="20"/>
        </w:rPr>
        <w:t xml:space="preserve"> </w:t>
      </w:r>
    </w:p>
    <w:p w14:paraId="29DF5E9A" w14:textId="77777777" w:rsidR="004460BE" w:rsidRPr="00D806AC" w:rsidRDefault="004460BE" w:rsidP="00D806AC">
      <w:pPr>
        <w:pStyle w:val="ListParagraph"/>
        <w:numPr>
          <w:ilvl w:val="0"/>
          <w:numId w:val="42"/>
        </w:numPr>
        <w:spacing w:line="360" w:lineRule="auto"/>
        <w:ind w:left="360"/>
        <w:rPr>
          <w:rFonts w:ascii="SimSun" w:eastAsia="SimSun" w:hAnsi="SimSun"/>
          <w:b w:val="0"/>
          <w:bCs w:val="0"/>
          <w:lang w:val="en-US"/>
        </w:rPr>
      </w:pPr>
      <w:r w:rsidRPr="00D806AC">
        <w:rPr>
          <w:rFonts w:ascii="SimSun" w:eastAsia="SimSun" w:hAnsi="SimSun" w:hint="eastAsia"/>
          <w:b w:val="0"/>
          <w:bCs w:val="0"/>
          <w:lang w:val="en-US"/>
        </w:rPr>
        <w:t>e.g.在太平洋中的小鸟（需要不断努力的飞，吸引力不断把小鸟拉下来）</w:t>
      </w:r>
    </w:p>
    <w:p w14:paraId="793CFEBA" w14:textId="77777777" w:rsidR="006067DF" w:rsidRPr="00D806AC" w:rsidRDefault="00700503"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定</w:t>
      </w:r>
      <w:r w:rsidR="00623728" w:rsidRPr="00D806AC">
        <w:rPr>
          <w:rFonts w:ascii="SimSun" w:eastAsia="SimSun" w:hAnsi="SimSun" w:hint="eastAsia"/>
          <w:b w:val="0"/>
          <w:bCs w:val="0"/>
        </w:rPr>
        <w:t>律&gt;</w:t>
      </w:r>
      <w:r w:rsidR="0033213F" w:rsidRPr="00D806AC">
        <w:rPr>
          <w:rFonts w:ascii="SimSun" w:eastAsia="SimSun" w:hAnsi="SimSun" w:hint="eastAsia"/>
          <w:b w:val="0"/>
          <w:bCs w:val="0"/>
        </w:rPr>
        <w:t xml:space="preserve"> </w:t>
      </w:r>
      <w:r w:rsidRPr="00D806AC">
        <w:rPr>
          <w:rFonts w:ascii="SimSun" w:eastAsia="SimSun" w:hAnsi="SimSun" w:hint="eastAsia"/>
          <w:b w:val="0"/>
          <w:bCs w:val="0"/>
        </w:rPr>
        <w:t>愿意顺服神</w:t>
      </w:r>
      <w:r w:rsidR="007703A0" w:rsidRPr="00D806AC">
        <w:rPr>
          <w:rFonts w:ascii="SimSun" w:eastAsia="SimSun" w:hAnsi="SimSun" w:hint="eastAsia"/>
          <w:b w:val="0"/>
          <w:bCs w:val="0"/>
        </w:rPr>
        <w:t>向善时、恶就在里面出现</w:t>
      </w:r>
    </w:p>
    <w:p w14:paraId="34051C08" w14:textId="125A470E" w:rsidR="006067DF" w:rsidRPr="00D806AC" w:rsidRDefault="002B5C2F" w:rsidP="00D806AC">
      <w:pPr>
        <w:pStyle w:val="ListParagraph"/>
        <w:numPr>
          <w:ilvl w:val="0"/>
          <w:numId w:val="42"/>
        </w:numPr>
        <w:spacing w:line="360" w:lineRule="auto"/>
        <w:ind w:left="360"/>
        <w:rPr>
          <w:rFonts w:ascii="SimSun" w:eastAsia="SimSun" w:hAnsi="SimSun"/>
          <w:b w:val="0"/>
          <w:bCs w:val="0"/>
          <w:lang w:val="en-US"/>
        </w:rPr>
      </w:pPr>
      <w:r w:rsidRPr="00D806AC">
        <w:rPr>
          <w:rFonts w:ascii="SimSun" w:eastAsia="SimSun" w:hAnsi="SimSun" w:hint="eastAsia"/>
          <w:b w:val="0"/>
          <w:bCs w:val="0"/>
          <w:lang w:val="en-US"/>
        </w:rPr>
        <w:t>e.g.</w:t>
      </w:r>
      <w:r w:rsidR="0035539A" w:rsidRPr="00D806AC">
        <w:rPr>
          <w:rFonts w:ascii="SimSun" w:eastAsia="SimSun" w:hAnsi="SimSun" w:hint="eastAsia"/>
          <w:b w:val="0"/>
          <w:bCs w:val="0"/>
          <w:lang w:val="en-US"/>
        </w:rPr>
        <w:t xml:space="preserve"> </w:t>
      </w:r>
      <w:r w:rsidR="006067DF" w:rsidRPr="00D806AC">
        <w:rPr>
          <w:rFonts w:ascii="SimSun" w:eastAsia="SimSun" w:hAnsi="SimSun" w:hint="eastAsia"/>
          <w:b w:val="0"/>
          <w:bCs w:val="0"/>
          <w:lang w:val="en-US"/>
        </w:rPr>
        <w:t>(</w:t>
      </w:r>
      <w:r w:rsidRPr="00D806AC">
        <w:rPr>
          <w:rFonts w:ascii="SimSun" w:eastAsia="SimSun" w:hAnsi="SimSun" w:hint="eastAsia"/>
          <w:b w:val="0"/>
          <w:bCs w:val="0"/>
          <w:lang w:val="en-US"/>
        </w:rPr>
        <w:t>这罪的律</w:t>
      </w:r>
      <w:r w:rsidR="006067DF" w:rsidRPr="00D806AC">
        <w:rPr>
          <w:rFonts w:ascii="SimSun" w:eastAsia="SimSun" w:hAnsi="SimSun" w:hint="eastAsia"/>
          <w:b w:val="0"/>
          <w:bCs w:val="0"/>
          <w:lang w:val="en-US"/>
        </w:rPr>
        <w:t>这一生一世跟着你，在你里面）直到我们死，或主再来。</w:t>
      </w:r>
    </w:p>
    <w:p w14:paraId="43113F7D" w14:textId="77777777" w:rsidR="005019DC" w:rsidRPr="004460BE" w:rsidRDefault="005019DC" w:rsidP="00D806AC">
      <w:pPr>
        <w:spacing w:line="360" w:lineRule="auto"/>
        <w:rPr>
          <w:rFonts w:ascii="SimSun" w:eastAsia="SimSun" w:hAnsi="SimSun"/>
          <w:b w:val="0"/>
          <w:bCs w:val="0"/>
          <w:lang w:val="en-US"/>
        </w:rPr>
      </w:pPr>
    </w:p>
    <w:p w14:paraId="07BD7D6C" w14:textId="425A8A6F" w:rsidR="00066951" w:rsidRPr="00D806AC" w:rsidRDefault="00066951" w:rsidP="00D806AC">
      <w:pPr>
        <w:pStyle w:val="ListParagraph"/>
        <w:numPr>
          <w:ilvl w:val="0"/>
          <w:numId w:val="42"/>
        </w:numPr>
        <w:spacing w:line="360" w:lineRule="auto"/>
        <w:ind w:left="360"/>
        <w:rPr>
          <w:rFonts w:ascii="SimSun" w:eastAsia="SimSun" w:hAnsi="SimSun"/>
        </w:rPr>
      </w:pPr>
      <w:r w:rsidRPr="00D806AC">
        <w:rPr>
          <w:rFonts w:ascii="SimSun" w:eastAsia="SimSun" w:hAnsi="SimSun"/>
        </w:rPr>
        <w:t>V</w:t>
      </w:r>
      <w:r w:rsidRPr="00D806AC">
        <w:rPr>
          <w:rFonts w:ascii="SimSun" w:eastAsia="SimSun" w:hAnsi="SimSun" w:hint="eastAsia"/>
        </w:rPr>
        <w:t>22 按着我里面的人来说，我是喜欢上帝的律</w:t>
      </w:r>
      <w:r w:rsidR="00037FA7">
        <w:rPr>
          <w:rFonts w:ascii="SimSun" w:eastAsia="SimSun" w:hAnsi="SimSun" w:hint="eastAsia"/>
        </w:rPr>
        <w:t xml:space="preserve"> </w:t>
      </w:r>
      <w:proofErr w:type="spellStart"/>
      <w:r w:rsidR="00037FA7" w:rsidRPr="00D806AC">
        <w:rPr>
          <w:rFonts w:ascii="SBL Greek" w:hAnsi="SBL Greek" w:cs="SBL Greek"/>
          <w:sz w:val="22"/>
          <w:szCs w:val="22"/>
          <w:lang w:val="el-GR"/>
        </w:rPr>
        <w:t>νόμος</w:t>
      </w:r>
      <w:proofErr w:type="spellEnd"/>
      <w:r w:rsidR="00037FA7">
        <w:rPr>
          <w:rFonts w:ascii="SimSun" w:eastAsia="SimSun" w:hAnsi="SimSun" w:hint="eastAsia"/>
        </w:rPr>
        <w:t xml:space="preserve"> </w:t>
      </w:r>
      <w:r w:rsidRPr="00D806AC">
        <w:rPr>
          <w:rFonts w:ascii="SimSun" w:eastAsia="SimSun" w:hAnsi="SimSun" w:hint="eastAsia"/>
        </w:rPr>
        <w:t>,</w:t>
      </w:r>
    </w:p>
    <w:p w14:paraId="0B815800" w14:textId="4D30416D" w:rsidR="004460BE" w:rsidRPr="00D806AC" w:rsidRDefault="00066951"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信主</w:t>
      </w:r>
      <w:r w:rsidR="0035539A" w:rsidRPr="00D806AC">
        <w:rPr>
          <w:rFonts w:ascii="SimSun" w:eastAsia="SimSun" w:hAnsi="SimSun" w:hint="eastAsia"/>
          <w:b w:val="0"/>
          <w:bCs w:val="0"/>
        </w:rPr>
        <w:t>后</w:t>
      </w:r>
      <w:r w:rsidR="00ED22F5" w:rsidRPr="00D806AC">
        <w:rPr>
          <w:rFonts w:ascii="SimSun" w:eastAsia="SimSun" w:hAnsi="SimSun" w:hint="eastAsia"/>
          <w:b w:val="0"/>
          <w:bCs w:val="0"/>
        </w:rPr>
        <w:t>,</w:t>
      </w:r>
      <w:r w:rsidR="006540F9" w:rsidRPr="00D806AC">
        <w:rPr>
          <w:rFonts w:ascii="SimSun" w:eastAsia="SimSun" w:hAnsi="SimSun" w:hint="eastAsia"/>
          <w:b w:val="0"/>
          <w:bCs w:val="0"/>
        </w:rPr>
        <w:t>喜欢上帝的律</w:t>
      </w:r>
      <w:r w:rsidR="0035539A" w:rsidRPr="00D806AC">
        <w:rPr>
          <w:rFonts w:ascii="SimSun" w:eastAsia="SimSun" w:hAnsi="SimSun" w:hint="eastAsia"/>
          <w:b w:val="0"/>
          <w:bCs w:val="0"/>
        </w:rPr>
        <w:t xml:space="preserve"> </w:t>
      </w:r>
      <w:proofErr w:type="spellStart"/>
      <w:r w:rsidR="006540F9" w:rsidRPr="00D806AC">
        <w:rPr>
          <w:rFonts w:ascii="SBL Greek" w:hAnsi="SBL Greek" w:cs="SBL Greek"/>
          <w:sz w:val="22"/>
          <w:szCs w:val="22"/>
          <w:lang w:val="el-GR"/>
        </w:rPr>
        <w:t>νόμος</w:t>
      </w:r>
      <w:proofErr w:type="spellEnd"/>
      <w:r w:rsidR="006540F9" w:rsidRPr="00D806AC">
        <w:rPr>
          <w:rFonts w:ascii="SBL Greek" w:hAnsi="SBL Greek" w:cs="SBL Greek"/>
          <w:sz w:val="22"/>
          <w:szCs w:val="22"/>
          <w:lang w:val="el-GR"/>
        </w:rPr>
        <w:t xml:space="preserve"> </w:t>
      </w:r>
      <w:r w:rsidR="006540F9" w:rsidRPr="00D806AC">
        <w:rPr>
          <w:rFonts w:ascii="SimSun" w:eastAsia="SimSun" w:hAnsi="SimSun"/>
          <w:b w:val="0"/>
          <w:bCs w:val="0"/>
        </w:rPr>
        <w:t>(</w:t>
      </w:r>
      <w:r w:rsidR="006540F9" w:rsidRPr="00D806AC">
        <w:rPr>
          <w:rFonts w:ascii="SimSun" w:eastAsia="SimSun" w:hAnsi="SimSun" w:hint="eastAsia"/>
          <w:b w:val="0"/>
          <w:bCs w:val="0"/>
        </w:rPr>
        <w:t>V22</w:t>
      </w:r>
      <w:r w:rsidR="00037FA7">
        <w:rPr>
          <w:rFonts w:ascii="SimSun" w:eastAsia="SimSun" w:hAnsi="SimSun" w:hint="eastAsia"/>
          <w:b w:val="0"/>
          <w:bCs w:val="0"/>
        </w:rPr>
        <w:t xml:space="preserve"> </w:t>
      </w:r>
      <w:r w:rsidR="004460BE" w:rsidRPr="00037FA7">
        <w:rPr>
          <w:rFonts w:ascii="SimSun" w:eastAsia="SimSun" w:hAnsi="SimSun" w:hint="eastAsia"/>
          <w:b w:val="0"/>
          <w:bCs w:val="0"/>
          <w:u w:val="single"/>
        </w:rPr>
        <w:t>这里</w:t>
      </w:r>
      <w:r w:rsidR="00037FA7" w:rsidRPr="00037FA7">
        <w:rPr>
          <w:rFonts w:ascii="SimSun" w:eastAsia="SimSun" w:hAnsi="SimSun" w:hint="eastAsia"/>
          <w:b w:val="0"/>
          <w:bCs w:val="0"/>
          <w:u w:val="single"/>
        </w:rPr>
        <w:t>指的</w:t>
      </w:r>
      <w:r w:rsidR="006540F9" w:rsidRPr="00037FA7">
        <w:rPr>
          <w:rFonts w:ascii="SimSun" w:eastAsia="SimSun" w:hAnsi="SimSun" w:hint="eastAsia"/>
          <w:b w:val="0"/>
          <w:bCs w:val="0"/>
          <w:u w:val="single"/>
        </w:rPr>
        <w:t>是律法</w:t>
      </w:r>
      <w:r w:rsidR="006540F9" w:rsidRPr="00D806AC">
        <w:rPr>
          <w:rFonts w:ascii="SimSun" w:eastAsia="SimSun" w:hAnsi="SimSun" w:hint="eastAsia"/>
          <w:b w:val="0"/>
          <w:bCs w:val="0"/>
        </w:rPr>
        <w:t>)</w:t>
      </w:r>
      <w:r w:rsidR="005D54BC">
        <w:rPr>
          <w:rStyle w:val="FootnoteReference"/>
          <w:rFonts w:ascii="SimSun" w:eastAsia="SimSun" w:hAnsi="SimSun"/>
          <w:b w:val="0"/>
          <w:bCs w:val="0"/>
        </w:rPr>
        <w:footnoteReference w:id="10"/>
      </w:r>
      <w:r w:rsidR="004460BE" w:rsidRPr="00D806AC">
        <w:rPr>
          <w:rFonts w:ascii="SimSun" w:eastAsia="SimSun" w:hAnsi="SimSun"/>
          <w:b w:val="0"/>
          <w:bCs w:val="0"/>
        </w:rPr>
        <w:t xml:space="preserve"> </w:t>
      </w:r>
    </w:p>
    <w:p w14:paraId="7C19C194" w14:textId="10B097B9" w:rsidR="00066951" w:rsidRPr="00D806AC" w:rsidRDefault="004460BE"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lastRenderedPageBreak/>
        <w:t>不信主</w:t>
      </w:r>
      <w:r w:rsidR="002B5C2F" w:rsidRPr="00D806AC">
        <w:rPr>
          <w:rFonts w:ascii="SimSun" w:eastAsia="SimSun" w:hAnsi="SimSun" w:hint="eastAsia"/>
          <w:b w:val="0"/>
          <w:bCs w:val="0"/>
        </w:rPr>
        <w:t>的人</w:t>
      </w:r>
      <w:r w:rsidRPr="00D806AC">
        <w:rPr>
          <w:rFonts w:ascii="SimSun" w:eastAsia="SimSun" w:hAnsi="SimSun" w:hint="eastAsia"/>
          <w:b w:val="0"/>
          <w:bCs w:val="0"/>
        </w:rPr>
        <w:t xml:space="preserve"> </w:t>
      </w:r>
      <w:r w:rsidRPr="00D806AC">
        <w:rPr>
          <w:rFonts w:ascii="SimSun" w:eastAsia="SimSun" w:hAnsi="SimSun"/>
          <w:b w:val="0"/>
          <w:bCs w:val="0"/>
        </w:rPr>
        <w:t xml:space="preserve">8:7 </w:t>
      </w:r>
      <w:r w:rsidRPr="00D806AC">
        <w:rPr>
          <w:rFonts w:ascii="SimSun" w:eastAsia="SimSun" w:hAnsi="SimSun" w:hint="eastAsia"/>
          <w:b w:val="0"/>
          <w:bCs w:val="0"/>
        </w:rPr>
        <w:t>与神为仇，也不服神的律法</w:t>
      </w:r>
    </w:p>
    <w:p w14:paraId="032432D8" w14:textId="71CA0B82" w:rsidR="006067DF" w:rsidRPr="00D806AC" w:rsidRDefault="002B5C2F"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重生之人内心喜欢上帝的律</w:t>
      </w:r>
    </w:p>
    <w:p w14:paraId="2B2630AC" w14:textId="0D91D398" w:rsidR="004460BE" w:rsidRDefault="006067DF" w:rsidP="006E0040">
      <w:pPr>
        <w:pStyle w:val="ListParagraph"/>
        <w:numPr>
          <w:ilvl w:val="0"/>
          <w:numId w:val="42"/>
        </w:numPr>
        <w:ind w:left="360"/>
        <w:rPr>
          <w:rFonts w:ascii="SimSun" w:eastAsia="SimSun" w:hAnsi="SimSun"/>
          <w:b w:val="0"/>
          <w:bCs w:val="0"/>
        </w:rPr>
      </w:pPr>
      <w:r w:rsidRPr="005607E4">
        <w:rPr>
          <w:rFonts w:ascii="SimSun" w:eastAsia="SimSun" w:hAnsi="SimSun" w:hint="eastAsia"/>
          <w:b w:val="0"/>
          <w:bCs w:val="0"/>
        </w:rPr>
        <w:t>耶</w:t>
      </w:r>
      <w:r w:rsidR="0035539A" w:rsidRPr="005607E4">
        <w:rPr>
          <w:rFonts w:ascii="SimSun" w:eastAsia="SimSun" w:hAnsi="SimSun"/>
          <w:b w:val="0"/>
          <w:bCs w:val="0"/>
        </w:rPr>
        <w:t>31:33</w:t>
      </w:r>
      <w:r w:rsidRPr="005607E4">
        <w:rPr>
          <w:rFonts w:ascii="SimSun" w:eastAsia="SimSun" w:hAnsi="SimSun"/>
          <w:b w:val="0"/>
          <w:bCs w:val="0"/>
        </w:rPr>
        <w:t>“</w:t>
      </w:r>
      <w:r w:rsidRPr="005607E4">
        <w:rPr>
          <w:rFonts w:ascii="SimSun" w:eastAsia="SimSun" w:hAnsi="SimSun" w:hint="eastAsia"/>
          <w:b w:val="0"/>
          <w:bCs w:val="0"/>
        </w:rPr>
        <w:t>但那些日子以后，我要与以色列家所立的约是这样（这是耶和华的宣告）：</w:t>
      </w:r>
      <w:r w:rsidRPr="005607E4">
        <w:rPr>
          <w:rFonts w:ascii="SimSun" w:eastAsia="SimSun" w:hAnsi="SimSun" w:hint="eastAsia"/>
          <w:u w:val="single"/>
        </w:rPr>
        <w:t>我要把我的律法放在他们里面，写在他们的心里</w:t>
      </w:r>
      <w:r w:rsidRPr="005607E4">
        <w:rPr>
          <w:rFonts w:ascii="SimSun" w:eastAsia="SimSun" w:hAnsi="SimSun" w:hint="eastAsia"/>
          <w:b w:val="0"/>
          <w:bCs w:val="0"/>
        </w:rPr>
        <w:t>。我要作他们的上帝，他们要作我的子民。</w:t>
      </w:r>
      <w:r w:rsidR="005607E4">
        <w:rPr>
          <w:rFonts w:ascii="SimSun" w:eastAsia="SimSun" w:hAnsi="SimSun" w:hint="eastAsia"/>
          <w:b w:val="0"/>
          <w:bCs w:val="0"/>
        </w:rPr>
        <w:t>（新约的应许 参 来8:8-12 注意 来8:10）</w:t>
      </w:r>
    </w:p>
    <w:p w14:paraId="2A6C2037" w14:textId="77777777" w:rsidR="005607E4" w:rsidRPr="005607E4" w:rsidRDefault="005607E4" w:rsidP="005607E4">
      <w:pPr>
        <w:pStyle w:val="ListParagraph"/>
        <w:ind w:left="360"/>
        <w:rPr>
          <w:rFonts w:ascii="SimSun" w:eastAsia="SimSun" w:hAnsi="SimSun" w:hint="eastAsia"/>
          <w:b w:val="0"/>
          <w:bCs w:val="0"/>
        </w:rPr>
      </w:pPr>
    </w:p>
    <w:p w14:paraId="7326120B" w14:textId="77777777" w:rsidR="004460BE" w:rsidRPr="004460BE" w:rsidRDefault="004460BE" w:rsidP="00D806AC">
      <w:pPr>
        <w:rPr>
          <w:rFonts w:ascii="SimSun" w:eastAsia="SimSun" w:hAnsi="SimSun"/>
          <w:b w:val="0"/>
          <w:bCs w:val="0"/>
        </w:rPr>
      </w:pPr>
    </w:p>
    <w:p w14:paraId="0E05289B" w14:textId="71F039CB" w:rsidR="00FF7679" w:rsidRPr="005607E4" w:rsidRDefault="00066951" w:rsidP="005607E4">
      <w:pPr>
        <w:pStyle w:val="ListParagraph"/>
        <w:numPr>
          <w:ilvl w:val="0"/>
          <w:numId w:val="42"/>
        </w:numPr>
        <w:ind w:left="360"/>
        <w:rPr>
          <w:rFonts w:ascii="SimSun" w:eastAsia="SimSun" w:hAnsi="SimSun"/>
          <w:sz w:val="18"/>
          <w:szCs w:val="18"/>
        </w:rPr>
      </w:pPr>
      <w:r w:rsidRPr="00D806AC">
        <w:rPr>
          <w:rFonts w:ascii="SimSun" w:eastAsia="SimSun" w:hAnsi="SimSun"/>
        </w:rPr>
        <w:t>V</w:t>
      </w:r>
      <w:r w:rsidRPr="00D806AC">
        <w:rPr>
          <w:rFonts w:ascii="SimSun" w:eastAsia="SimSun" w:hAnsi="SimSun" w:hint="eastAsia"/>
        </w:rPr>
        <w:t>23 但我发觉肢体中另有一个律，和我心中的律</w:t>
      </w:r>
      <w:r w:rsidRPr="00D806AC">
        <w:rPr>
          <w:rFonts w:ascii="SimSun" w:eastAsia="SimSun" w:hAnsi="SimSun" w:hint="eastAsia"/>
          <w:highlight w:val="yellow"/>
        </w:rPr>
        <w:t>争战</w:t>
      </w:r>
      <w:r w:rsidRPr="00D806AC">
        <w:rPr>
          <w:rFonts w:ascii="SimSun" w:eastAsia="SimSun" w:hAnsi="SimSun" w:hint="eastAsia"/>
        </w:rPr>
        <w:t>，把我掳去附从肢体中</w:t>
      </w:r>
      <w:r w:rsidR="0057427C">
        <w:rPr>
          <w:rStyle w:val="FootnoteReference"/>
          <w:rFonts w:ascii="SimSun" w:eastAsia="SimSun" w:hAnsi="SimSun"/>
        </w:rPr>
        <w:footnoteReference w:id="11"/>
      </w:r>
      <w:r w:rsidRPr="00D806AC">
        <w:rPr>
          <w:rFonts w:ascii="SimSun" w:eastAsia="SimSun" w:hAnsi="SimSun" w:hint="eastAsia"/>
        </w:rPr>
        <w:t>的罪律</w:t>
      </w:r>
      <w:r w:rsidRPr="00D806AC">
        <w:rPr>
          <w:rFonts w:ascii="SimSun" w:eastAsia="SimSun" w:hAnsi="SimSun" w:hint="eastAsia"/>
          <w:sz w:val="16"/>
          <w:szCs w:val="16"/>
        </w:rPr>
        <w:t>【犯罪的律】</w:t>
      </w:r>
      <w:r w:rsidR="00AB4D37">
        <w:rPr>
          <w:rStyle w:val="FootnoteReference"/>
          <w:rFonts w:ascii="SimSun" w:eastAsia="SimSun" w:hAnsi="SimSun"/>
          <w:sz w:val="18"/>
          <w:szCs w:val="18"/>
        </w:rPr>
        <w:footnoteReference w:id="12"/>
      </w:r>
      <w:r w:rsidRPr="00D806AC">
        <w:rPr>
          <w:rFonts w:ascii="SimSun" w:eastAsia="SimSun" w:hAnsi="SimSun" w:hint="eastAsia"/>
          <w:sz w:val="18"/>
          <w:szCs w:val="18"/>
        </w:rPr>
        <w:t>。</w:t>
      </w:r>
      <w:r w:rsidR="00B164EF" w:rsidRPr="005607E4">
        <w:rPr>
          <w:rFonts w:asciiTheme="minorHAnsi" w:eastAsia="Times New Roman" w:hAnsiTheme="minorHAnsi"/>
          <w:b w:val="0"/>
          <w:bCs w:val="0"/>
          <w:color w:val="292F33"/>
          <w:sz w:val="20"/>
          <w:szCs w:val="20"/>
        </w:rPr>
        <w:t>but I see in my members another law waging war against the law of my mind and making me captive to the law of sin that dwells in my members.</w:t>
      </w:r>
    </w:p>
    <w:p w14:paraId="025F5B7F" w14:textId="77777777" w:rsidR="00463024" w:rsidRDefault="00463024" w:rsidP="00463024">
      <w:pPr>
        <w:rPr>
          <w:rFonts w:ascii="SimSun" w:eastAsia="SimSun" w:hAnsi="SimSun" w:hint="eastAsia"/>
          <w:b w:val="0"/>
          <w:bCs w:val="0"/>
        </w:rPr>
      </w:pPr>
    </w:p>
    <w:p w14:paraId="76F379C1" w14:textId="317DA550" w:rsidR="004460BE" w:rsidRPr="00463024" w:rsidRDefault="004460BE" w:rsidP="00463024">
      <w:pPr>
        <w:pStyle w:val="ListParagraph"/>
        <w:numPr>
          <w:ilvl w:val="0"/>
          <w:numId w:val="43"/>
        </w:numPr>
        <w:rPr>
          <w:rFonts w:ascii="SimSun" w:eastAsia="SimSun" w:hAnsi="SimSun"/>
          <w:b w:val="0"/>
          <w:bCs w:val="0"/>
        </w:rPr>
      </w:pPr>
      <w:r w:rsidRPr="00463024">
        <w:rPr>
          <w:rFonts w:ascii="SimSun" w:eastAsia="SimSun" w:hAnsi="SimSun" w:hint="eastAsia"/>
          <w:b w:val="0"/>
          <w:bCs w:val="0"/>
        </w:rPr>
        <w:t>另有一个律</w:t>
      </w:r>
      <w:r w:rsidR="00AB4D37" w:rsidRPr="00463024">
        <w:rPr>
          <w:rFonts w:ascii="SimSun" w:eastAsia="SimSun" w:hAnsi="SimSun" w:hint="eastAsia"/>
          <w:b w:val="0"/>
          <w:bCs w:val="0"/>
        </w:rPr>
        <w:t xml:space="preserve"> </w:t>
      </w:r>
      <w:r w:rsidRPr="00463024">
        <w:rPr>
          <w:rFonts w:ascii="SimSun" w:eastAsia="SimSun" w:hAnsi="SimSun" w:hint="eastAsia"/>
          <w:b w:val="0"/>
          <w:bCs w:val="0"/>
        </w:rPr>
        <w:t xml:space="preserve">= 罪的律 </w:t>
      </w:r>
      <w:r>
        <w:rPr>
          <w:rStyle w:val="FootnoteReference"/>
          <w:rFonts w:ascii="SimSun" w:eastAsia="SimSun" w:hAnsi="SimSun"/>
        </w:rPr>
        <w:footnoteReference w:id="13"/>
      </w:r>
      <w:r w:rsidRPr="00463024">
        <w:rPr>
          <w:rFonts w:ascii="SimSun" w:eastAsia="SimSun" w:hAnsi="SimSun"/>
          <w:b w:val="0"/>
          <w:bCs w:val="0"/>
        </w:rPr>
        <w:t xml:space="preserve"> </w:t>
      </w:r>
      <w:r w:rsidR="00463024" w:rsidRPr="00463024">
        <w:rPr>
          <w:rFonts w:ascii="SimSun" w:eastAsia="SimSun" w:hAnsi="SimSun" w:hint="eastAsia"/>
          <w:b w:val="0"/>
          <w:bCs w:val="0"/>
        </w:rPr>
        <w:t>如同一种力量、一种</w:t>
      </w:r>
      <w:r w:rsidR="00463024">
        <w:rPr>
          <w:rFonts w:ascii="SimSun" w:eastAsia="SimSun" w:hAnsi="SimSun" w:hint="eastAsia"/>
          <w:b w:val="0"/>
          <w:bCs w:val="0"/>
        </w:rPr>
        <w:t>支配性的</w:t>
      </w:r>
      <w:r w:rsidR="00463024" w:rsidRPr="00463024">
        <w:rPr>
          <w:rFonts w:ascii="SimSun" w:eastAsia="SimSun" w:hAnsi="SimSun" w:hint="eastAsia"/>
          <w:b w:val="0"/>
          <w:bCs w:val="0"/>
        </w:rPr>
        <w:t>影响或控制的原则</w:t>
      </w:r>
      <w:r w:rsidRPr="00463024">
        <w:rPr>
          <w:rFonts w:ascii="SimSun" w:eastAsia="SimSun" w:hAnsi="SimSun"/>
          <w:b w:val="0"/>
          <w:bCs w:val="0"/>
          <w:sz w:val="15"/>
          <w:szCs w:val="15"/>
        </w:rPr>
        <w:t>like a power, a force that directs or controlling principle</w:t>
      </w:r>
    </w:p>
    <w:p w14:paraId="52C398C9" w14:textId="77777777" w:rsidR="00463024" w:rsidRPr="00463024" w:rsidRDefault="00463024" w:rsidP="00463024">
      <w:pPr>
        <w:pStyle w:val="ListParagraph"/>
        <w:ind w:left="360"/>
        <w:rPr>
          <w:rFonts w:ascii="SimSun" w:eastAsia="SimSun" w:hAnsi="SimSun" w:hint="eastAsia"/>
          <w:b w:val="0"/>
          <w:bCs w:val="0"/>
        </w:rPr>
      </w:pPr>
    </w:p>
    <w:p w14:paraId="7592CAD6" w14:textId="0010E06A" w:rsidR="00066951" w:rsidRPr="00D806AC" w:rsidRDefault="00066951"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有两个</w:t>
      </w:r>
      <w:r w:rsidR="009473ED" w:rsidRPr="00D806AC">
        <w:rPr>
          <w:rFonts w:ascii="SimSun" w:eastAsia="SimSun" w:hAnsi="SimSun" w:hint="eastAsia"/>
          <w:b w:val="0"/>
          <w:bCs w:val="0"/>
        </w:rPr>
        <w:t>律争战</w:t>
      </w:r>
      <w:r w:rsidRPr="00D806AC">
        <w:rPr>
          <w:rFonts w:ascii="SimSun" w:eastAsia="SimSun" w:hAnsi="SimSun"/>
          <w:b w:val="0"/>
          <w:bCs w:val="0"/>
        </w:rPr>
        <w:t xml:space="preserve"> （</w:t>
      </w:r>
      <w:r w:rsidRPr="00D806AC">
        <w:rPr>
          <w:rFonts w:ascii="SimSun" w:eastAsia="SimSun" w:hAnsi="SimSun" w:hint="eastAsia"/>
          <w:b w:val="0"/>
          <w:bCs w:val="0"/>
        </w:rPr>
        <w:t>心中的律</w:t>
      </w:r>
      <w:r w:rsidR="002B5C2F" w:rsidRPr="00D806AC">
        <w:rPr>
          <w:rFonts w:ascii="SimSun" w:eastAsia="SimSun" w:hAnsi="SimSun" w:hint="eastAsia"/>
          <w:b w:val="0"/>
          <w:bCs w:val="0"/>
        </w:rPr>
        <w:t xml:space="preserve"> 与 </w:t>
      </w:r>
      <w:r w:rsidRPr="00D806AC">
        <w:rPr>
          <w:rFonts w:ascii="SimSun" w:eastAsia="SimSun" w:hAnsi="SimSun" w:hint="eastAsia"/>
          <w:b w:val="0"/>
          <w:bCs w:val="0"/>
        </w:rPr>
        <w:t>罪的律</w:t>
      </w:r>
      <w:r w:rsidR="002B5C2F" w:rsidRPr="00D806AC">
        <w:rPr>
          <w:rFonts w:ascii="SimSun" w:eastAsia="SimSun" w:hAnsi="SimSun" w:hint="eastAsia"/>
          <w:b w:val="0"/>
          <w:bCs w:val="0"/>
        </w:rPr>
        <w:t>争战</w:t>
      </w:r>
      <w:r w:rsidRPr="00D806AC">
        <w:rPr>
          <w:rFonts w:ascii="SimSun" w:eastAsia="SimSun" w:hAnsi="SimSun" w:hint="eastAsia"/>
          <w:b w:val="0"/>
          <w:bCs w:val="0"/>
        </w:rPr>
        <w:t>）</w:t>
      </w:r>
    </w:p>
    <w:p w14:paraId="1B7C58F9" w14:textId="77777777" w:rsidR="00066951" w:rsidRPr="00D806AC" w:rsidRDefault="00066951"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rPr>
        <w:t>问：</w:t>
      </w:r>
      <w:r w:rsidRPr="00D806AC">
        <w:rPr>
          <w:rFonts w:ascii="SimSun" w:eastAsia="SimSun" w:hAnsi="SimSun" w:hint="eastAsia"/>
          <w:b w:val="0"/>
          <w:bCs w:val="0"/>
        </w:rPr>
        <w:t>心中的律指的是什么？</w:t>
      </w:r>
    </w:p>
    <w:p w14:paraId="0C6E0B39" w14:textId="77777777" w:rsidR="00855F6D" w:rsidRPr="00D806AC" w:rsidRDefault="00AB4D37"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Ans</w:t>
      </w:r>
      <w:r w:rsidRPr="00D806AC">
        <w:rPr>
          <w:rFonts w:ascii="SimSun" w:eastAsia="SimSun" w:hAnsi="SimSun"/>
          <w:b w:val="0"/>
          <w:bCs w:val="0"/>
        </w:rPr>
        <w:t xml:space="preserve"> </w:t>
      </w:r>
      <w:r w:rsidRPr="00D806AC">
        <w:rPr>
          <w:rFonts w:ascii="SimSun" w:eastAsia="SimSun" w:hAnsi="SimSun" w:hint="eastAsia"/>
          <w:b w:val="0"/>
          <w:bCs w:val="0"/>
        </w:rPr>
        <w:t>心中的律 = 心中神的律 （V22 他心里面喜欢上帝的律法，耶</w:t>
      </w:r>
      <w:r w:rsidRPr="00D806AC">
        <w:rPr>
          <w:rFonts w:ascii="SimSun" w:eastAsia="SimSun" w:hAnsi="SimSun"/>
          <w:b w:val="0"/>
          <w:bCs w:val="0"/>
        </w:rPr>
        <w:t>31:33</w:t>
      </w:r>
      <w:r w:rsidRPr="00D806AC">
        <w:rPr>
          <w:rFonts w:ascii="SimSun" w:eastAsia="SimSun" w:hAnsi="SimSun" w:hint="eastAsia"/>
          <w:b w:val="0"/>
          <w:bCs w:val="0"/>
        </w:rPr>
        <w:t>）</w:t>
      </w:r>
    </w:p>
    <w:p w14:paraId="4D9C3039" w14:textId="5B072D78" w:rsidR="006067DF" w:rsidRPr="00D806AC" w:rsidRDefault="002B5C2F"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rPr>
        <w:t>E</w:t>
      </w:r>
      <w:r w:rsidRPr="00D806AC">
        <w:rPr>
          <w:rFonts w:ascii="SimSun" w:eastAsia="SimSun" w:hAnsi="SimSun" w:hint="eastAsia"/>
        </w:rPr>
        <w:t>.g.</w:t>
      </w:r>
      <w:r w:rsidR="009C48C6" w:rsidRPr="00D806AC">
        <w:rPr>
          <w:rFonts w:ascii="SimSun" w:eastAsia="SimSun" w:hAnsi="SimSun"/>
          <w:b w:val="0"/>
          <w:bCs w:val="0"/>
        </w:rPr>
        <w:t xml:space="preserve"> </w:t>
      </w:r>
      <w:r w:rsidR="009C48C6" w:rsidRPr="00D806AC">
        <w:rPr>
          <w:rFonts w:ascii="SimSun" w:eastAsia="SimSun" w:hAnsi="SimSun" w:hint="eastAsia"/>
          <w:b w:val="0"/>
          <w:bCs w:val="0"/>
        </w:rPr>
        <w:t>人好像要被两匹马撕开</w:t>
      </w:r>
    </w:p>
    <w:p w14:paraId="2E43424C" w14:textId="3D682C00" w:rsidR="00E018BC" w:rsidRPr="00D806AC" w:rsidRDefault="00484685" w:rsidP="00D806AC">
      <w:pPr>
        <w:pStyle w:val="ListParagraph"/>
        <w:numPr>
          <w:ilvl w:val="0"/>
          <w:numId w:val="42"/>
        </w:numPr>
        <w:spacing w:line="360" w:lineRule="auto"/>
        <w:ind w:left="360"/>
        <w:rPr>
          <w:rFonts w:ascii="SimSun" w:eastAsia="SimSun" w:hAnsi="SimSun"/>
          <w:b w:val="0"/>
          <w:bCs w:val="0"/>
          <w:sz w:val="20"/>
          <w:szCs w:val="20"/>
        </w:rPr>
      </w:pPr>
      <w:r>
        <w:rPr>
          <w:rFonts w:hint="eastAsia"/>
        </w:rPr>
        <w:sym w:font="Wingdings" w:char="F0FB"/>
      </w:r>
      <w:r w:rsidRPr="00D806AC">
        <w:rPr>
          <w:rFonts w:ascii="SimSun" w:eastAsia="SimSun" w:hAnsi="SimSun"/>
        </w:rPr>
        <w:t xml:space="preserve"> </w:t>
      </w:r>
      <w:r w:rsidR="00E018BC" w:rsidRPr="00D806AC">
        <w:rPr>
          <w:rFonts w:ascii="SimSun" w:eastAsia="SimSun" w:hAnsi="SimSun" w:hint="eastAsia"/>
        </w:rPr>
        <w:t>罪就伏在门口了；它要缠住你，你却要制伏它</w:t>
      </w:r>
      <w:r w:rsidR="00E018BC" w:rsidRPr="00D806AC">
        <w:rPr>
          <w:rFonts w:ascii="SimSun" w:eastAsia="SimSun" w:hAnsi="SimSun" w:hint="eastAsia"/>
          <w:b w:val="0"/>
          <w:bCs w:val="0"/>
          <w:sz w:val="20"/>
          <w:szCs w:val="20"/>
        </w:rPr>
        <w:t>。</w:t>
      </w:r>
      <w:r w:rsidRPr="00D806AC">
        <w:rPr>
          <w:rFonts w:ascii="SimSun" w:eastAsia="SimSun" w:hAnsi="SimSun" w:hint="eastAsia"/>
        </w:rPr>
        <w:t>创4:</w:t>
      </w:r>
      <w:r w:rsidRPr="00D806AC">
        <w:rPr>
          <w:rFonts w:ascii="SimSun" w:eastAsia="SimSun" w:hAnsi="SimSun"/>
        </w:rPr>
        <w:t>7</w:t>
      </w:r>
      <w:r w:rsidR="00E018BC" w:rsidRPr="00D806AC">
        <w:rPr>
          <w:rFonts w:ascii="SimSun" w:eastAsia="SimSun" w:hAnsi="SimSun" w:hint="eastAsia"/>
          <w:b w:val="0"/>
          <w:bCs w:val="0"/>
          <w:sz w:val="20"/>
          <w:szCs w:val="20"/>
        </w:rPr>
        <w:t xml:space="preserve">（神劝该隐，后来该隐却把弟弟杀了） </w:t>
      </w:r>
    </w:p>
    <w:p w14:paraId="606CBE3C" w14:textId="77777777" w:rsidR="002B5C2F" w:rsidRPr="00484685" w:rsidRDefault="002B5C2F" w:rsidP="00D806AC">
      <w:pPr>
        <w:pStyle w:val="ListParagraph"/>
        <w:spacing w:line="360" w:lineRule="auto"/>
        <w:ind w:left="0"/>
        <w:rPr>
          <w:rFonts w:ascii="SimSun" w:eastAsia="SimSun" w:hAnsi="SimSun"/>
          <w:b w:val="0"/>
          <w:bCs w:val="0"/>
          <w:sz w:val="20"/>
          <w:szCs w:val="20"/>
        </w:rPr>
      </w:pPr>
    </w:p>
    <w:p w14:paraId="52C6170A" w14:textId="3E9BC769" w:rsidR="00DF589D" w:rsidRPr="00D806AC" w:rsidRDefault="00DF589D" w:rsidP="00D806AC">
      <w:pPr>
        <w:pStyle w:val="ListParagraph"/>
        <w:numPr>
          <w:ilvl w:val="0"/>
          <w:numId w:val="42"/>
        </w:numPr>
        <w:spacing w:line="360" w:lineRule="auto"/>
        <w:ind w:left="360"/>
        <w:rPr>
          <w:rFonts w:ascii="SimSun" w:eastAsia="SimSun" w:hAnsi="SimSun"/>
        </w:rPr>
      </w:pPr>
      <w:r w:rsidRPr="00D806AC">
        <w:rPr>
          <w:rFonts w:ascii="SimSun" w:eastAsia="SimSun" w:hAnsi="SimSun"/>
        </w:rPr>
        <w:t>V</w:t>
      </w:r>
      <w:r w:rsidRPr="00D806AC">
        <w:rPr>
          <w:rFonts w:ascii="SimSun" w:eastAsia="SimSun" w:hAnsi="SimSun" w:hint="eastAsia"/>
        </w:rPr>
        <w:t>24</w:t>
      </w:r>
      <w:r w:rsidR="00E301D8" w:rsidRPr="00D806AC">
        <w:rPr>
          <w:rFonts w:ascii="SimSun" w:eastAsia="SimSun" w:hAnsi="SimSun" w:hint="eastAsia"/>
        </w:rPr>
        <w:t xml:space="preserve"> 我这个人真是苦啊</w:t>
      </w:r>
      <w:r w:rsidR="00B816D6">
        <w:rPr>
          <w:rStyle w:val="FootnoteReference"/>
          <w:rFonts w:ascii="SimSun" w:eastAsia="SimSun" w:hAnsi="SimSun"/>
          <w:b w:val="0"/>
          <w:bCs w:val="0"/>
        </w:rPr>
        <w:footnoteReference w:id="14"/>
      </w:r>
      <w:r w:rsidR="00E301D8" w:rsidRPr="00D806AC">
        <w:rPr>
          <w:rFonts w:ascii="SimSun" w:eastAsia="SimSun" w:hAnsi="SimSun" w:hint="eastAsia"/>
        </w:rPr>
        <w:t>！</w:t>
      </w:r>
      <w:r w:rsidR="00136CF2" w:rsidRPr="00D806AC">
        <w:rPr>
          <w:rFonts w:ascii="SimSun" w:eastAsia="SimSun" w:hAnsi="SimSun" w:hint="eastAsia"/>
        </w:rPr>
        <w:t>...</w:t>
      </w:r>
      <w:r w:rsidR="00B816D6" w:rsidRPr="00D806AC">
        <w:rPr>
          <w:rFonts w:ascii="SimSun" w:eastAsia="SimSun" w:hAnsi="SimSun"/>
          <w:b w:val="0"/>
          <w:bCs w:val="0"/>
          <w:sz w:val="18"/>
          <w:szCs w:val="18"/>
          <w:u w:val="single"/>
        </w:rPr>
        <w:t xml:space="preserve"> Wretched man</w:t>
      </w:r>
      <w:r w:rsidR="00B816D6" w:rsidRPr="00D806AC">
        <w:rPr>
          <w:rFonts w:ascii="SimSun" w:eastAsia="SimSun" w:hAnsi="SimSun"/>
          <w:b w:val="0"/>
          <w:bCs w:val="0"/>
          <w:sz w:val="18"/>
          <w:szCs w:val="18"/>
        </w:rPr>
        <w:t xml:space="preserve"> that I am!</w:t>
      </w:r>
      <w:r w:rsidR="00B816D6" w:rsidRPr="00D806AC">
        <w:rPr>
          <w:rStyle w:val="FootnoteReference"/>
          <w:rFonts w:ascii="SimSun" w:eastAsia="SimSun" w:hAnsi="SimSun"/>
          <w:b w:val="0"/>
          <w:bCs w:val="0"/>
        </w:rPr>
        <w:t xml:space="preserve"> </w:t>
      </w:r>
      <w:r w:rsidR="00B816D6" w:rsidRPr="00EB31D3">
        <w:rPr>
          <w:rStyle w:val="FootnoteReference"/>
          <w:rFonts w:ascii="SimSun" w:eastAsia="SimSun" w:hAnsi="SimSun"/>
          <w:b w:val="0"/>
          <w:bCs w:val="0"/>
        </w:rPr>
        <w:footnoteReference w:id="15"/>
      </w:r>
    </w:p>
    <w:p w14:paraId="3B8E6178" w14:textId="6BB4988F" w:rsidR="00CE500C" w:rsidRPr="00D806AC" w:rsidRDefault="00CE500C"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rPr>
        <w:t>属灵生命的成长</w:t>
      </w:r>
      <w:r w:rsidR="00287536" w:rsidRPr="00D806AC">
        <w:rPr>
          <w:rFonts w:ascii="SimSun" w:eastAsia="SimSun" w:hAnsi="SimSun" w:hint="eastAsia"/>
        </w:rPr>
        <w:t>：</w:t>
      </w:r>
      <w:r w:rsidR="006E67EF" w:rsidRPr="00D806AC">
        <w:rPr>
          <w:rFonts w:ascii="SimSun" w:eastAsia="SimSun" w:hAnsi="SimSun" w:hint="eastAsia"/>
          <w:b w:val="0"/>
          <w:bCs w:val="0"/>
        </w:rPr>
        <w:t>会</w:t>
      </w:r>
      <w:r w:rsidRPr="00D806AC">
        <w:rPr>
          <w:rFonts w:ascii="SimSun" w:eastAsia="SimSun" w:hAnsi="SimSun" w:hint="eastAsia"/>
          <w:b w:val="0"/>
          <w:bCs w:val="0"/>
        </w:rPr>
        <w:t>看见</w:t>
      </w:r>
      <w:r w:rsidR="00287536" w:rsidRPr="00D806AC">
        <w:rPr>
          <w:rFonts w:ascii="SimSun" w:eastAsia="SimSun" w:hAnsi="SimSun" w:hint="eastAsia"/>
          <w:b w:val="0"/>
          <w:bCs w:val="0"/>
        </w:rPr>
        <w:t>自己多么糟糕</w:t>
      </w:r>
      <w:r w:rsidR="00467D0D" w:rsidRPr="00D806AC">
        <w:rPr>
          <w:rFonts w:ascii="SimSun" w:eastAsia="SimSun" w:hAnsi="SimSun" w:hint="eastAsia"/>
          <w:b w:val="0"/>
          <w:bCs w:val="0"/>
        </w:rPr>
        <w:t>而伤心难过、痛苦</w:t>
      </w:r>
    </w:p>
    <w:p w14:paraId="0A4D8A6F" w14:textId="77777777" w:rsidR="00B816D6" w:rsidRPr="00EB31D3" w:rsidRDefault="00B816D6" w:rsidP="00D806AC">
      <w:pPr>
        <w:pStyle w:val="ListParagraph"/>
        <w:spacing w:line="360" w:lineRule="auto"/>
        <w:ind w:left="0"/>
        <w:rPr>
          <w:rFonts w:ascii="SimSun" w:eastAsia="SimSun" w:hAnsi="SimSun"/>
          <w:b w:val="0"/>
          <w:bCs w:val="0"/>
        </w:rPr>
      </w:pPr>
    </w:p>
    <w:p w14:paraId="6CC73BD8" w14:textId="77777777" w:rsidR="00EB31D3" w:rsidRPr="00D806AC" w:rsidRDefault="00136CF2" w:rsidP="00D806AC">
      <w:pPr>
        <w:pStyle w:val="ListParagraph"/>
        <w:numPr>
          <w:ilvl w:val="0"/>
          <w:numId w:val="42"/>
        </w:numPr>
        <w:spacing w:line="360" w:lineRule="auto"/>
        <w:ind w:left="360"/>
        <w:rPr>
          <w:rFonts w:ascii="SimSun" w:eastAsia="SimSun" w:hAnsi="SimSun"/>
        </w:rPr>
      </w:pPr>
      <w:r w:rsidRPr="00D806AC">
        <w:rPr>
          <w:rFonts w:ascii="SimSun" w:eastAsia="SimSun" w:hAnsi="SimSun"/>
        </w:rPr>
        <w:lastRenderedPageBreak/>
        <w:t>V</w:t>
      </w:r>
      <w:r w:rsidRPr="00D806AC">
        <w:rPr>
          <w:rFonts w:ascii="SimSun" w:eastAsia="SimSun" w:hAnsi="SimSun" w:hint="eastAsia"/>
        </w:rPr>
        <w:t>24..</w:t>
      </w:r>
      <w:r w:rsidRPr="00D806AC">
        <w:rPr>
          <w:rFonts w:ascii="SimSun" w:eastAsia="SimSun" w:hAnsi="SimSun"/>
        </w:rPr>
        <w:t>.</w:t>
      </w:r>
      <w:r w:rsidRPr="00D806AC">
        <w:rPr>
          <w:rFonts w:ascii="SimSun" w:eastAsia="SimSun" w:hAnsi="SimSun" w:hint="eastAsia"/>
        </w:rPr>
        <w:t>谁能救我脱离这使我死亡的身体</w:t>
      </w:r>
      <w:r w:rsidR="00510E9D">
        <w:rPr>
          <w:rStyle w:val="FootnoteReference"/>
          <w:rFonts w:ascii="SimSun" w:eastAsia="SimSun" w:hAnsi="SimSun"/>
          <w:b w:val="0"/>
          <w:bCs w:val="0"/>
        </w:rPr>
        <w:footnoteReference w:id="16"/>
      </w:r>
      <w:proofErr w:type="spellStart"/>
      <w:r w:rsidR="00E550D1" w:rsidRPr="00D806AC">
        <w:rPr>
          <w:rFonts w:ascii="SBL Greek" w:hAnsi="SBL Greek" w:cs="SBL Greek"/>
          <w:sz w:val="22"/>
          <w:szCs w:val="22"/>
          <w:lang w:val="el-GR"/>
        </w:rPr>
        <w:t>σῶμα</w:t>
      </w:r>
      <w:proofErr w:type="spellEnd"/>
      <w:r w:rsidR="00E550D1" w:rsidRPr="00D806AC">
        <w:rPr>
          <w:rFonts w:ascii="SBL Greek" w:hAnsi="SBL Greek" w:cs="SBL Greek"/>
          <w:sz w:val="22"/>
          <w:szCs w:val="22"/>
          <w:lang w:val="el-GR"/>
        </w:rPr>
        <w:t xml:space="preserve"> </w:t>
      </w:r>
      <w:r w:rsidR="00E550D1" w:rsidRPr="00D806AC">
        <w:rPr>
          <w:rFonts w:ascii="Arial" w:hAnsi="Arial" w:cs="Arial"/>
          <w:b w:val="0"/>
          <w:bCs w:val="0"/>
          <w:sz w:val="16"/>
          <w:szCs w:val="16"/>
          <w:lang w:val="en-US"/>
        </w:rPr>
        <w:t>soma</w:t>
      </w:r>
      <w:r w:rsidRPr="00D806AC">
        <w:rPr>
          <w:rFonts w:ascii="SimSun" w:eastAsia="SimSun" w:hAnsi="SimSun" w:hint="eastAsia"/>
        </w:rPr>
        <w:t>呢？</w:t>
      </w:r>
    </w:p>
    <w:p w14:paraId="324FC26F" w14:textId="77777777" w:rsidR="00510E9D" w:rsidRPr="00D806AC" w:rsidRDefault="00510E9D"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为我们的现在的身体</w:t>
      </w:r>
      <w:proofErr w:type="spellStart"/>
      <w:r w:rsidR="006D243D" w:rsidRPr="00D806AC">
        <w:rPr>
          <w:rFonts w:ascii="SBL Greek" w:hAnsi="SBL Greek" w:cs="SBL Greek"/>
          <w:sz w:val="22"/>
          <w:szCs w:val="22"/>
          <w:lang w:val="el-GR"/>
        </w:rPr>
        <w:t>σῶμα</w:t>
      </w:r>
      <w:proofErr w:type="spellEnd"/>
      <w:r w:rsidRPr="00D806AC">
        <w:rPr>
          <w:rFonts w:ascii="SimSun" w:eastAsia="SimSun" w:hAnsi="SimSun" w:hint="eastAsia"/>
          <w:b w:val="0"/>
          <w:bCs w:val="0"/>
        </w:rPr>
        <w:t>必因罪死亡</w:t>
      </w:r>
    </w:p>
    <w:p w14:paraId="7369D930" w14:textId="77777777" w:rsidR="00DF589D" w:rsidRPr="00D806AC" w:rsidRDefault="00DF589D" w:rsidP="00D806AC">
      <w:pPr>
        <w:pStyle w:val="ListParagraph"/>
        <w:numPr>
          <w:ilvl w:val="0"/>
          <w:numId w:val="42"/>
        </w:numPr>
        <w:spacing w:line="360" w:lineRule="auto"/>
        <w:ind w:left="360"/>
        <w:rPr>
          <w:rFonts w:ascii="SimSun" w:eastAsia="SimSun" w:hAnsi="SimSun"/>
        </w:rPr>
      </w:pPr>
      <w:r w:rsidRPr="00D806AC">
        <w:rPr>
          <w:rFonts w:ascii="SimSun" w:eastAsia="SimSun" w:hAnsi="SimSun" w:hint="eastAsia"/>
        </w:rPr>
        <w:t xml:space="preserve">V25 </w:t>
      </w:r>
      <w:r w:rsidR="00E301D8" w:rsidRPr="00D806AC">
        <w:rPr>
          <w:rFonts w:ascii="SimSun" w:eastAsia="SimSun" w:hAnsi="SimSun" w:hint="eastAsia"/>
        </w:rPr>
        <w:t>感谢上帝，借着我们的主耶稣基督就能脱离了</w:t>
      </w:r>
      <w:r w:rsidR="002400BF">
        <w:rPr>
          <w:rStyle w:val="FootnoteReference"/>
          <w:rFonts w:ascii="SimSun" w:eastAsia="SimSun" w:hAnsi="SimSun"/>
        </w:rPr>
        <w:footnoteReference w:id="17"/>
      </w:r>
      <w:r w:rsidR="00E301D8" w:rsidRPr="00D806AC">
        <w:rPr>
          <w:rFonts w:ascii="SimSun" w:eastAsia="SimSun" w:hAnsi="SimSun" w:hint="eastAsia"/>
        </w:rPr>
        <w:t>。</w:t>
      </w:r>
      <w:r w:rsidRPr="00D806AC">
        <w:rPr>
          <w:rFonts w:ascii="SimSun" w:eastAsia="SimSun" w:hAnsi="SimSun"/>
        </w:rPr>
        <w:t>...</w:t>
      </w:r>
    </w:p>
    <w:p w14:paraId="3EBE0B70" w14:textId="77777777" w:rsidR="00510E9D" w:rsidRPr="00D806AC" w:rsidRDefault="00510E9D"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保罗盼望回到主那里（腓1:23），他最盼望的是将来身体复活 (林前15:54; 林后5:4).</w:t>
      </w:r>
    </w:p>
    <w:p w14:paraId="0025DE69" w14:textId="77777777" w:rsidR="006D0562" w:rsidRPr="00463024" w:rsidRDefault="006D0562" w:rsidP="00D806AC">
      <w:pPr>
        <w:spacing w:line="360" w:lineRule="auto"/>
        <w:rPr>
          <w:rFonts w:ascii="SimSun" w:eastAsia="SimSun" w:hAnsi="SimSun"/>
          <w:sz w:val="22"/>
          <w:szCs w:val="22"/>
        </w:rPr>
      </w:pPr>
    </w:p>
    <w:p w14:paraId="47D21C37" w14:textId="5974A726" w:rsidR="007B7440" w:rsidRPr="00D806AC" w:rsidRDefault="00DF589D" w:rsidP="00D806AC">
      <w:pPr>
        <w:pStyle w:val="ListParagraph"/>
        <w:numPr>
          <w:ilvl w:val="0"/>
          <w:numId w:val="42"/>
        </w:numPr>
        <w:spacing w:line="360" w:lineRule="auto"/>
        <w:ind w:left="360"/>
        <w:rPr>
          <w:rFonts w:ascii="SimSun" w:eastAsia="SimSun" w:hAnsi="SimSun"/>
          <w:sz w:val="22"/>
          <w:szCs w:val="22"/>
        </w:rPr>
      </w:pPr>
      <w:r w:rsidRPr="00463024">
        <w:rPr>
          <w:rFonts w:ascii="SimSun" w:eastAsia="SimSun" w:hAnsi="SimSun" w:hint="eastAsia"/>
        </w:rPr>
        <w:t>V25</w:t>
      </w:r>
      <w:r w:rsidRPr="00463024">
        <w:rPr>
          <w:rFonts w:ascii="SimSun" w:eastAsia="SimSun" w:hAnsi="SimSun"/>
          <w:b w:val="0"/>
          <w:bCs w:val="0"/>
          <w:sz w:val="20"/>
          <w:szCs w:val="20"/>
        </w:rPr>
        <w:t>..</w:t>
      </w:r>
      <w:r w:rsidR="00BA3800" w:rsidRPr="00463024">
        <w:rPr>
          <w:rFonts w:ascii="SimSun" w:eastAsia="SimSun" w:hAnsi="SimSun" w:hint="eastAsia"/>
        </w:rPr>
        <w:t>可见,</w:t>
      </w:r>
      <w:r w:rsidR="00E301D8" w:rsidRPr="00463024">
        <w:rPr>
          <w:rFonts w:ascii="SimSun" w:eastAsia="SimSun" w:hAnsi="SimSun" w:hint="eastAsia"/>
        </w:rPr>
        <w:t>一方面我自己心里服事</w:t>
      </w:r>
      <w:r w:rsidR="00E301D8" w:rsidRPr="00463024">
        <w:rPr>
          <w:rFonts w:ascii="SimSun" w:eastAsia="SimSun" w:hAnsi="SimSun" w:hint="eastAsia"/>
          <w:sz w:val="18"/>
          <w:szCs w:val="18"/>
        </w:rPr>
        <w:t>【顺服】</w:t>
      </w:r>
      <w:r w:rsidR="00E301D8" w:rsidRPr="00463024">
        <w:rPr>
          <w:rFonts w:ascii="SimSun" w:eastAsia="SimSun" w:hAnsi="SimSun" w:hint="eastAsia"/>
          <w:u w:val="single"/>
        </w:rPr>
        <w:t>上帝的律</w:t>
      </w:r>
      <w:r w:rsidR="00E301D8" w:rsidRPr="00463024">
        <w:rPr>
          <w:rFonts w:ascii="SimSun" w:eastAsia="SimSun" w:hAnsi="SimSun" w:hint="eastAsia"/>
        </w:rPr>
        <w:t>，</w:t>
      </w:r>
      <w:r w:rsidR="009821B9" w:rsidRPr="00463024">
        <w:rPr>
          <w:rFonts w:ascii="SimSun" w:eastAsia="SimSun" w:hAnsi="SimSun" w:hint="eastAsia"/>
        </w:rPr>
        <w:t>另一方面我的肉体</w:t>
      </w:r>
      <w:proofErr w:type="spellStart"/>
      <w:r w:rsidR="00E550D1" w:rsidRPr="00463024">
        <w:rPr>
          <w:rFonts w:ascii="SBL Greek" w:hAnsi="SBL Greek" w:cs="SBL Greek"/>
          <w:lang w:val="el-GR"/>
        </w:rPr>
        <w:t>σάρξ</w:t>
      </w:r>
      <w:proofErr w:type="spellEnd"/>
      <w:r w:rsidR="00E550D1" w:rsidRPr="00463024">
        <w:rPr>
          <w:rFonts w:ascii="SBL Greek" w:hAnsi="SBL Greek" w:cs="SBL Greek"/>
          <w:lang w:val="el-GR"/>
        </w:rPr>
        <w:t xml:space="preserve"> </w:t>
      </w:r>
      <w:proofErr w:type="spellStart"/>
      <w:r w:rsidR="00E550D1" w:rsidRPr="00463024">
        <w:rPr>
          <w:rFonts w:ascii="Arial" w:hAnsi="Arial" w:cs="Arial"/>
          <w:b w:val="0"/>
          <w:bCs w:val="0"/>
          <w:sz w:val="13"/>
          <w:szCs w:val="13"/>
          <w:lang w:val="en-US"/>
        </w:rPr>
        <w:t>sarx</w:t>
      </w:r>
      <w:proofErr w:type="spellEnd"/>
      <w:r w:rsidR="009821B9" w:rsidRPr="00463024">
        <w:rPr>
          <w:rFonts w:ascii="SimSun" w:eastAsia="SimSun" w:hAnsi="SimSun" w:hint="eastAsia"/>
        </w:rPr>
        <w:t>却服事</w:t>
      </w:r>
      <w:r w:rsidR="009821B9" w:rsidRPr="00463024">
        <w:rPr>
          <w:rFonts w:ascii="SimSun" w:eastAsia="SimSun" w:hAnsi="SimSun" w:hint="eastAsia"/>
          <w:sz w:val="15"/>
          <w:szCs w:val="15"/>
        </w:rPr>
        <w:t>【顺服】</w:t>
      </w:r>
      <w:r w:rsidR="009821B9" w:rsidRPr="00463024">
        <w:rPr>
          <w:rFonts w:ascii="SimSun" w:eastAsia="SimSun" w:hAnsi="SimSun" w:hint="eastAsia"/>
          <w:u w:val="single"/>
        </w:rPr>
        <w:t>罪的律</w:t>
      </w:r>
      <w:r w:rsidR="009821B9" w:rsidRPr="00463024">
        <w:rPr>
          <w:rFonts w:ascii="SimSun" w:eastAsia="SimSun" w:hAnsi="SimSun" w:hint="eastAsia"/>
        </w:rPr>
        <w:t>。</w:t>
      </w:r>
      <w:r w:rsidR="007B7440" w:rsidRPr="00D806AC">
        <w:rPr>
          <w:rFonts w:ascii="SimSun" w:eastAsia="SimSun" w:hAnsi="SimSun"/>
          <w:b w:val="0"/>
          <w:bCs w:val="0"/>
          <w:sz w:val="18"/>
          <w:szCs w:val="18"/>
        </w:rPr>
        <w:t>I myself serve the law of God with my mind, but with my flesh I serve the law of sin</w:t>
      </w:r>
    </w:p>
    <w:p w14:paraId="62913B0D" w14:textId="77777777" w:rsidR="00D23F83" w:rsidRPr="00D806AC" w:rsidRDefault="009821B9" w:rsidP="00D806AC">
      <w:pPr>
        <w:pStyle w:val="ListParagraph"/>
        <w:numPr>
          <w:ilvl w:val="0"/>
          <w:numId w:val="42"/>
        </w:numPr>
        <w:spacing w:before="240" w:line="360" w:lineRule="auto"/>
        <w:ind w:left="360"/>
        <w:rPr>
          <w:rFonts w:ascii="SimSun" w:eastAsia="SimSun" w:hAnsi="SimSun"/>
          <w:b w:val="0"/>
          <w:bCs w:val="0"/>
        </w:rPr>
      </w:pPr>
      <w:r w:rsidRPr="00D806AC">
        <w:rPr>
          <w:rFonts w:ascii="SimSun" w:eastAsia="SimSun" w:hAnsi="SimSun" w:hint="eastAsia"/>
          <w:b w:val="0"/>
          <w:bCs w:val="0"/>
        </w:rPr>
        <w:t>保罗</w:t>
      </w:r>
      <w:r w:rsidR="001A0DF8" w:rsidRPr="00D806AC">
        <w:rPr>
          <w:rFonts w:ascii="SimSun" w:eastAsia="SimSun" w:hAnsi="SimSun" w:hint="eastAsia"/>
          <w:b w:val="0"/>
          <w:bCs w:val="0"/>
        </w:rPr>
        <w:t>感谢神后，总结</w:t>
      </w:r>
      <w:r w:rsidR="0069170D" w:rsidRPr="00D806AC">
        <w:rPr>
          <w:rFonts w:ascii="SimSun" w:eastAsia="SimSun" w:hAnsi="SimSun" w:hint="eastAsia"/>
          <w:b w:val="0"/>
          <w:bCs w:val="0"/>
        </w:rPr>
        <w:t>了</w:t>
      </w:r>
      <w:r w:rsidR="001A0DF8" w:rsidRPr="00D806AC">
        <w:rPr>
          <w:rFonts w:ascii="SimSun" w:eastAsia="SimSun" w:hAnsi="SimSun" w:hint="eastAsia"/>
          <w:b w:val="0"/>
          <w:bCs w:val="0"/>
        </w:rPr>
        <w:t>自己</w:t>
      </w:r>
      <w:r w:rsidR="00E45124" w:rsidRPr="00D806AC">
        <w:rPr>
          <w:rFonts w:ascii="SimSun" w:eastAsia="SimSun" w:hAnsi="SimSun" w:hint="eastAsia"/>
          <w:b w:val="0"/>
          <w:bCs w:val="0"/>
        </w:rPr>
        <w:t>的经历</w:t>
      </w:r>
      <w:r w:rsidR="00E45124" w:rsidRPr="00836C6B">
        <w:rPr>
          <w:rStyle w:val="FootnoteReference"/>
          <w:rFonts w:ascii="SimSun" w:eastAsia="SimSun" w:hAnsi="SimSun"/>
          <w:b w:val="0"/>
          <w:bCs w:val="0"/>
        </w:rPr>
        <w:footnoteReference w:id="18"/>
      </w:r>
    </w:p>
    <w:p w14:paraId="78935E7A" w14:textId="77777777" w:rsidR="005C121B" w:rsidRPr="00D806AC" w:rsidRDefault="005C121B"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 xml:space="preserve">心里服事上帝的律 </w:t>
      </w:r>
      <w:r w:rsidRPr="00D806AC">
        <w:rPr>
          <w:rFonts w:ascii="SimSun" w:eastAsia="SimSun" w:hAnsi="SimSun" w:hint="eastAsia"/>
        </w:rPr>
        <w:t>vs</w:t>
      </w:r>
      <w:r w:rsidRPr="00D806AC">
        <w:rPr>
          <w:rFonts w:ascii="SimSun" w:eastAsia="SimSun" w:hAnsi="SimSun" w:hint="eastAsia"/>
          <w:b w:val="0"/>
          <w:bCs w:val="0"/>
        </w:rPr>
        <w:t xml:space="preserve"> 肉体</w:t>
      </w:r>
      <w:proofErr w:type="spellStart"/>
      <w:r w:rsidRPr="00D806AC">
        <w:rPr>
          <w:rFonts w:ascii="SBL Greek" w:hAnsi="SBL Greek" w:cs="SBL Greek"/>
          <w:b w:val="0"/>
          <w:bCs w:val="0"/>
          <w:lang w:val="el-GR"/>
        </w:rPr>
        <w:t>σάρξ</w:t>
      </w:r>
      <w:proofErr w:type="spellEnd"/>
      <w:r w:rsidRPr="00D806AC">
        <w:rPr>
          <w:rFonts w:ascii="SimSun" w:eastAsia="SimSun" w:hAnsi="SimSun" w:hint="eastAsia"/>
          <w:b w:val="0"/>
          <w:bCs w:val="0"/>
        </w:rPr>
        <w:t>服事罪的律</w:t>
      </w:r>
    </w:p>
    <w:p w14:paraId="455CEBAE" w14:textId="7DD5E596" w:rsidR="000C0776" w:rsidRPr="00D806AC" w:rsidRDefault="005C121B" w:rsidP="00D806AC">
      <w:pPr>
        <w:pStyle w:val="ListParagraph"/>
        <w:numPr>
          <w:ilvl w:val="0"/>
          <w:numId w:val="42"/>
        </w:numPr>
        <w:spacing w:line="360" w:lineRule="auto"/>
        <w:ind w:left="360"/>
        <w:rPr>
          <w:rFonts w:ascii="SimSun" w:eastAsia="SimSun" w:hAnsi="SimSun" w:hint="eastAsia"/>
          <w:b w:val="0"/>
          <w:bCs w:val="0"/>
        </w:rPr>
      </w:pPr>
      <w:r w:rsidRPr="00D806AC">
        <w:rPr>
          <w:rFonts w:ascii="SimSun" w:eastAsia="SimSun" w:hAnsi="SimSun" w:hint="eastAsia"/>
          <w:b w:val="0"/>
          <w:bCs w:val="0"/>
        </w:rPr>
        <w:t>这里</w:t>
      </w:r>
      <w:r w:rsidR="00271CFA" w:rsidRPr="00D806AC">
        <w:rPr>
          <w:rFonts w:ascii="SimSun" w:eastAsia="SimSun" w:hAnsi="SimSun" w:hint="eastAsia"/>
          <w:b w:val="0"/>
          <w:bCs w:val="0"/>
        </w:rPr>
        <w:t>V25</w:t>
      </w:r>
      <w:r w:rsidRPr="00D806AC">
        <w:rPr>
          <w:rFonts w:ascii="SimSun" w:eastAsia="SimSun" w:hAnsi="SimSun" w:hint="eastAsia"/>
          <w:b w:val="0"/>
          <w:bCs w:val="0"/>
        </w:rPr>
        <w:t>肉体</w:t>
      </w:r>
      <w:r w:rsidR="009D24B7">
        <w:rPr>
          <w:rFonts w:ascii="SimSun" w:eastAsia="SimSun" w:hAnsi="SimSun" w:hint="eastAsia"/>
          <w:b w:val="0"/>
          <w:bCs w:val="0"/>
        </w:rPr>
        <w:t xml:space="preserve"> </w:t>
      </w:r>
      <w:proofErr w:type="spellStart"/>
      <w:r w:rsidR="00271CFA" w:rsidRPr="00D806AC">
        <w:rPr>
          <w:rFonts w:ascii="SBL Greek" w:hAnsi="SBL Greek" w:cs="SBL Greek"/>
          <w:lang w:val="el-GR"/>
        </w:rPr>
        <w:t>σάρξ</w:t>
      </w:r>
      <w:proofErr w:type="spellEnd"/>
      <w:r w:rsidRPr="00D806AC">
        <w:rPr>
          <w:rFonts w:ascii="SimSun" w:eastAsia="SimSun" w:hAnsi="SimSun" w:hint="eastAsia"/>
          <w:b w:val="0"/>
          <w:bCs w:val="0"/>
        </w:rPr>
        <w:t>，</w:t>
      </w:r>
      <w:r w:rsidRPr="00D806AC">
        <w:rPr>
          <w:rFonts w:ascii="SimSun" w:eastAsia="SimSun" w:hAnsi="SimSun" w:hint="eastAsia"/>
          <w:b w:val="0"/>
          <w:bCs w:val="0"/>
          <w:u w:val="single"/>
        </w:rPr>
        <w:t>最好</w:t>
      </w:r>
      <w:r w:rsidRPr="007F7FE9">
        <w:rPr>
          <w:rFonts w:ascii="SimSun" w:eastAsia="SimSun" w:hAnsi="SimSun" w:hint="eastAsia"/>
          <w:u w:val="single"/>
        </w:rPr>
        <w:t>不要解释成人的身体</w:t>
      </w:r>
      <w:r w:rsidRPr="00D806AC">
        <w:rPr>
          <w:rFonts w:ascii="SimSun" w:eastAsia="SimSun" w:hAnsi="SimSun" w:hint="eastAsia"/>
          <w:b w:val="0"/>
          <w:bCs w:val="0"/>
        </w:rPr>
        <w:t>。</w:t>
      </w:r>
      <w:r w:rsidR="007F7FE9">
        <w:rPr>
          <w:rFonts w:ascii="SimSun" w:eastAsia="SimSun" w:hAnsi="SimSun" w:hint="eastAsia"/>
          <w:b w:val="0"/>
          <w:bCs w:val="0"/>
        </w:rPr>
        <w:t>这里应该也包括全人（理智、情感、意志）</w:t>
      </w:r>
    </w:p>
    <w:p w14:paraId="0A248A57" w14:textId="77777777" w:rsidR="007E20D5" w:rsidRPr="007E20D5" w:rsidRDefault="000C0776"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rPr>
        <w:t>因为理性、情感与意志依然有残余的罪的影响。</w:t>
      </w:r>
    </w:p>
    <w:p w14:paraId="310461FD" w14:textId="53272A3A" w:rsidR="005C121B" w:rsidRPr="00D806AC" w:rsidRDefault="00271CFA"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b w:val="0"/>
          <w:bCs w:val="0"/>
        </w:rPr>
        <w:t>保罗使用V25</w:t>
      </w:r>
      <w:r w:rsidR="005C121B" w:rsidRPr="00D806AC">
        <w:rPr>
          <w:rFonts w:ascii="SimSun" w:eastAsia="SimSun" w:hAnsi="SimSun" w:hint="eastAsia"/>
          <w:b w:val="0"/>
          <w:bCs w:val="0"/>
        </w:rPr>
        <w:t>肉体</w:t>
      </w:r>
      <w:proofErr w:type="spellStart"/>
      <w:r w:rsidRPr="00D806AC">
        <w:rPr>
          <w:rFonts w:ascii="SBL Greek" w:hAnsi="SBL Greek" w:cs="SBL Greek"/>
          <w:lang w:val="el-GR"/>
        </w:rPr>
        <w:t>σάρξ</w:t>
      </w:r>
      <w:proofErr w:type="spellEnd"/>
      <w:r w:rsidR="005C121B" w:rsidRPr="00D806AC">
        <w:rPr>
          <w:rFonts w:ascii="SimSun" w:eastAsia="SimSun" w:hAnsi="SimSun" w:hint="eastAsia"/>
          <w:b w:val="0"/>
          <w:bCs w:val="0"/>
        </w:rPr>
        <w:t>，可能</w:t>
      </w:r>
      <w:r w:rsidR="00CD2BCC" w:rsidRPr="00D806AC">
        <w:rPr>
          <w:rFonts w:ascii="SimSun" w:eastAsia="SimSun" w:hAnsi="SimSun" w:hint="eastAsia"/>
          <w:b w:val="0"/>
          <w:bCs w:val="0"/>
        </w:rPr>
        <w:t>只是</w:t>
      </w:r>
      <w:r w:rsidR="002A4D07" w:rsidRPr="00D806AC">
        <w:rPr>
          <w:rFonts w:ascii="SimSun" w:eastAsia="SimSun" w:hAnsi="SimSun" w:hint="eastAsia"/>
          <w:b w:val="0"/>
          <w:bCs w:val="0"/>
        </w:rPr>
        <w:t>用来</w:t>
      </w:r>
      <w:r w:rsidR="005C121B" w:rsidRPr="00D806AC">
        <w:rPr>
          <w:rFonts w:ascii="SimSun" w:eastAsia="SimSun" w:hAnsi="SimSun" w:hint="eastAsia"/>
          <w:b w:val="0"/>
          <w:bCs w:val="0"/>
        </w:rPr>
        <w:t>表达那</w:t>
      </w:r>
      <w:r w:rsidRPr="00D806AC">
        <w:rPr>
          <w:rFonts w:ascii="SimSun" w:eastAsia="SimSun" w:hAnsi="SimSun" w:hint="eastAsia"/>
          <w:b w:val="0"/>
          <w:bCs w:val="0"/>
        </w:rPr>
        <w:t>在</w:t>
      </w:r>
      <w:r w:rsidR="000C0776" w:rsidRPr="00D806AC">
        <w:rPr>
          <w:rFonts w:ascii="SimSun" w:eastAsia="SimSun" w:hAnsi="SimSun" w:hint="eastAsia"/>
          <w:b w:val="0"/>
          <w:bCs w:val="0"/>
        </w:rPr>
        <w:t>在我们里面所要面对的</w:t>
      </w:r>
      <w:r w:rsidR="007E20D5">
        <w:rPr>
          <w:rFonts w:ascii="SimSun" w:eastAsia="SimSun" w:hAnsi="SimSun" w:hint="eastAsia"/>
          <w:b w:val="0"/>
          <w:bCs w:val="0"/>
        </w:rPr>
        <w:t>征战</w:t>
      </w:r>
      <w:r w:rsidR="000C0776" w:rsidRPr="00D806AC">
        <w:rPr>
          <w:rFonts w:ascii="SimSun" w:eastAsia="SimSun" w:hAnsi="SimSun" w:hint="eastAsia"/>
          <w:b w:val="0"/>
          <w:bCs w:val="0"/>
        </w:rPr>
        <w:t xml:space="preserve"> </w:t>
      </w:r>
    </w:p>
    <w:p w14:paraId="736DA3B7" w14:textId="67F5BE1D" w:rsidR="00FE5CC7" w:rsidRPr="00D806AC" w:rsidRDefault="00DF5F8C" w:rsidP="00D806AC">
      <w:pPr>
        <w:pStyle w:val="ListParagraph"/>
        <w:numPr>
          <w:ilvl w:val="0"/>
          <w:numId w:val="42"/>
        </w:numPr>
        <w:spacing w:line="360" w:lineRule="auto"/>
        <w:ind w:left="360"/>
        <w:rPr>
          <w:rFonts w:ascii="SimSun" w:eastAsia="SimSun" w:hAnsi="SimSun"/>
          <w:b w:val="0"/>
          <w:bCs w:val="0"/>
        </w:rPr>
      </w:pPr>
      <w:r w:rsidRPr="00D806AC">
        <w:rPr>
          <w:rFonts w:ascii="SimSun" w:eastAsia="SimSun" w:hAnsi="SimSun" w:hint="eastAsia"/>
        </w:rPr>
        <w:t>表达：</w:t>
      </w:r>
      <w:r w:rsidR="00AB2BD0" w:rsidRPr="00D806AC">
        <w:rPr>
          <w:rFonts w:ascii="SimSun" w:eastAsia="SimSun" w:hAnsi="SimSun" w:hint="eastAsia"/>
          <w:b w:val="0"/>
          <w:bCs w:val="0"/>
        </w:rPr>
        <w:t>他</w:t>
      </w:r>
      <w:r w:rsidR="007B7440" w:rsidRPr="00D806AC">
        <w:rPr>
          <w:rFonts w:ascii="SimSun" w:eastAsia="SimSun" w:hAnsi="SimSun" w:hint="eastAsia"/>
          <w:b w:val="0"/>
          <w:bCs w:val="0"/>
        </w:rPr>
        <w:t>的</w:t>
      </w:r>
      <w:r w:rsidR="00271CFA" w:rsidRPr="00D806AC">
        <w:rPr>
          <w:rFonts w:ascii="SimSun" w:eastAsia="SimSun" w:hAnsi="SimSun" w:hint="eastAsia"/>
          <w:u w:val="single"/>
        </w:rPr>
        <w:t>心的</w:t>
      </w:r>
      <w:r w:rsidR="00AB2BD0" w:rsidRPr="00D806AC">
        <w:rPr>
          <w:rFonts w:ascii="SimSun" w:eastAsia="SimSun" w:hAnsi="SimSun" w:hint="eastAsia"/>
          <w:u w:val="single"/>
        </w:rPr>
        <w:t>最深处</w:t>
      </w:r>
      <w:r w:rsidR="009D24B7">
        <w:rPr>
          <w:rFonts w:ascii="SimSun" w:eastAsia="SimSun" w:hAnsi="SimSun" w:hint="eastAsia"/>
          <w:u w:val="single"/>
        </w:rPr>
        <w:t xml:space="preserve"> </w:t>
      </w:r>
      <w:r w:rsidR="00877537" w:rsidRPr="00D806AC">
        <w:rPr>
          <w:rFonts w:ascii="SimSun" w:eastAsia="SimSun" w:hAnsi="SimSun" w:hint="eastAsia"/>
          <w:u w:val="single"/>
        </w:rPr>
        <w:t>deepest longing</w:t>
      </w:r>
      <w:r w:rsidR="009D24B7">
        <w:rPr>
          <w:rFonts w:ascii="SimSun" w:eastAsia="SimSun" w:hAnsi="SimSun" w:hint="eastAsia"/>
          <w:u w:val="single"/>
        </w:rPr>
        <w:t xml:space="preserve"> </w:t>
      </w:r>
      <w:r w:rsidR="007B7440" w:rsidRPr="00D806AC">
        <w:rPr>
          <w:rFonts w:ascii="SimSun" w:eastAsia="SimSun" w:hAnsi="SimSun" w:hint="eastAsia"/>
          <w:b w:val="0"/>
          <w:bCs w:val="0"/>
        </w:rPr>
        <w:t>是爱神的律法、</w:t>
      </w:r>
      <w:r w:rsidR="008B476A" w:rsidRPr="00D806AC">
        <w:rPr>
          <w:rFonts w:ascii="SimSun" w:eastAsia="SimSun" w:hAnsi="SimSun" w:hint="eastAsia"/>
          <w:b w:val="0"/>
          <w:bCs w:val="0"/>
        </w:rPr>
        <w:t>愿意</w:t>
      </w:r>
      <w:r w:rsidR="007B7440" w:rsidRPr="00D806AC">
        <w:rPr>
          <w:rFonts w:ascii="SimSun" w:eastAsia="SimSun" w:hAnsi="SimSun" w:hint="eastAsia"/>
          <w:b w:val="0"/>
          <w:bCs w:val="0"/>
        </w:rPr>
        <w:t>顺服</w:t>
      </w:r>
      <w:r w:rsidR="008B476A" w:rsidRPr="00D806AC">
        <w:rPr>
          <w:rFonts w:ascii="SimSun" w:eastAsia="SimSun" w:hAnsi="SimSun" w:hint="eastAsia"/>
          <w:b w:val="0"/>
          <w:bCs w:val="0"/>
        </w:rPr>
        <w:t>上帝的律</w:t>
      </w:r>
    </w:p>
    <w:p w14:paraId="502EA149" w14:textId="77777777" w:rsidR="00BC3E4B" w:rsidRPr="00D806AC" w:rsidRDefault="00BC3E4B" w:rsidP="00D806AC">
      <w:pPr>
        <w:pStyle w:val="ListParagraph"/>
        <w:numPr>
          <w:ilvl w:val="0"/>
          <w:numId w:val="42"/>
        </w:numPr>
        <w:ind w:left="360"/>
        <w:rPr>
          <w:rFonts w:ascii="SimSun" w:eastAsia="SimSun" w:hAnsi="SimSun"/>
        </w:rPr>
      </w:pPr>
      <w:r w:rsidRPr="00D806AC">
        <w:rPr>
          <w:rFonts w:ascii="SimSun" w:eastAsia="SimSun" w:hAnsi="SimSun" w:hint="eastAsia"/>
        </w:rPr>
        <w:t>加 6:1 弟兄们，如果有人陷在一些过犯里，你们属灵的人，要用温柔的心使他回转过来，自己却要小心，免得也被引诱。</w:t>
      </w:r>
      <w:r w:rsidR="00525ED1" w:rsidRPr="00D806AC">
        <w:rPr>
          <w:rFonts w:ascii="SimSun" w:eastAsia="SimSun" w:hAnsi="SimSun" w:hint="eastAsia"/>
        </w:rPr>
        <w:t xml:space="preserve">2 </w:t>
      </w:r>
      <w:r w:rsidRPr="00D806AC">
        <w:rPr>
          <w:rFonts w:ascii="SimSun" w:eastAsia="SimSun" w:hAnsi="SimSun" w:hint="eastAsia"/>
        </w:rPr>
        <w:t>你们各人的重担要互相担当，这样就成全了基督的律法。</w:t>
      </w:r>
    </w:p>
    <w:p w14:paraId="3B787879" w14:textId="77777777" w:rsidR="005C121B" w:rsidRPr="00D806AC" w:rsidRDefault="005C121B" w:rsidP="00D806AC">
      <w:pPr>
        <w:spacing w:line="360" w:lineRule="auto"/>
        <w:rPr>
          <w:rFonts w:ascii="SimSun" w:eastAsia="SimSun" w:hAnsi="SimSun"/>
          <w:b w:val="0"/>
          <w:bCs w:val="0"/>
          <w:sz w:val="12"/>
          <w:szCs w:val="12"/>
        </w:rPr>
      </w:pPr>
    </w:p>
    <w:p w14:paraId="17B28F74" w14:textId="77777777" w:rsidR="005C121B" w:rsidRDefault="005C121B" w:rsidP="00D806AC">
      <w:pPr>
        <w:spacing w:line="360" w:lineRule="auto"/>
        <w:rPr>
          <w:rFonts w:ascii="SimSun" w:eastAsia="SimSun" w:hAnsi="SimSun"/>
          <w:b w:val="0"/>
          <w:bCs w:val="0"/>
          <w:sz w:val="12"/>
          <w:szCs w:val="12"/>
        </w:rPr>
      </w:pPr>
    </w:p>
    <w:p w14:paraId="38361248" w14:textId="77777777" w:rsidR="005C121B" w:rsidRDefault="005C121B" w:rsidP="00D806AC">
      <w:pPr>
        <w:spacing w:line="360" w:lineRule="auto"/>
        <w:rPr>
          <w:rFonts w:ascii="SimSun" w:eastAsia="SimSun" w:hAnsi="SimSun"/>
          <w:b w:val="0"/>
          <w:bCs w:val="0"/>
          <w:sz w:val="12"/>
          <w:szCs w:val="12"/>
        </w:rPr>
      </w:pPr>
    </w:p>
    <w:p w14:paraId="0D683664" w14:textId="77777777" w:rsidR="009821B9" w:rsidRDefault="009821B9" w:rsidP="00D806AC"/>
    <w:p w14:paraId="402CF1E7" w14:textId="77777777" w:rsidR="00D806AC" w:rsidRDefault="00D806AC"/>
    <w:sectPr w:rsidR="00D806AC" w:rsidSect="00095EE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1DBD6" w14:textId="77777777" w:rsidR="00DA758F" w:rsidRDefault="00DA758F" w:rsidP="0024154C">
      <w:r>
        <w:separator/>
      </w:r>
    </w:p>
  </w:endnote>
  <w:endnote w:type="continuationSeparator" w:id="0">
    <w:p w14:paraId="1F364214" w14:textId="77777777" w:rsidR="00DA758F" w:rsidRDefault="00DA758F" w:rsidP="0024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BL Greek">
    <w:altName w:val="Calibri"/>
    <w:panose1 w:val="020B0604020202020204"/>
    <w:charset w:val="00"/>
    <w:family w:val="auto"/>
    <w:pitch w:val="variable"/>
    <w:sig w:usb0="C00000EF" w:usb1="0001A0CB"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97B81" w14:textId="77777777" w:rsidR="00DA758F" w:rsidRDefault="00DA758F" w:rsidP="0024154C">
      <w:r>
        <w:separator/>
      </w:r>
    </w:p>
  </w:footnote>
  <w:footnote w:type="continuationSeparator" w:id="0">
    <w:p w14:paraId="1C4DA0FF" w14:textId="77777777" w:rsidR="00DA758F" w:rsidRDefault="00DA758F" w:rsidP="0024154C">
      <w:r>
        <w:continuationSeparator/>
      </w:r>
    </w:p>
  </w:footnote>
  <w:footnote w:id="1">
    <w:p w14:paraId="4FD2D8C7" w14:textId="77777777" w:rsidR="00203020" w:rsidRPr="00462CC8" w:rsidRDefault="00203020" w:rsidP="00203020">
      <w:pPr>
        <w:pStyle w:val="FootnoteText"/>
        <w:rPr>
          <w:rFonts w:asciiTheme="majorBidi" w:hAnsiTheme="majorBidi" w:cstheme="majorBidi"/>
          <w:b w:val="0"/>
          <w:bCs w:val="0"/>
          <w:sz w:val="18"/>
          <w:szCs w:val="18"/>
        </w:rPr>
      </w:pPr>
      <w:r w:rsidRPr="00462CC8">
        <w:rPr>
          <w:rStyle w:val="FootnoteReference"/>
          <w:rFonts w:asciiTheme="majorBidi" w:hAnsiTheme="majorBidi" w:cstheme="majorBidi"/>
          <w:b w:val="0"/>
          <w:bCs w:val="0"/>
          <w:sz w:val="18"/>
          <w:szCs w:val="18"/>
        </w:rPr>
        <w:footnoteRef/>
      </w:r>
      <w:r w:rsidRPr="00462CC8">
        <w:rPr>
          <w:rFonts w:asciiTheme="majorBidi" w:hAnsiTheme="majorBidi" w:cstheme="majorBidi"/>
          <w:b w:val="0"/>
          <w:bCs w:val="0"/>
          <w:sz w:val="18"/>
          <w:szCs w:val="18"/>
        </w:rPr>
        <w:t xml:space="preserve"> Freud went so far as to talk about an inner “libido” (filled with primal desires) and a “superego” (the conscience filled with social and familial standards). </w:t>
      </w:r>
    </w:p>
  </w:footnote>
  <w:footnote w:id="2">
    <w:p w14:paraId="76ADEF89" w14:textId="77777777" w:rsidR="00E20525" w:rsidRPr="00462CC8" w:rsidRDefault="00E20525" w:rsidP="00E20525">
      <w:pPr>
        <w:rPr>
          <w:rFonts w:asciiTheme="majorBidi" w:eastAsia="SimSun" w:hAnsiTheme="majorBidi" w:cstheme="majorBidi"/>
          <w:b w:val="0"/>
          <w:bCs w:val="0"/>
          <w:sz w:val="18"/>
          <w:szCs w:val="18"/>
        </w:rPr>
      </w:pPr>
      <w:r w:rsidRPr="00462CC8">
        <w:rPr>
          <w:rStyle w:val="FootnoteReference"/>
          <w:rFonts w:ascii="SimSun" w:eastAsia="SimSun" w:hAnsi="SimSun"/>
          <w:b w:val="0"/>
          <w:bCs w:val="0"/>
          <w:sz w:val="18"/>
          <w:szCs w:val="18"/>
        </w:rPr>
        <w:footnoteRef/>
      </w:r>
      <w:r w:rsidRPr="00462CC8">
        <w:rPr>
          <w:rFonts w:ascii="SimSun" w:eastAsia="SimSun" w:hAnsi="SimSun"/>
          <w:b w:val="0"/>
          <w:bCs w:val="0"/>
          <w:sz w:val="18"/>
          <w:szCs w:val="18"/>
        </w:rPr>
        <w:t xml:space="preserve"> </w:t>
      </w:r>
      <w:r w:rsidRPr="00462CC8">
        <w:rPr>
          <w:rFonts w:asciiTheme="majorBidi" w:eastAsia="SimSun" w:hAnsiTheme="majorBidi" w:cstheme="majorBidi"/>
          <w:b w:val="0"/>
          <w:bCs w:val="0"/>
          <w:sz w:val="18"/>
          <w:szCs w:val="18"/>
        </w:rPr>
        <w:t>Some interpreted saying Rom 7 did not promises victorious note as in Rom8, therefore Rom 7 is referring to an intermediate group of Christians who did not rely on the Spirit. e.g. John Stott</w:t>
      </w:r>
      <w:r w:rsidRPr="00462CC8">
        <w:rPr>
          <w:rFonts w:asciiTheme="majorBidi" w:eastAsia="SimSun" w:hAnsiTheme="majorBidi" w:cstheme="majorBidi"/>
          <w:b w:val="0"/>
          <w:bCs w:val="0"/>
          <w:sz w:val="18"/>
          <w:szCs w:val="18"/>
        </w:rPr>
        <w:t>，</w:t>
      </w:r>
      <w:r w:rsidRPr="00462CC8">
        <w:rPr>
          <w:rFonts w:asciiTheme="majorBidi" w:eastAsia="SimSun" w:hAnsiTheme="majorBidi" w:cstheme="majorBidi"/>
          <w:b w:val="0"/>
          <w:bCs w:val="0"/>
          <w:sz w:val="18"/>
          <w:szCs w:val="18"/>
        </w:rPr>
        <w:t>Mounce, R. H. e.g. Stott, J. R. W. says “The resulting defeat is not the law’s fault, for the law is good, although weak. The culprit is sin living in me (17, 20), the power of indwelling sin which the law is powerless to control. Not until Romans 8:9ff. will the apostle bear witness to the indwelling Spirit as alone able to subdue indwelling sin”</w:t>
      </w:r>
    </w:p>
    <w:p w14:paraId="09CB5C53" w14:textId="77777777" w:rsidR="00E20525" w:rsidRPr="00462CC8" w:rsidRDefault="00E20525" w:rsidP="00E20525">
      <w:pPr>
        <w:rPr>
          <w:rFonts w:asciiTheme="majorBidi" w:eastAsia="SimSun" w:hAnsiTheme="majorBidi" w:cstheme="majorBidi"/>
          <w:b w:val="0"/>
          <w:bCs w:val="0"/>
          <w:sz w:val="18"/>
          <w:szCs w:val="18"/>
        </w:rPr>
      </w:pPr>
      <w:r w:rsidRPr="00462CC8">
        <w:rPr>
          <w:rFonts w:asciiTheme="majorBidi" w:eastAsia="SimSun" w:hAnsiTheme="majorBidi" w:cstheme="majorBidi"/>
          <w:b w:val="0"/>
          <w:bCs w:val="0"/>
          <w:sz w:val="18"/>
          <w:szCs w:val="18"/>
        </w:rPr>
        <w:t>e.g. Mounce, R. H. states “Recognition of our inability to live up to our deepest spiritual longings (chap. 7) leads us to cast ourselves upon God’s Spirit for power and victory (chap. 8). Failure to continue in reliance upon the power of the Spirit places us once again in a position inviting defeat.95 Sanctification is a gradual process that repeatedly takes the believer through this recurring sequence of failure through dependency upon self to triumph through the indwelling Spirit.”</w:t>
      </w:r>
    </w:p>
  </w:footnote>
  <w:footnote w:id="3">
    <w:p w14:paraId="59A191E0" w14:textId="77777777" w:rsidR="002441FB" w:rsidRPr="00462CC8" w:rsidRDefault="002441FB">
      <w:pPr>
        <w:pStyle w:val="FootnoteText"/>
        <w:rPr>
          <w:rFonts w:ascii="SimSun" w:eastAsia="SimSun" w:hAnsi="SimSun"/>
          <w:b w:val="0"/>
          <w:bCs w:val="0"/>
          <w:sz w:val="18"/>
          <w:szCs w:val="18"/>
        </w:rPr>
      </w:pPr>
      <w:r w:rsidRPr="00462CC8">
        <w:rPr>
          <w:rStyle w:val="FootnoteReference"/>
          <w:rFonts w:ascii="SimSun" w:eastAsia="SimSun" w:hAnsi="SimSun"/>
          <w:b w:val="0"/>
          <w:bCs w:val="0"/>
          <w:sz w:val="18"/>
          <w:szCs w:val="18"/>
        </w:rPr>
        <w:footnoteRef/>
      </w:r>
      <w:r w:rsidRPr="00462CC8">
        <w:rPr>
          <w:rFonts w:ascii="SimSun" w:eastAsia="SimSun" w:hAnsi="SimSun"/>
          <w:b w:val="0"/>
          <w:bCs w:val="0"/>
          <w:sz w:val="18"/>
          <w:szCs w:val="18"/>
        </w:rPr>
        <w:t xml:space="preserve"> </w:t>
      </w:r>
      <w:r w:rsidRPr="00462CC8">
        <w:rPr>
          <w:rFonts w:ascii="SimSun" w:eastAsia="SimSun" w:hAnsi="SimSun" w:hint="eastAsia"/>
          <w:b w:val="0"/>
          <w:bCs w:val="0"/>
          <w:sz w:val="18"/>
          <w:szCs w:val="18"/>
        </w:rPr>
        <w:t xml:space="preserve">V18-20 </w:t>
      </w:r>
      <w:r w:rsidRPr="00462CC8">
        <w:rPr>
          <w:rFonts w:ascii="SimSun" w:eastAsia="SimSun" w:hAnsi="SimSun" w:hint="eastAsia"/>
          <w:b w:val="0"/>
          <w:bCs w:val="0"/>
          <w:sz w:val="18"/>
          <w:szCs w:val="18"/>
        </w:rPr>
        <w:t>重复了V14-17 的概念。</w:t>
      </w:r>
    </w:p>
  </w:footnote>
  <w:footnote w:id="4">
    <w:p w14:paraId="2A375398" w14:textId="77777777" w:rsidR="00203020" w:rsidRPr="00462CC8" w:rsidRDefault="00203020" w:rsidP="00203020">
      <w:pPr>
        <w:pStyle w:val="FootnoteText"/>
        <w:rPr>
          <w:b w:val="0"/>
          <w:bCs w:val="0"/>
          <w:sz w:val="18"/>
          <w:szCs w:val="18"/>
        </w:rPr>
      </w:pPr>
      <w:r w:rsidRPr="00462CC8">
        <w:rPr>
          <w:rStyle w:val="FootnoteReference"/>
          <w:b w:val="0"/>
          <w:bCs w:val="0"/>
          <w:sz w:val="18"/>
          <w:szCs w:val="18"/>
        </w:rPr>
        <w:footnoteRef/>
      </w:r>
      <w:r w:rsidRPr="00462CC8">
        <w:rPr>
          <w:b w:val="0"/>
          <w:bCs w:val="0"/>
          <w:sz w:val="18"/>
          <w:szCs w:val="18"/>
        </w:rPr>
        <w:t xml:space="preserve"> </w:t>
      </w:r>
      <w:r w:rsidRPr="00462CC8">
        <w:rPr>
          <w:b w:val="0"/>
          <w:bCs w:val="0"/>
          <w:sz w:val="18"/>
          <w:szCs w:val="18"/>
        </w:rPr>
        <w:t>As a man nailed to the cross; he first struggles, and strives, and cries out with great strength and might, but, as his blood and spirits waste, his strivings are faint and seldom, his cries low and hoarse, scarce to be heard;—when a man first sets on a lust or distemper, to deal with it, it struggles with great violence to break loose; it cries with earnestness and impatience to be satisfied and relieved; but when by mortification the blood and spirits of it are let out, it moves seldom and faintly, cries sparingly, and is scarce heard in the heart; it may have sometimes a dying pang, that makes an appearance of great vigour and strength, but it is quickly over, especially if it be kept from considerable success. This the apostle describes, as in the whole chapter, so especially, Rom. 6:6.“Sin,” saith he, “is crucified; it is fastened to the cross.” To what end? “That the body of death may be destroyed,” the power of sin weakened and abolished by little and little, that “henceforth we should not serve sin;” that is, that sin might not incline, impel us with such efficacy as to make us servants to it, as it hath done heretofore. And this is spoken not only with respect to carnal and sensual affections, or desires of worldly things,—not only in respect of the lust of the flesh, the lust of the eyes, and the pride of life,—but also as to the flesh, that is, in the mind and will, in that opposition unto God which is in us by nature. Of what nature soever the troubling distemper be, by what ways soever it make itself out, either by impelling to evil or hindering from that which is good, the rule is the same; and unless this be done effectually, all after-contention will not compass the end aimed at. A man may beat down the bitter fruit from an evil tree until he is weary; whilst the root abides in strength and vigour, the beating down of the present fruit will not hinder it from bringing forth more. This is the folly of some men; they set themselves with all earnestness and diligence against the appearing eruption of lust, but, leaving the principle, and root untouched, perhaps unsearched out, they make but little or no progress in this work of mortification. Owen, J. MORTIFICATION OF SIN IN BELIEVERS</w:t>
      </w:r>
    </w:p>
  </w:footnote>
  <w:footnote w:id="5">
    <w:p w14:paraId="37179801" w14:textId="77777777" w:rsidR="006E67EF" w:rsidRPr="00462CC8" w:rsidRDefault="006E67EF" w:rsidP="006E67EF">
      <w:pPr>
        <w:pStyle w:val="FootnoteText"/>
        <w:rPr>
          <w:rFonts w:asciiTheme="majorBidi" w:hAnsiTheme="majorBidi" w:cstheme="majorBidi"/>
          <w:sz w:val="18"/>
          <w:szCs w:val="18"/>
        </w:rPr>
      </w:pPr>
      <w:r w:rsidRPr="00462CC8">
        <w:rPr>
          <w:rStyle w:val="FootnoteReference"/>
          <w:rFonts w:asciiTheme="majorBidi" w:eastAsia="SimSun" w:hAnsiTheme="majorBidi" w:cstheme="majorBidi"/>
          <w:b w:val="0"/>
          <w:bCs w:val="0"/>
          <w:sz w:val="18"/>
          <w:szCs w:val="18"/>
        </w:rPr>
        <w:footnoteRef/>
      </w:r>
      <w:r w:rsidRPr="00462CC8">
        <w:rPr>
          <w:rFonts w:asciiTheme="majorBidi" w:eastAsia="SimSun" w:hAnsiTheme="majorBidi" w:cstheme="majorBidi"/>
          <w:b w:val="0"/>
          <w:bCs w:val="0"/>
          <w:sz w:val="18"/>
          <w:szCs w:val="18"/>
        </w:rPr>
        <w:t xml:space="preserve"> </w:t>
      </w:r>
      <w:r w:rsidRPr="00462CC8">
        <w:rPr>
          <w:rFonts w:asciiTheme="majorBidi" w:eastAsia="SimSun" w:hAnsiTheme="majorBidi" w:cstheme="majorBidi"/>
          <w:b w:val="0"/>
          <w:bCs w:val="0"/>
          <w:sz w:val="18"/>
          <w:szCs w:val="18"/>
        </w:rPr>
        <w:t>The principle Paul recognizes is that he is a man with two natures. One delights in the Law of God. The other wages war against God’s Law. The Christian is subject to two forces simultaneously and thus lives in a state of tension. For the sinful nature desires what is contrary to the Spirit, and the Spirit what is contrary to the sinful nature. They are in conflict with each other, so that you do not do what you want. (Galatians 5:17). Hughes, R. K. In response to this explanation, we must certainly agree that Christians are caught in the tension between the ‘already’ of the kingdom’s inauguration and the ‘not yet’ of its consummation, and that this tension can be painful. Stott, J. R. W.</w:t>
      </w:r>
    </w:p>
  </w:footnote>
  <w:footnote w:id="6">
    <w:p w14:paraId="7710ACD5" w14:textId="5DA6BF6E" w:rsidR="00872D76" w:rsidRPr="006D52A2" w:rsidRDefault="00872D76">
      <w:pPr>
        <w:pStyle w:val="FootnoteText"/>
        <w:rPr>
          <w:b w:val="0"/>
          <w:bCs w:val="0"/>
        </w:rPr>
      </w:pPr>
      <w:r w:rsidRPr="006D52A2">
        <w:rPr>
          <w:rStyle w:val="FootnoteReference"/>
          <w:b w:val="0"/>
          <w:bCs w:val="0"/>
        </w:rPr>
        <w:footnoteRef/>
      </w:r>
      <w:r w:rsidRPr="006D52A2">
        <w:rPr>
          <w:b w:val="0"/>
          <w:bCs w:val="0"/>
        </w:rPr>
        <w:t xml:space="preserve"> </w:t>
      </w:r>
      <w:r w:rsidRPr="006D52A2">
        <w:rPr>
          <w:rFonts w:hint="eastAsia"/>
          <w:b w:val="0"/>
          <w:bCs w:val="0"/>
        </w:rPr>
        <w:t>导致逃避现实的禁欲主义或放纵主义：</w:t>
      </w:r>
      <w:r w:rsidRPr="006D52A2">
        <w:rPr>
          <w:b w:val="0"/>
          <w:bCs w:val="0"/>
        </w:rPr>
        <w:t>禁欲主义：一些人可能会严厉约束身体的需要，试图通过苦修来</w:t>
      </w:r>
      <w:r w:rsidRPr="006D52A2">
        <w:rPr>
          <w:b w:val="0"/>
          <w:bCs w:val="0"/>
        </w:rPr>
        <w:t>“</w:t>
      </w:r>
      <w:r w:rsidRPr="006D52A2">
        <w:rPr>
          <w:b w:val="0"/>
          <w:bCs w:val="0"/>
        </w:rPr>
        <w:t>净化</w:t>
      </w:r>
      <w:r w:rsidRPr="006D52A2">
        <w:rPr>
          <w:b w:val="0"/>
          <w:bCs w:val="0"/>
        </w:rPr>
        <w:t>”</w:t>
      </w:r>
      <w:r w:rsidRPr="006D52A2">
        <w:rPr>
          <w:b w:val="0"/>
          <w:bCs w:val="0"/>
        </w:rPr>
        <w:t>自己。</w:t>
      </w:r>
      <w:r w:rsidRPr="006D52A2">
        <w:rPr>
          <w:rFonts w:hint="eastAsia"/>
          <w:b w:val="0"/>
          <w:bCs w:val="0"/>
        </w:rPr>
        <w:t>并且忽略了使徒之前教导信徒要使用身体来荣耀神做义的器具。</w:t>
      </w:r>
      <w:r w:rsidRPr="006D52A2">
        <w:rPr>
          <w:rFonts w:hint="eastAsia"/>
          <w:b w:val="0"/>
          <w:bCs w:val="0"/>
        </w:rPr>
        <w:t xml:space="preserve"> </w:t>
      </w:r>
      <w:r w:rsidR="006D52A2" w:rsidRPr="006D52A2">
        <w:rPr>
          <w:b w:val="0"/>
          <w:bCs w:val="0"/>
        </w:rPr>
        <w:t>放纵主义：另一些人可能会认为，既然身体是邪恶的，灵魂是独立的，那么对身体的行为无关紧要，结果反而导致放纵欲望。</w:t>
      </w:r>
    </w:p>
    <w:p w14:paraId="402E2A41" w14:textId="77777777" w:rsidR="00872D76" w:rsidRDefault="00872D76">
      <w:pPr>
        <w:pStyle w:val="FootnoteText"/>
        <w:rPr>
          <w:rFonts w:hint="eastAsia"/>
        </w:rPr>
      </w:pPr>
    </w:p>
  </w:footnote>
  <w:footnote w:id="7">
    <w:p w14:paraId="1F2F37D4" w14:textId="77777777" w:rsidR="00E27A57" w:rsidRPr="00462CC8" w:rsidRDefault="00E27A57" w:rsidP="00AB4D37">
      <w:pPr>
        <w:rPr>
          <w:rFonts w:ascii="SimSun" w:eastAsia="SimSun" w:hAnsi="SimSun"/>
          <w:b w:val="0"/>
          <w:bCs w:val="0"/>
          <w:sz w:val="18"/>
          <w:szCs w:val="18"/>
        </w:rPr>
      </w:pPr>
      <w:r w:rsidRPr="00462CC8">
        <w:rPr>
          <w:rStyle w:val="FootnoteReference"/>
          <w:rFonts w:ascii="SimSun" w:eastAsia="SimSun" w:hAnsi="SimSun"/>
          <w:b w:val="0"/>
          <w:bCs w:val="0"/>
          <w:sz w:val="18"/>
          <w:szCs w:val="18"/>
        </w:rPr>
        <w:footnoteRef/>
      </w:r>
      <w:r w:rsidRPr="00462CC8">
        <w:rPr>
          <w:rFonts w:ascii="SimSun" w:eastAsia="SimSun" w:hAnsi="SimSun"/>
          <w:b w:val="0"/>
          <w:bCs w:val="0"/>
          <w:sz w:val="18"/>
          <w:szCs w:val="18"/>
        </w:rPr>
        <w:t xml:space="preserve"> </w:t>
      </w:r>
      <w:r w:rsidRPr="00462CC8">
        <w:rPr>
          <w:rFonts w:ascii="SimSun" w:eastAsia="SimSun" w:hAnsi="SimSun" w:hint="eastAsia"/>
          <w:b w:val="0"/>
          <w:bCs w:val="0"/>
          <w:sz w:val="18"/>
          <w:szCs w:val="18"/>
        </w:rPr>
        <w:t>（</w:t>
      </w:r>
      <w:r w:rsidRPr="00462CC8">
        <w:rPr>
          <w:rFonts w:ascii="SimSun" w:eastAsia="SimSun" w:hAnsi="SimSun" w:hint="eastAsia"/>
          <w:b w:val="0"/>
          <w:bCs w:val="0"/>
          <w:sz w:val="18"/>
          <w:szCs w:val="18"/>
        </w:rPr>
        <w:t>重复V17</w:t>
      </w:r>
      <w:r w:rsidRPr="00462CC8">
        <w:rPr>
          <w:rFonts w:ascii="SimSun" w:eastAsia="SimSun" w:hAnsi="SimSun"/>
          <w:b w:val="0"/>
          <w:bCs w:val="0"/>
          <w:sz w:val="18"/>
          <w:szCs w:val="18"/>
        </w:rPr>
        <w:t>）</w:t>
      </w:r>
      <w:r w:rsidRPr="00462CC8">
        <w:rPr>
          <w:rFonts w:ascii="SimSun" w:eastAsia="SimSun" w:hAnsi="SimSun" w:hint="eastAsia"/>
          <w:b w:val="0"/>
          <w:bCs w:val="0"/>
          <w:sz w:val="18"/>
          <w:szCs w:val="18"/>
        </w:rPr>
        <w:t>“不是我作的”保罗不是在推卸责任</w:t>
      </w:r>
    </w:p>
  </w:footnote>
  <w:footnote w:id="8">
    <w:p w14:paraId="717D9535" w14:textId="77777777" w:rsidR="005019DC" w:rsidRPr="00462CC8" w:rsidRDefault="005019DC" w:rsidP="005019DC">
      <w:pPr>
        <w:rPr>
          <w:rFonts w:asciiTheme="majorBidi" w:eastAsia="SimSun" w:hAnsiTheme="majorBidi" w:cstheme="majorBidi"/>
          <w:b w:val="0"/>
          <w:bCs w:val="0"/>
          <w:sz w:val="18"/>
          <w:szCs w:val="18"/>
        </w:rPr>
      </w:pPr>
      <w:r w:rsidRPr="00462CC8">
        <w:rPr>
          <w:rStyle w:val="FootnoteReference"/>
          <w:rFonts w:asciiTheme="majorBidi" w:eastAsia="SimSun" w:hAnsiTheme="majorBidi" w:cstheme="majorBidi"/>
          <w:sz w:val="18"/>
          <w:szCs w:val="18"/>
        </w:rPr>
        <w:footnoteRef/>
      </w:r>
      <w:r w:rsidRPr="00462CC8">
        <w:rPr>
          <w:rFonts w:asciiTheme="majorBidi" w:eastAsia="SimSun" w:hAnsiTheme="majorBidi" w:cstheme="majorBidi"/>
          <w:sz w:val="18"/>
          <w:szCs w:val="18"/>
        </w:rPr>
        <w:t xml:space="preserve"> </w:t>
      </w:r>
      <w:r w:rsidRPr="00462CC8">
        <w:rPr>
          <w:rFonts w:asciiTheme="majorBidi" w:eastAsia="SimSun" w:hAnsiTheme="majorBidi" w:cstheme="majorBidi"/>
          <w:b w:val="0"/>
          <w:bCs w:val="0"/>
          <w:sz w:val="18"/>
          <w:szCs w:val="18"/>
          <w:u w:val="single"/>
        </w:rPr>
        <w:t>Most take it in the sense “principle”</w:t>
      </w:r>
      <w:r w:rsidRPr="00462CC8">
        <w:rPr>
          <w:rFonts w:asciiTheme="majorBidi" w:eastAsia="SimSun" w:hAnsiTheme="majorBidi" w:cstheme="majorBidi"/>
          <w:b w:val="0"/>
          <w:bCs w:val="0"/>
          <w:sz w:val="18"/>
          <w:szCs w:val="18"/>
        </w:rPr>
        <w:t xml:space="preserve"> (NEB) or “rule” (JB), but others think the law of Moses is meant, as Moffatt, “So this is my experience of the Law …” (cf. RV mg. “I find then in regard of the law …”). </w:t>
      </w:r>
      <w:r w:rsidRPr="00462CC8">
        <w:rPr>
          <w:rFonts w:asciiTheme="majorBidi" w:eastAsia="SimSun" w:hAnsiTheme="majorBidi" w:cstheme="majorBidi"/>
          <w:b w:val="0"/>
          <w:bCs w:val="0"/>
          <w:sz w:val="18"/>
          <w:szCs w:val="18"/>
          <w:u w:val="single"/>
        </w:rPr>
        <w:t>Either is possible, but it seems more likely that Paul has in mind the law which he later calls “the law of sin”</w:t>
      </w:r>
      <w:r w:rsidRPr="00462CC8">
        <w:rPr>
          <w:rFonts w:asciiTheme="majorBidi" w:eastAsia="SimSun" w:hAnsiTheme="majorBidi" w:cstheme="majorBidi"/>
          <w:b w:val="0"/>
          <w:bCs w:val="0"/>
          <w:sz w:val="18"/>
          <w:szCs w:val="18"/>
        </w:rPr>
        <w:t xml:space="preserve"> (v. 23).Morris, L. </w:t>
      </w:r>
    </w:p>
  </w:footnote>
  <w:footnote w:id="9">
    <w:p w14:paraId="79D2003F" w14:textId="77777777" w:rsidR="00F739FD" w:rsidRPr="00462CC8" w:rsidRDefault="00F739FD" w:rsidP="00F739FD">
      <w:pPr>
        <w:pStyle w:val="FootnoteText"/>
        <w:rPr>
          <w:b w:val="0"/>
          <w:bCs w:val="0"/>
          <w:sz w:val="18"/>
          <w:szCs w:val="18"/>
        </w:rPr>
      </w:pPr>
      <w:r w:rsidRPr="00462CC8">
        <w:rPr>
          <w:rStyle w:val="FootnoteReference"/>
          <w:b w:val="0"/>
          <w:bCs w:val="0"/>
          <w:sz w:val="18"/>
          <w:szCs w:val="18"/>
        </w:rPr>
        <w:footnoteRef/>
      </w:r>
      <w:r w:rsidRPr="00462CC8">
        <w:rPr>
          <w:b w:val="0"/>
          <w:bCs w:val="0"/>
          <w:sz w:val="18"/>
          <w:szCs w:val="18"/>
        </w:rPr>
        <w:t xml:space="preserve"> </w:t>
      </w:r>
      <w:r w:rsidRPr="00462CC8">
        <w:rPr>
          <w:b w:val="0"/>
          <w:bCs w:val="0"/>
          <w:sz w:val="18"/>
          <w:szCs w:val="18"/>
        </w:rPr>
        <w:t>Paul sums up with a “law” which has caused some difference of opinion. Most take it in the sense “principle” (NEB) or “rule” (JB), but others think the law of Moses is meant, as Moffatt. Morris, L..</w:t>
      </w:r>
    </w:p>
  </w:footnote>
  <w:footnote w:id="10">
    <w:p w14:paraId="0860639B" w14:textId="77777777" w:rsidR="005D54BC" w:rsidRPr="00462CC8" w:rsidRDefault="005D54BC" w:rsidP="005D54BC">
      <w:pPr>
        <w:pStyle w:val="FootnoteText"/>
        <w:rPr>
          <w:b w:val="0"/>
          <w:bCs w:val="0"/>
          <w:sz w:val="18"/>
          <w:szCs w:val="18"/>
        </w:rPr>
      </w:pPr>
      <w:r w:rsidRPr="00462CC8">
        <w:rPr>
          <w:rStyle w:val="FootnoteReference"/>
          <w:b w:val="0"/>
          <w:bCs w:val="0"/>
          <w:sz w:val="18"/>
          <w:szCs w:val="18"/>
        </w:rPr>
        <w:footnoteRef/>
      </w:r>
      <w:r w:rsidRPr="00462CC8">
        <w:rPr>
          <w:b w:val="0"/>
          <w:bCs w:val="0"/>
          <w:sz w:val="18"/>
          <w:szCs w:val="18"/>
        </w:rPr>
        <w:t xml:space="preserve"> </w:t>
      </w:r>
      <w:r w:rsidRPr="00462CC8">
        <w:rPr>
          <w:b w:val="0"/>
          <w:bCs w:val="0"/>
          <w:sz w:val="18"/>
          <w:szCs w:val="18"/>
        </w:rPr>
        <w:t>He is contrasting the real Paul, the Paul who is known only in the deep recesses of the man, and who delights in the law of God, with that other Paul who so readily does the sin of which the real Paul does not approve. It is true that the regenerate Paul would abhor that evil, and it is also true that the respectable and intellectual Paul would abominate it. But would the unregenerate delight in the law of God? I doubt it. Morris, L..</w:t>
      </w:r>
    </w:p>
    <w:p w14:paraId="74D9E861" w14:textId="77777777" w:rsidR="005019DC" w:rsidRPr="00462CC8" w:rsidRDefault="005019DC" w:rsidP="005019DC">
      <w:pPr>
        <w:pStyle w:val="FootnoteText"/>
        <w:rPr>
          <w:b w:val="0"/>
          <w:bCs w:val="0"/>
          <w:sz w:val="18"/>
          <w:szCs w:val="18"/>
        </w:rPr>
      </w:pPr>
      <w:r w:rsidRPr="00462CC8">
        <w:rPr>
          <w:b w:val="0"/>
          <w:bCs w:val="0"/>
          <w:sz w:val="18"/>
          <w:szCs w:val="18"/>
        </w:rPr>
        <w:t xml:space="preserve">On the former view, namely, that “the law” refers to the law of God, the thought would be as follows: “For me willing conformity to the law in order to do the good I find that the evil is present with me”. Hence what he finds is that evil is present notwithstanding his determinate will to the good which the law of God requires. This fits in well with verse 22 in which he defines this determinate will to the good as delight in the law of God after the inward man. And it is also in accord with verse 23 where the opposing law of sin in his members is called “another law” in contrast with the law of God which, up to this point it is maintained, is the only law referred to in the passage. </w:t>
      </w:r>
      <w:r w:rsidRPr="00462CC8">
        <w:rPr>
          <w:b w:val="0"/>
          <w:bCs w:val="0"/>
          <w:sz w:val="18"/>
          <w:szCs w:val="18"/>
          <w:u w:val="single"/>
        </w:rPr>
        <w:t>There is, however, no conclusive objection to the other interpretation, namely, that “the law of sin”</w:t>
      </w:r>
      <w:r w:rsidRPr="00462CC8">
        <w:rPr>
          <w:b w:val="0"/>
          <w:bCs w:val="0"/>
          <w:sz w:val="18"/>
          <w:szCs w:val="18"/>
        </w:rPr>
        <w:t xml:space="preserve"> (vss. 23, 25) is in view here</w:t>
      </w:r>
      <w:r w:rsidRPr="00462CC8">
        <w:rPr>
          <w:rFonts w:hint="eastAsia"/>
          <w:b w:val="0"/>
          <w:bCs w:val="0"/>
          <w:sz w:val="18"/>
          <w:szCs w:val="18"/>
        </w:rPr>
        <w:t xml:space="preserve">. </w:t>
      </w:r>
      <w:r w:rsidRPr="00462CC8">
        <w:rPr>
          <w:b w:val="0"/>
          <w:bCs w:val="0"/>
          <w:sz w:val="18"/>
          <w:szCs w:val="18"/>
        </w:rPr>
        <w:t xml:space="preserve">Murray, J. </w:t>
      </w:r>
    </w:p>
    <w:p w14:paraId="66B4BE7B" w14:textId="77777777" w:rsidR="00EA7A88" w:rsidRPr="00462CC8" w:rsidRDefault="00EA7A88" w:rsidP="00EA7A88">
      <w:pPr>
        <w:pStyle w:val="FootnoteText"/>
        <w:rPr>
          <w:b w:val="0"/>
          <w:bCs w:val="0"/>
          <w:sz w:val="18"/>
          <w:szCs w:val="18"/>
        </w:rPr>
      </w:pPr>
      <w:r w:rsidRPr="00462CC8">
        <w:rPr>
          <w:b w:val="0"/>
          <w:bCs w:val="0"/>
          <w:sz w:val="18"/>
          <w:szCs w:val="18"/>
        </w:rPr>
        <w:t xml:space="preserve">21. </w:t>
      </w:r>
      <w:proofErr w:type="spellStart"/>
      <w:r w:rsidRPr="00462CC8">
        <w:rPr>
          <w:b w:val="0"/>
          <w:bCs w:val="0"/>
          <w:sz w:val="18"/>
          <w:szCs w:val="18"/>
        </w:rPr>
        <w:t>εὑρίσκω</w:t>
      </w:r>
      <w:proofErr w:type="spellEnd"/>
      <w:r w:rsidRPr="00462CC8">
        <w:rPr>
          <w:b w:val="0"/>
          <w:bCs w:val="0"/>
          <w:sz w:val="18"/>
          <w:szCs w:val="18"/>
        </w:rPr>
        <w:t xml:space="preserve"> </w:t>
      </w:r>
      <w:proofErr w:type="spellStart"/>
      <w:r w:rsidRPr="00462CC8">
        <w:rPr>
          <w:b w:val="0"/>
          <w:bCs w:val="0"/>
          <w:sz w:val="18"/>
          <w:szCs w:val="18"/>
        </w:rPr>
        <w:t>ἄρ</w:t>
      </w:r>
      <w:proofErr w:type="spellEnd"/>
      <w:r w:rsidRPr="00462CC8">
        <w:rPr>
          <w:b w:val="0"/>
          <w:bCs w:val="0"/>
          <w:sz w:val="18"/>
          <w:szCs w:val="18"/>
        </w:rPr>
        <w:t xml:space="preserve">α </w:t>
      </w:r>
      <w:proofErr w:type="spellStart"/>
      <w:r w:rsidRPr="00462CC8">
        <w:rPr>
          <w:b w:val="0"/>
          <w:bCs w:val="0"/>
          <w:sz w:val="18"/>
          <w:szCs w:val="18"/>
        </w:rPr>
        <w:t>τὸν</w:t>
      </w:r>
      <w:proofErr w:type="spellEnd"/>
      <w:r w:rsidRPr="00462CC8">
        <w:rPr>
          <w:b w:val="0"/>
          <w:bCs w:val="0"/>
          <w:sz w:val="18"/>
          <w:szCs w:val="18"/>
        </w:rPr>
        <w:t xml:space="preserve"> </w:t>
      </w:r>
      <w:proofErr w:type="spellStart"/>
      <w:r w:rsidRPr="00462CC8">
        <w:rPr>
          <w:b w:val="0"/>
          <w:bCs w:val="0"/>
          <w:sz w:val="18"/>
          <w:szCs w:val="18"/>
        </w:rPr>
        <w:t>νόμον</w:t>
      </w:r>
      <w:proofErr w:type="spellEnd"/>
      <w:r w:rsidRPr="00462CC8">
        <w:rPr>
          <w:b w:val="0"/>
          <w:bCs w:val="0"/>
          <w:sz w:val="18"/>
          <w:szCs w:val="18"/>
        </w:rPr>
        <w:t xml:space="preserve"> </w:t>
      </w:r>
      <w:proofErr w:type="spellStart"/>
      <w:r w:rsidRPr="00462CC8">
        <w:rPr>
          <w:b w:val="0"/>
          <w:bCs w:val="0"/>
          <w:sz w:val="18"/>
          <w:szCs w:val="18"/>
        </w:rPr>
        <w:t>τῷ</w:t>
      </w:r>
      <w:proofErr w:type="spellEnd"/>
      <w:r w:rsidRPr="00462CC8">
        <w:rPr>
          <w:b w:val="0"/>
          <w:bCs w:val="0"/>
          <w:sz w:val="18"/>
          <w:szCs w:val="18"/>
        </w:rPr>
        <w:t xml:space="preserve"> </w:t>
      </w:r>
      <w:proofErr w:type="spellStart"/>
      <w:r w:rsidRPr="00462CC8">
        <w:rPr>
          <w:b w:val="0"/>
          <w:bCs w:val="0"/>
          <w:sz w:val="18"/>
          <w:szCs w:val="18"/>
        </w:rPr>
        <w:t>θέλοντι</w:t>
      </w:r>
      <w:proofErr w:type="spellEnd"/>
      <w:r w:rsidRPr="00462CC8">
        <w:rPr>
          <w:b w:val="0"/>
          <w:bCs w:val="0"/>
          <w:sz w:val="18"/>
          <w:szCs w:val="18"/>
        </w:rPr>
        <w:t xml:space="preserve"> </w:t>
      </w:r>
      <w:proofErr w:type="spellStart"/>
      <w:r w:rsidRPr="00462CC8">
        <w:rPr>
          <w:b w:val="0"/>
          <w:bCs w:val="0"/>
          <w:sz w:val="18"/>
          <w:szCs w:val="18"/>
        </w:rPr>
        <w:t>ἐμοὶ</w:t>
      </w:r>
      <w:proofErr w:type="spellEnd"/>
      <w:r w:rsidRPr="00462CC8">
        <w:rPr>
          <w:b w:val="0"/>
          <w:bCs w:val="0"/>
          <w:sz w:val="18"/>
          <w:szCs w:val="18"/>
        </w:rPr>
        <w:t xml:space="preserve"> π</w:t>
      </w:r>
      <w:proofErr w:type="spellStart"/>
      <w:r w:rsidRPr="00462CC8">
        <w:rPr>
          <w:b w:val="0"/>
          <w:bCs w:val="0"/>
          <w:sz w:val="18"/>
          <w:szCs w:val="18"/>
        </w:rPr>
        <w:t>οιεῖν</w:t>
      </w:r>
      <w:proofErr w:type="spellEnd"/>
      <w:r w:rsidRPr="00462CC8">
        <w:rPr>
          <w:b w:val="0"/>
          <w:bCs w:val="0"/>
          <w:sz w:val="18"/>
          <w:szCs w:val="18"/>
        </w:rPr>
        <w:t xml:space="preserve"> </w:t>
      </w:r>
      <w:proofErr w:type="spellStart"/>
      <w:r w:rsidRPr="00462CC8">
        <w:rPr>
          <w:b w:val="0"/>
          <w:bCs w:val="0"/>
          <w:sz w:val="18"/>
          <w:szCs w:val="18"/>
        </w:rPr>
        <w:t>τὸ</w:t>
      </w:r>
      <w:proofErr w:type="spellEnd"/>
      <w:r w:rsidRPr="00462CC8">
        <w:rPr>
          <w:b w:val="0"/>
          <w:bCs w:val="0"/>
          <w:sz w:val="18"/>
          <w:szCs w:val="18"/>
        </w:rPr>
        <w:t xml:space="preserve"> κα</w:t>
      </w:r>
      <w:proofErr w:type="spellStart"/>
      <w:r w:rsidRPr="00462CC8">
        <w:rPr>
          <w:b w:val="0"/>
          <w:bCs w:val="0"/>
          <w:sz w:val="18"/>
          <w:szCs w:val="18"/>
        </w:rPr>
        <w:t>λόν</w:t>
      </w:r>
      <w:proofErr w:type="spellEnd"/>
      <w:r w:rsidRPr="00462CC8">
        <w:rPr>
          <w:b w:val="0"/>
          <w:bCs w:val="0"/>
          <w:sz w:val="18"/>
          <w:szCs w:val="18"/>
        </w:rPr>
        <w:t xml:space="preserve">, </w:t>
      </w:r>
      <w:proofErr w:type="spellStart"/>
      <w:r w:rsidRPr="00462CC8">
        <w:rPr>
          <w:b w:val="0"/>
          <w:bCs w:val="0"/>
          <w:sz w:val="18"/>
          <w:szCs w:val="18"/>
        </w:rPr>
        <w:t>ὅτι</w:t>
      </w:r>
      <w:proofErr w:type="spellEnd"/>
      <w:r w:rsidRPr="00462CC8">
        <w:rPr>
          <w:b w:val="0"/>
          <w:bCs w:val="0"/>
          <w:sz w:val="18"/>
          <w:szCs w:val="18"/>
        </w:rPr>
        <w:t xml:space="preserve"> </w:t>
      </w:r>
      <w:proofErr w:type="spellStart"/>
      <w:r w:rsidRPr="00462CC8">
        <w:rPr>
          <w:b w:val="0"/>
          <w:bCs w:val="0"/>
          <w:sz w:val="18"/>
          <w:szCs w:val="18"/>
        </w:rPr>
        <w:t>ἐμοί</w:t>
      </w:r>
      <w:proofErr w:type="spellEnd"/>
      <w:r w:rsidRPr="00462CC8">
        <w:rPr>
          <w:b w:val="0"/>
          <w:bCs w:val="0"/>
          <w:sz w:val="18"/>
          <w:szCs w:val="18"/>
        </w:rPr>
        <w:t xml:space="preserve"> </w:t>
      </w:r>
      <w:proofErr w:type="spellStart"/>
      <w:r w:rsidRPr="00462CC8">
        <w:rPr>
          <w:b w:val="0"/>
          <w:bCs w:val="0"/>
          <w:sz w:val="18"/>
          <w:szCs w:val="18"/>
        </w:rPr>
        <w:t>τὸ</w:t>
      </w:r>
      <w:proofErr w:type="spellEnd"/>
      <w:r w:rsidRPr="00462CC8">
        <w:rPr>
          <w:b w:val="0"/>
          <w:bCs w:val="0"/>
          <w:sz w:val="18"/>
          <w:szCs w:val="18"/>
        </w:rPr>
        <w:t xml:space="preserve"> κα</w:t>
      </w:r>
      <w:proofErr w:type="spellStart"/>
      <w:r w:rsidRPr="00462CC8">
        <w:rPr>
          <w:b w:val="0"/>
          <w:bCs w:val="0"/>
          <w:sz w:val="18"/>
          <w:szCs w:val="18"/>
        </w:rPr>
        <w:t>κὸν</w:t>
      </w:r>
      <w:proofErr w:type="spellEnd"/>
      <w:r w:rsidRPr="00462CC8">
        <w:rPr>
          <w:b w:val="0"/>
          <w:bCs w:val="0"/>
          <w:sz w:val="18"/>
          <w:szCs w:val="18"/>
        </w:rPr>
        <w:t xml:space="preserve"> πα</w:t>
      </w:r>
      <w:proofErr w:type="spellStart"/>
      <w:r w:rsidRPr="00462CC8">
        <w:rPr>
          <w:b w:val="0"/>
          <w:bCs w:val="0"/>
          <w:sz w:val="18"/>
          <w:szCs w:val="18"/>
        </w:rPr>
        <w:t>ράκειτ</w:t>
      </w:r>
      <w:proofErr w:type="spellEnd"/>
      <w:r w:rsidRPr="00462CC8">
        <w:rPr>
          <w:b w:val="0"/>
          <w:bCs w:val="0"/>
          <w:sz w:val="18"/>
          <w:szCs w:val="18"/>
        </w:rPr>
        <w:t xml:space="preserve">αι. One of the features which make the last five verses of chapter 7 specially difficult is the repeated use of the word </w:t>
      </w:r>
      <w:proofErr w:type="spellStart"/>
      <w:r w:rsidRPr="00462CC8">
        <w:rPr>
          <w:b w:val="0"/>
          <w:bCs w:val="0"/>
          <w:sz w:val="18"/>
          <w:szCs w:val="18"/>
        </w:rPr>
        <w:t>νόμος</w:t>
      </w:r>
      <w:proofErr w:type="spellEnd"/>
      <w:r w:rsidRPr="00462CC8">
        <w:rPr>
          <w:b w:val="0"/>
          <w:bCs w:val="0"/>
          <w:sz w:val="18"/>
          <w:szCs w:val="18"/>
        </w:rPr>
        <w:t xml:space="preserve"> (in vv. 21–23 and 25b), and it is </w:t>
      </w:r>
      <w:proofErr w:type="spellStart"/>
      <w:r w:rsidRPr="00462CC8">
        <w:rPr>
          <w:b w:val="0"/>
          <w:bCs w:val="0"/>
          <w:sz w:val="18"/>
          <w:szCs w:val="18"/>
        </w:rPr>
        <w:t>τὸν</w:t>
      </w:r>
      <w:proofErr w:type="spellEnd"/>
      <w:r w:rsidRPr="00462CC8">
        <w:rPr>
          <w:b w:val="0"/>
          <w:bCs w:val="0"/>
          <w:sz w:val="18"/>
          <w:szCs w:val="18"/>
        </w:rPr>
        <w:t xml:space="preserve"> </w:t>
      </w:r>
      <w:proofErr w:type="spellStart"/>
      <w:r w:rsidRPr="00462CC8">
        <w:rPr>
          <w:b w:val="0"/>
          <w:bCs w:val="0"/>
          <w:sz w:val="18"/>
          <w:szCs w:val="18"/>
        </w:rPr>
        <w:t>νόμον</w:t>
      </w:r>
      <w:proofErr w:type="spellEnd"/>
      <w:r w:rsidRPr="00462CC8">
        <w:rPr>
          <w:b w:val="0"/>
          <w:bCs w:val="0"/>
          <w:sz w:val="18"/>
          <w:szCs w:val="18"/>
        </w:rPr>
        <w:t xml:space="preserve"> which is the main problem of this verse. Many interpreters, both ancient and modern, have insisted that the reference must be to the OT law, but the various explanations of the verse which have been offered on this assumption are so forced as to be incredible.1 Moreover, since in v. 23 a law different from the law of God is explicitly spoken of, the possibility of explaining </w:t>
      </w:r>
      <w:proofErr w:type="spellStart"/>
      <w:r w:rsidRPr="00462CC8">
        <w:rPr>
          <w:b w:val="0"/>
          <w:bCs w:val="0"/>
          <w:sz w:val="18"/>
          <w:szCs w:val="18"/>
        </w:rPr>
        <w:t>τὸν</w:t>
      </w:r>
      <w:proofErr w:type="spellEnd"/>
      <w:r w:rsidRPr="00462CC8">
        <w:rPr>
          <w:b w:val="0"/>
          <w:bCs w:val="0"/>
          <w:sz w:val="18"/>
          <w:szCs w:val="18"/>
        </w:rPr>
        <w:t xml:space="preserve"> </w:t>
      </w:r>
      <w:proofErr w:type="spellStart"/>
      <w:r w:rsidRPr="00462CC8">
        <w:rPr>
          <w:b w:val="0"/>
          <w:bCs w:val="0"/>
          <w:sz w:val="18"/>
          <w:szCs w:val="18"/>
        </w:rPr>
        <w:t>νόμον</w:t>
      </w:r>
      <w:proofErr w:type="spellEnd"/>
      <w:r w:rsidRPr="00462CC8">
        <w:rPr>
          <w:b w:val="0"/>
          <w:bCs w:val="0"/>
          <w:sz w:val="18"/>
          <w:szCs w:val="18"/>
        </w:rPr>
        <w:t xml:space="preserve"> in v. 21 otherwise than as referring to the OT law is clearly open to us. And the presence of </w:t>
      </w:r>
      <w:proofErr w:type="spellStart"/>
      <w:r w:rsidRPr="00462CC8">
        <w:rPr>
          <w:b w:val="0"/>
          <w:bCs w:val="0"/>
          <w:sz w:val="18"/>
          <w:szCs w:val="18"/>
        </w:rPr>
        <w:t>τοῦ</w:t>
      </w:r>
      <w:proofErr w:type="spellEnd"/>
      <w:r w:rsidRPr="00462CC8">
        <w:rPr>
          <w:b w:val="0"/>
          <w:bCs w:val="0"/>
          <w:sz w:val="18"/>
          <w:szCs w:val="18"/>
        </w:rPr>
        <w:t xml:space="preserve"> </w:t>
      </w:r>
      <w:proofErr w:type="spellStart"/>
      <w:r w:rsidRPr="00462CC8">
        <w:rPr>
          <w:b w:val="0"/>
          <w:bCs w:val="0"/>
          <w:sz w:val="18"/>
          <w:szCs w:val="18"/>
        </w:rPr>
        <w:t>θεοῦ</w:t>
      </w:r>
      <w:proofErr w:type="spellEnd"/>
      <w:r w:rsidRPr="00462CC8">
        <w:rPr>
          <w:b w:val="0"/>
          <w:bCs w:val="0"/>
          <w:sz w:val="18"/>
          <w:szCs w:val="18"/>
        </w:rPr>
        <w:t xml:space="preserve"> after </w:t>
      </w:r>
      <w:proofErr w:type="spellStart"/>
      <w:r w:rsidRPr="00462CC8">
        <w:rPr>
          <w:b w:val="0"/>
          <w:bCs w:val="0"/>
          <w:sz w:val="18"/>
          <w:szCs w:val="18"/>
        </w:rPr>
        <w:t>τῷ</w:t>
      </w:r>
      <w:proofErr w:type="spellEnd"/>
      <w:r w:rsidRPr="00462CC8">
        <w:rPr>
          <w:b w:val="0"/>
          <w:bCs w:val="0"/>
          <w:sz w:val="18"/>
          <w:szCs w:val="18"/>
        </w:rPr>
        <w:t xml:space="preserve"> </w:t>
      </w:r>
      <w:proofErr w:type="spellStart"/>
      <w:r w:rsidRPr="00462CC8">
        <w:rPr>
          <w:b w:val="0"/>
          <w:bCs w:val="0"/>
          <w:sz w:val="18"/>
          <w:szCs w:val="18"/>
        </w:rPr>
        <w:t>νόμῳ</w:t>
      </w:r>
      <w:proofErr w:type="spellEnd"/>
      <w:r w:rsidRPr="00462CC8">
        <w:rPr>
          <w:b w:val="0"/>
          <w:bCs w:val="0"/>
          <w:sz w:val="18"/>
          <w:szCs w:val="18"/>
        </w:rPr>
        <w:t xml:space="preserve"> in v. 22 suggests the probability that </w:t>
      </w:r>
      <w:proofErr w:type="spellStart"/>
      <w:r w:rsidRPr="00462CC8">
        <w:rPr>
          <w:b w:val="0"/>
          <w:bCs w:val="0"/>
          <w:sz w:val="18"/>
          <w:szCs w:val="18"/>
        </w:rPr>
        <w:t>νόμος</w:t>
      </w:r>
      <w:proofErr w:type="spellEnd"/>
      <w:r w:rsidRPr="00462CC8">
        <w:rPr>
          <w:b w:val="0"/>
          <w:bCs w:val="0"/>
          <w:sz w:val="18"/>
          <w:szCs w:val="18"/>
        </w:rPr>
        <w:t xml:space="preserve"> has just been used with a different reference. Some have understood </w:t>
      </w:r>
      <w:proofErr w:type="spellStart"/>
      <w:r w:rsidRPr="00462CC8">
        <w:rPr>
          <w:b w:val="0"/>
          <w:bCs w:val="0"/>
          <w:sz w:val="18"/>
          <w:szCs w:val="18"/>
        </w:rPr>
        <w:t>νόμος</w:t>
      </w:r>
      <w:proofErr w:type="spellEnd"/>
      <w:r w:rsidRPr="00462CC8">
        <w:rPr>
          <w:b w:val="0"/>
          <w:bCs w:val="0"/>
          <w:sz w:val="18"/>
          <w:szCs w:val="18"/>
        </w:rPr>
        <w:t xml:space="preserve"> here in v. 21 in the sense ‘norm’ or ‘principle’. Thus NEB has ‘this principle’, and JB ‘the rule’ (which is explained in a note saying, ‘Lit. “law”, in the sense of regular experience’). But more probable is the view that by </w:t>
      </w:r>
      <w:proofErr w:type="spellStart"/>
      <w:r w:rsidRPr="00462CC8">
        <w:rPr>
          <w:b w:val="0"/>
          <w:bCs w:val="0"/>
          <w:sz w:val="18"/>
          <w:szCs w:val="18"/>
        </w:rPr>
        <w:t>τὸν</w:t>
      </w:r>
      <w:proofErr w:type="spellEnd"/>
      <w:r w:rsidRPr="00462CC8">
        <w:rPr>
          <w:b w:val="0"/>
          <w:bCs w:val="0"/>
          <w:sz w:val="18"/>
          <w:szCs w:val="18"/>
        </w:rPr>
        <w:t xml:space="preserve"> </w:t>
      </w:r>
      <w:proofErr w:type="spellStart"/>
      <w:r w:rsidRPr="00462CC8">
        <w:rPr>
          <w:b w:val="0"/>
          <w:bCs w:val="0"/>
          <w:sz w:val="18"/>
          <w:szCs w:val="18"/>
        </w:rPr>
        <w:t>νόμον</w:t>
      </w:r>
      <w:proofErr w:type="spellEnd"/>
      <w:r w:rsidRPr="00462CC8">
        <w:rPr>
          <w:b w:val="0"/>
          <w:bCs w:val="0"/>
          <w:sz w:val="18"/>
          <w:szCs w:val="18"/>
        </w:rPr>
        <w:t xml:space="preserve"> is meant that law which will be referred to more clearly in v. 23—the </w:t>
      </w:r>
      <w:proofErr w:type="spellStart"/>
      <w:r w:rsidRPr="00462CC8">
        <w:rPr>
          <w:b w:val="0"/>
          <w:bCs w:val="0"/>
          <w:sz w:val="18"/>
          <w:szCs w:val="18"/>
        </w:rPr>
        <w:t>ἕτερος</w:t>
      </w:r>
      <w:proofErr w:type="spellEnd"/>
      <w:r w:rsidRPr="00462CC8">
        <w:rPr>
          <w:b w:val="0"/>
          <w:bCs w:val="0"/>
          <w:sz w:val="18"/>
          <w:szCs w:val="18"/>
        </w:rPr>
        <w:t xml:space="preserve"> </w:t>
      </w:r>
      <w:proofErr w:type="spellStart"/>
      <w:r w:rsidRPr="00462CC8">
        <w:rPr>
          <w:b w:val="0"/>
          <w:bCs w:val="0"/>
          <w:sz w:val="18"/>
          <w:szCs w:val="18"/>
        </w:rPr>
        <w:t>νόμος</w:t>
      </w:r>
      <w:proofErr w:type="spellEnd"/>
      <w:r w:rsidRPr="00462CC8">
        <w:rPr>
          <w:b w:val="0"/>
          <w:bCs w:val="0"/>
          <w:sz w:val="18"/>
          <w:szCs w:val="18"/>
        </w:rPr>
        <w:t xml:space="preserve"> Cranfield, C. E. B. </w:t>
      </w:r>
    </w:p>
    <w:p w14:paraId="3EFC6E98" w14:textId="77777777" w:rsidR="001D127B" w:rsidRPr="00462CC8" w:rsidRDefault="001D127B" w:rsidP="001D127B">
      <w:pPr>
        <w:pStyle w:val="FootnoteText"/>
        <w:rPr>
          <w:b w:val="0"/>
          <w:bCs w:val="0"/>
          <w:sz w:val="18"/>
          <w:szCs w:val="18"/>
        </w:rPr>
      </w:pPr>
      <w:r w:rsidRPr="00462CC8">
        <w:rPr>
          <w:b w:val="0"/>
          <w:bCs w:val="0"/>
          <w:sz w:val="18"/>
          <w:szCs w:val="18"/>
        </w:rPr>
        <w:t>“Law,” as here used, must mean something like operating rule or governing principle. Hendriksen, W., &amp; Kistemaker, S. J</w:t>
      </w:r>
    </w:p>
  </w:footnote>
  <w:footnote w:id="11">
    <w:p w14:paraId="752B84FF" w14:textId="77777777" w:rsidR="0057427C" w:rsidRPr="00462CC8" w:rsidRDefault="0057427C" w:rsidP="0057427C">
      <w:pPr>
        <w:pStyle w:val="FootnoteText"/>
        <w:rPr>
          <w:b w:val="0"/>
          <w:bCs w:val="0"/>
          <w:sz w:val="18"/>
          <w:szCs w:val="18"/>
        </w:rPr>
      </w:pPr>
      <w:r w:rsidRPr="00462CC8">
        <w:rPr>
          <w:rStyle w:val="FootnoteReference"/>
          <w:b w:val="0"/>
          <w:bCs w:val="0"/>
          <w:sz w:val="18"/>
          <w:szCs w:val="18"/>
        </w:rPr>
        <w:footnoteRef/>
      </w:r>
      <w:r w:rsidRPr="00462CC8">
        <w:rPr>
          <w:b w:val="0"/>
          <w:bCs w:val="0"/>
          <w:sz w:val="18"/>
          <w:szCs w:val="18"/>
        </w:rPr>
        <w:t xml:space="preserve"> There is, however, no warrant for supposing that the contrast between the “mind” and the “flesh” in verse 25 is that between “mind” and “body”. “Flesh” in Paul’s usage, when used </w:t>
      </w:r>
      <w:r w:rsidRPr="00462CC8">
        <w:rPr>
          <w:sz w:val="18"/>
          <w:szCs w:val="18"/>
          <w:u w:val="single"/>
        </w:rPr>
        <w:t>with ethical purport</w:t>
      </w:r>
      <w:r w:rsidRPr="00462CC8">
        <w:rPr>
          <w:b w:val="0"/>
          <w:bCs w:val="0"/>
          <w:sz w:val="18"/>
          <w:szCs w:val="18"/>
        </w:rPr>
        <w:t xml:space="preserve"> (as obviously here), applies to the operations of what we call the mind as well as to those of the body. “Flesh”, ethically conceived, does not have its seat in the body and does not take its origin from the body as contrasted with the mind or spirit of man. We may not, therefore, try to find the meaning of “the inward man” of verse 22 in any metaphysical distinction between body and spirit, mind and matter. “The inward man” in this case must be interpreted in terms of this context, a context ethically complexioned from beginning to end.</w:t>
      </w:r>
      <w:r w:rsidR="00D41579" w:rsidRPr="00462CC8">
        <w:rPr>
          <w:b w:val="0"/>
          <w:bCs w:val="0"/>
          <w:sz w:val="18"/>
          <w:szCs w:val="18"/>
        </w:rPr>
        <w:t xml:space="preserve"> </w:t>
      </w:r>
      <w:r w:rsidRPr="00462CC8">
        <w:rPr>
          <w:b w:val="0"/>
          <w:bCs w:val="0"/>
          <w:sz w:val="18"/>
          <w:szCs w:val="18"/>
        </w:rPr>
        <w:t xml:space="preserve">Murray, J. </w:t>
      </w:r>
    </w:p>
    <w:p w14:paraId="219A2B4A" w14:textId="77777777" w:rsidR="004A25BB" w:rsidRPr="00462CC8" w:rsidRDefault="004A25BB" w:rsidP="004A25BB">
      <w:pPr>
        <w:pStyle w:val="FootnoteText"/>
        <w:rPr>
          <w:b w:val="0"/>
          <w:bCs w:val="0"/>
          <w:sz w:val="18"/>
          <w:szCs w:val="18"/>
        </w:rPr>
      </w:pPr>
      <w:r w:rsidRPr="00462CC8">
        <w:rPr>
          <w:b w:val="0"/>
          <w:bCs w:val="0"/>
          <w:sz w:val="18"/>
          <w:szCs w:val="18"/>
        </w:rPr>
        <w:t xml:space="preserve">The “members” in which the law of sin is said to reside will have to be taken in the sense of the same term in 6:13, 19. If the thought is focused on our physical members, as appeared necessary in the earlier instances, </w:t>
      </w:r>
      <w:r w:rsidRPr="00462CC8">
        <w:rPr>
          <w:b w:val="0"/>
          <w:bCs w:val="0"/>
          <w:sz w:val="18"/>
          <w:szCs w:val="18"/>
          <w:u w:val="single"/>
        </w:rPr>
        <w:t>we are not to suppose that “the law of sin” springs from or has its seat in the physical</w:t>
      </w:r>
      <w:r w:rsidRPr="00462CC8">
        <w:rPr>
          <w:b w:val="0"/>
          <w:bCs w:val="0"/>
          <w:sz w:val="18"/>
          <w:szCs w:val="18"/>
        </w:rPr>
        <w:t xml:space="preserve">. It would merely indicate, as has been maintained already, that the apostle brings to the forefront the concrete and overt ways in which the law of sin expresses itself and that our physical members cannot be divorced from the operation of the law of sin. Our captivity to the law of sin is evidenced by the fact that our physical members are the agents and instruments of the power which sin wields over us. But again we are reminded, as in 6:13, that, however significant may be our physical members, the captivity resulting is not that merely of our members but that of our persons—“bringing me into captivity to the law of sin which is in my </w:t>
      </w:r>
      <w:proofErr w:type="spellStart"/>
      <w:r w:rsidRPr="00462CC8">
        <w:rPr>
          <w:b w:val="0"/>
          <w:bCs w:val="0"/>
          <w:sz w:val="18"/>
          <w:szCs w:val="18"/>
        </w:rPr>
        <w:t>members”.Murray</w:t>
      </w:r>
      <w:proofErr w:type="spellEnd"/>
      <w:r w:rsidRPr="00462CC8">
        <w:rPr>
          <w:b w:val="0"/>
          <w:bCs w:val="0"/>
          <w:sz w:val="18"/>
          <w:szCs w:val="18"/>
        </w:rPr>
        <w:t>, J.</w:t>
      </w:r>
    </w:p>
  </w:footnote>
  <w:footnote w:id="12">
    <w:p w14:paraId="327B8B14" w14:textId="77777777" w:rsidR="00AB4D37" w:rsidRPr="00462CC8" w:rsidRDefault="00AB4D37" w:rsidP="00AB4D37">
      <w:pPr>
        <w:rPr>
          <w:rFonts w:ascii="SimSun" w:eastAsia="SimSun" w:hAnsi="SimSun"/>
          <w:b w:val="0"/>
          <w:bCs w:val="0"/>
          <w:sz w:val="18"/>
          <w:szCs w:val="18"/>
          <w:lang w:val="en-US"/>
        </w:rPr>
      </w:pPr>
      <w:r w:rsidRPr="00462CC8">
        <w:rPr>
          <w:rStyle w:val="FootnoteReference"/>
          <w:rFonts w:ascii="SimSun" w:eastAsia="SimSun" w:hAnsi="SimSun"/>
          <w:sz w:val="18"/>
          <w:szCs w:val="18"/>
        </w:rPr>
        <w:footnoteRef/>
      </w:r>
      <w:r w:rsidRPr="00462CC8">
        <w:rPr>
          <w:rFonts w:ascii="SimSun" w:eastAsia="SimSun" w:hAnsi="SimSun"/>
          <w:sz w:val="18"/>
          <w:szCs w:val="18"/>
        </w:rPr>
        <w:t xml:space="preserve"> </w:t>
      </w:r>
      <w:r w:rsidRPr="00462CC8">
        <w:rPr>
          <w:rFonts w:ascii="SimSun" w:eastAsia="SimSun" w:hAnsi="SimSun" w:hint="eastAsia"/>
          <w:b w:val="0"/>
          <w:bCs w:val="0"/>
          <w:sz w:val="18"/>
          <w:szCs w:val="18"/>
        </w:rPr>
        <w:t>保罗以前是自以为义，</w:t>
      </w:r>
      <w:r w:rsidRPr="00462CC8">
        <w:rPr>
          <w:rFonts w:ascii="SimSun" w:eastAsia="SimSun" w:hAnsi="SimSun" w:hint="eastAsia"/>
          <w:b w:val="0"/>
          <w:bCs w:val="0"/>
          <w:sz w:val="18"/>
          <w:szCs w:val="18"/>
          <w:lang w:val="en-US"/>
        </w:rPr>
        <w:t>认为按律法是无可指摘（腓3:6）</w:t>
      </w:r>
      <w:r w:rsidRPr="00462CC8">
        <w:rPr>
          <w:rFonts w:ascii="SimSun" w:eastAsia="SimSun" w:hAnsi="SimSun" w:hint="eastAsia"/>
          <w:b w:val="0"/>
          <w:bCs w:val="0"/>
          <w:sz w:val="18"/>
          <w:szCs w:val="18"/>
        </w:rPr>
        <w:t>重生后的保罗才面对这种情景</w:t>
      </w:r>
    </w:p>
  </w:footnote>
  <w:footnote w:id="13">
    <w:p w14:paraId="489345E6" w14:textId="77777777" w:rsidR="004460BE" w:rsidRPr="00462CC8" w:rsidRDefault="004460BE" w:rsidP="004460BE">
      <w:pPr>
        <w:pStyle w:val="FootnoteText"/>
        <w:rPr>
          <w:b w:val="0"/>
          <w:bCs w:val="0"/>
          <w:sz w:val="18"/>
          <w:szCs w:val="18"/>
        </w:rPr>
      </w:pPr>
      <w:r w:rsidRPr="00462CC8">
        <w:rPr>
          <w:rStyle w:val="FootnoteReference"/>
          <w:b w:val="0"/>
          <w:bCs w:val="0"/>
          <w:sz w:val="18"/>
          <w:szCs w:val="18"/>
        </w:rPr>
        <w:footnoteRef/>
      </w:r>
      <w:r w:rsidRPr="00462CC8">
        <w:rPr>
          <w:b w:val="0"/>
          <w:bCs w:val="0"/>
          <w:sz w:val="18"/>
          <w:szCs w:val="18"/>
        </w:rPr>
        <w:t xml:space="preserve"> </w:t>
      </w:r>
      <w:r w:rsidRPr="00462CC8">
        <w:rPr>
          <w:b w:val="0"/>
          <w:bCs w:val="0"/>
          <w:sz w:val="18"/>
          <w:szCs w:val="18"/>
        </w:rPr>
        <w:t xml:space="preserve">Both are said to be in our members and it would scarcely be possible to distinguish them. “The law of sin” should be taken, therefore, as defining for us that in which this other law consists. The law of sin is the law that proceeds from sin and which sin propounds. It is contrasted with the law of God and must be antithetical to it in every particular. Hence the apostle says, “warring against the law of my mind”. The law of the mind is not strictly parallel to the other law, “the law of sin”; the law of the mind is not the law that proceeds from and is propounded by the mind. It is rather the law of God as the law that regulates the mind and which the mind serves (cf. vs. 25)..Murray, J. </w:t>
      </w:r>
    </w:p>
    <w:p w14:paraId="54ED54E8" w14:textId="77777777" w:rsidR="004460BE" w:rsidRPr="00462CC8" w:rsidRDefault="004460BE" w:rsidP="004460BE">
      <w:pPr>
        <w:pStyle w:val="FootnoteText"/>
        <w:rPr>
          <w:b w:val="0"/>
          <w:bCs w:val="0"/>
          <w:sz w:val="18"/>
          <w:szCs w:val="18"/>
          <w:highlight w:val="yellow"/>
        </w:rPr>
      </w:pPr>
      <w:r w:rsidRPr="00462CC8">
        <w:rPr>
          <w:b w:val="0"/>
          <w:bCs w:val="0"/>
          <w:sz w:val="18"/>
          <w:szCs w:val="18"/>
          <w:u w:val="single"/>
        </w:rPr>
        <w:t>This law should be seen as the same as the law of sin, for it is highly unlikely that Paul thinks of two different hostile laws at work within his being</w:t>
      </w:r>
      <w:r w:rsidRPr="00462CC8">
        <w:rPr>
          <w:b w:val="0"/>
          <w:bCs w:val="0"/>
          <w:sz w:val="18"/>
          <w:szCs w:val="18"/>
        </w:rPr>
        <w:t>. Law will be used in the sense “principle” or “rule of action”, though with the nuance that there is some element of compulsion (he is made prisoner)</w:t>
      </w:r>
      <w:r w:rsidRPr="00462CC8">
        <w:rPr>
          <w:rFonts w:hint="eastAsia"/>
          <w:b w:val="0"/>
          <w:bCs w:val="0"/>
          <w:sz w:val="18"/>
          <w:szCs w:val="18"/>
        </w:rPr>
        <w:t>.</w:t>
      </w:r>
      <w:r w:rsidRPr="00462CC8">
        <w:rPr>
          <w:b w:val="0"/>
          <w:bCs w:val="0"/>
          <w:sz w:val="18"/>
          <w:szCs w:val="18"/>
        </w:rPr>
        <w:t xml:space="preserve"> Morris, L.</w:t>
      </w:r>
    </w:p>
  </w:footnote>
  <w:footnote w:id="14">
    <w:p w14:paraId="134F6369" w14:textId="77777777" w:rsidR="00B816D6" w:rsidRPr="00462CC8" w:rsidRDefault="00B816D6" w:rsidP="00B816D6">
      <w:pPr>
        <w:rPr>
          <w:rFonts w:asciiTheme="majorBidi" w:eastAsia="SimSun" w:hAnsiTheme="majorBidi" w:cstheme="majorBidi"/>
          <w:b w:val="0"/>
          <w:bCs w:val="0"/>
          <w:sz w:val="18"/>
          <w:szCs w:val="18"/>
        </w:rPr>
      </w:pPr>
      <w:r w:rsidRPr="00462CC8">
        <w:rPr>
          <w:rStyle w:val="FootnoteReference"/>
          <w:rFonts w:asciiTheme="majorBidi" w:eastAsia="SimSun" w:hAnsiTheme="majorBidi" w:cstheme="majorBidi"/>
          <w:sz w:val="18"/>
          <w:szCs w:val="18"/>
        </w:rPr>
        <w:footnoteRef/>
      </w:r>
      <w:r w:rsidRPr="00462CC8">
        <w:rPr>
          <w:rFonts w:asciiTheme="majorBidi" w:eastAsia="SimSun" w:hAnsiTheme="majorBidi" w:cstheme="majorBidi"/>
          <w:sz w:val="18"/>
          <w:szCs w:val="18"/>
        </w:rPr>
        <w:t xml:space="preserve"> </w:t>
      </w:r>
      <w:r w:rsidRPr="00462CC8">
        <w:rPr>
          <w:rFonts w:asciiTheme="majorBidi" w:eastAsia="SimSun" w:hAnsiTheme="majorBidi" w:cstheme="majorBidi"/>
          <w:b w:val="0"/>
          <w:bCs w:val="0"/>
          <w:sz w:val="18"/>
          <w:szCs w:val="18"/>
          <w:lang w:val="en-US"/>
        </w:rPr>
        <w:t xml:space="preserve">we must observe, that this conflict, of which the Apostle speaks, does not exist in man before he is renewed by the Spirit of God: for man, left to his own nature, is wholly borne along by his lusts without any resistance; for though the ungodly are tormented by the stings of conscience, and cannot take such delight in their vices, but that they have some taste of bitterness; yet you cannot hence conclude, either that evil is hated, or that good is loved by them; only the Lord permits them to be thus tormented, in order to show to them in a measure his judgment but not to imbue them either with the love of righteousness or with the hatred of sin. John Calvin </w:t>
      </w:r>
    </w:p>
  </w:footnote>
  <w:footnote w:id="15">
    <w:p w14:paraId="329FFC38" w14:textId="77777777" w:rsidR="00B816D6" w:rsidRPr="00462CC8" w:rsidRDefault="00B816D6" w:rsidP="00B816D6">
      <w:pPr>
        <w:pStyle w:val="FootnoteText"/>
        <w:rPr>
          <w:b w:val="0"/>
          <w:bCs w:val="0"/>
          <w:sz w:val="18"/>
          <w:szCs w:val="18"/>
        </w:rPr>
      </w:pPr>
      <w:r w:rsidRPr="00462CC8">
        <w:rPr>
          <w:rStyle w:val="FootnoteReference"/>
          <w:b w:val="0"/>
          <w:bCs w:val="0"/>
          <w:sz w:val="18"/>
          <w:szCs w:val="18"/>
        </w:rPr>
        <w:footnoteRef/>
      </w:r>
      <w:r w:rsidRPr="00462CC8">
        <w:rPr>
          <w:b w:val="0"/>
          <w:bCs w:val="0"/>
          <w:sz w:val="18"/>
          <w:szCs w:val="18"/>
        </w:rPr>
        <w:t xml:space="preserve"> </w:t>
      </w:r>
      <w:r w:rsidRPr="00462CC8">
        <w:rPr>
          <w:b w:val="0"/>
          <w:bCs w:val="0"/>
          <w:sz w:val="18"/>
          <w:szCs w:val="18"/>
        </w:rPr>
        <w:t>The “heart-rending cry” cannot therefore be construed as one of despair; it must never be dissociated from the sequel of confident hope. Murray, J.</w:t>
      </w:r>
    </w:p>
  </w:footnote>
  <w:footnote w:id="16">
    <w:p w14:paraId="7745AB12" w14:textId="77777777" w:rsidR="00510E9D" w:rsidRPr="00462CC8" w:rsidRDefault="00510E9D" w:rsidP="00510E9D">
      <w:pPr>
        <w:pStyle w:val="FootnoteText"/>
        <w:rPr>
          <w:b w:val="0"/>
          <w:bCs w:val="0"/>
          <w:sz w:val="18"/>
          <w:szCs w:val="18"/>
        </w:rPr>
      </w:pPr>
      <w:r w:rsidRPr="00462CC8">
        <w:rPr>
          <w:rStyle w:val="FootnoteReference"/>
          <w:b w:val="0"/>
          <w:bCs w:val="0"/>
          <w:sz w:val="18"/>
          <w:szCs w:val="18"/>
        </w:rPr>
        <w:footnoteRef/>
      </w:r>
      <w:r w:rsidRPr="00462CC8">
        <w:rPr>
          <w:b w:val="0"/>
          <w:bCs w:val="0"/>
          <w:sz w:val="18"/>
          <w:szCs w:val="18"/>
        </w:rPr>
        <w:t xml:space="preserve"> </w:t>
      </w:r>
      <w:r w:rsidRPr="00462CC8">
        <w:rPr>
          <w:b w:val="0"/>
          <w:bCs w:val="0"/>
          <w:sz w:val="18"/>
          <w:szCs w:val="18"/>
        </w:rPr>
        <w:t xml:space="preserve">But in the context it is better to see the word as referring to the physical body, which is characterized by death (cf. 6:12; 8:11). It is itself mortal, and it is that in which sin operates and so brings death to us. Morris, L. </w:t>
      </w:r>
    </w:p>
  </w:footnote>
  <w:footnote w:id="17">
    <w:p w14:paraId="46C0D7BC" w14:textId="77777777" w:rsidR="002400BF" w:rsidRPr="00462CC8" w:rsidRDefault="002400BF" w:rsidP="002400BF">
      <w:pPr>
        <w:pStyle w:val="FootnoteText"/>
        <w:rPr>
          <w:b w:val="0"/>
          <w:bCs w:val="0"/>
          <w:sz w:val="18"/>
          <w:szCs w:val="18"/>
        </w:rPr>
      </w:pPr>
      <w:r w:rsidRPr="00462CC8">
        <w:rPr>
          <w:rStyle w:val="FootnoteReference"/>
          <w:b w:val="0"/>
          <w:bCs w:val="0"/>
          <w:sz w:val="18"/>
          <w:szCs w:val="18"/>
        </w:rPr>
        <w:footnoteRef/>
      </w:r>
      <w:r w:rsidRPr="00462CC8">
        <w:rPr>
          <w:b w:val="0"/>
          <w:bCs w:val="0"/>
          <w:sz w:val="18"/>
          <w:szCs w:val="18"/>
        </w:rPr>
        <w:t xml:space="preserve"> </w:t>
      </w:r>
      <w:r w:rsidRPr="00462CC8">
        <w:rPr>
          <w:b w:val="0"/>
          <w:bCs w:val="0"/>
          <w:sz w:val="18"/>
          <w:szCs w:val="18"/>
        </w:rPr>
        <w:t xml:space="preserve">That it parallels 1 Cor. 15:57, where the hope of the resurrection is beyond question, is not by any means an unreasonable supposition. Murray, J. </w:t>
      </w:r>
    </w:p>
  </w:footnote>
  <w:footnote w:id="18">
    <w:p w14:paraId="6F212D6C" w14:textId="77777777" w:rsidR="00E45124" w:rsidRPr="00462CC8" w:rsidRDefault="00E45124">
      <w:pPr>
        <w:pStyle w:val="FootnoteText"/>
        <w:rPr>
          <w:rFonts w:ascii="SimSun" w:eastAsia="SimSun" w:hAnsi="SimSun"/>
          <w:b w:val="0"/>
          <w:bCs w:val="0"/>
          <w:sz w:val="18"/>
          <w:szCs w:val="18"/>
          <w:u w:val="single"/>
        </w:rPr>
      </w:pPr>
      <w:r w:rsidRPr="00462CC8">
        <w:rPr>
          <w:rStyle w:val="FootnoteReference"/>
          <w:rFonts w:ascii="SimSun" w:eastAsia="SimSun" w:hAnsi="SimSun"/>
          <w:b w:val="0"/>
          <w:bCs w:val="0"/>
          <w:sz w:val="18"/>
          <w:szCs w:val="18"/>
        </w:rPr>
        <w:footnoteRef/>
      </w:r>
      <w:r w:rsidRPr="00462CC8">
        <w:rPr>
          <w:rFonts w:ascii="SimSun" w:eastAsia="SimSun" w:hAnsi="SimSun"/>
          <w:b w:val="0"/>
          <w:bCs w:val="0"/>
          <w:sz w:val="18"/>
          <w:szCs w:val="18"/>
        </w:rPr>
        <w:t xml:space="preserve"> </w:t>
      </w:r>
      <w:r w:rsidRPr="00462CC8">
        <w:rPr>
          <w:rFonts w:ascii="SimSun" w:eastAsia="SimSun" w:hAnsi="SimSun" w:hint="eastAsia"/>
          <w:b w:val="0"/>
          <w:bCs w:val="0"/>
          <w:sz w:val="18"/>
          <w:szCs w:val="18"/>
        </w:rPr>
        <w:t>注: 不能解释成：保罗的（善的）“心里”mind 是与（邪恶）身体敌对的。</w:t>
      </w:r>
      <w:r w:rsidR="001C1098" w:rsidRPr="00462CC8">
        <w:rPr>
          <w:rFonts w:ascii="SimSun" w:eastAsia="SimSun" w:hAnsi="SimSun" w:hint="eastAsia"/>
          <w:b w:val="0"/>
          <w:bCs w:val="0"/>
          <w:sz w:val="18"/>
          <w:szCs w:val="18"/>
        </w:rPr>
        <w:t>•</w:t>
      </w:r>
      <w:r w:rsidR="001C1098" w:rsidRPr="00462CC8">
        <w:rPr>
          <w:rFonts w:ascii="SimSun" w:eastAsia="SimSun" w:hAnsi="SimSun" w:hint="eastAsia"/>
          <w:b w:val="0"/>
          <w:bCs w:val="0"/>
          <w:sz w:val="18"/>
          <w:szCs w:val="18"/>
        </w:rPr>
        <w:tab/>
        <w:t>其实两律的争战都是在我们的心里 mind 发生的。</w:t>
      </w:r>
      <w:r w:rsidR="00346ACF" w:rsidRPr="00462CC8">
        <w:rPr>
          <w:rFonts w:ascii="SimSun" w:eastAsia="SimSun" w:hAnsi="SimSun" w:hint="eastAsia"/>
          <w:b w:val="0"/>
          <w:bCs w:val="0"/>
          <w:sz w:val="18"/>
          <w:szCs w:val="18"/>
        </w:rPr>
        <w:t>其实全人：理智、情感、意志，</w:t>
      </w:r>
      <w:r w:rsidR="00BF5B03" w:rsidRPr="00462CC8">
        <w:rPr>
          <w:rFonts w:ascii="SimSun" w:eastAsia="SimSun" w:hAnsi="SimSun" w:hint="eastAsia"/>
          <w:b w:val="0"/>
          <w:bCs w:val="0"/>
          <w:sz w:val="18"/>
          <w:szCs w:val="18"/>
        </w:rPr>
        <w:t>都</w:t>
      </w:r>
      <w:r w:rsidR="001C1098" w:rsidRPr="00462CC8">
        <w:rPr>
          <w:rFonts w:ascii="SimSun" w:eastAsia="SimSun" w:hAnsi="SimSun" w:hint="eastAsia"/>
          <w:b w:val="0"/>
          <w:bCs w:val="0"/>
          <w:sz w:val="18"/>
          <w:szCs w:val="18"/>
        </w:rPr>
        <w:t>是被残余的罪影响</w:t>
      </w:r>
      <w:r w:rsidR="00BF5B03" w:rsidRPr="00462CC8">
        <w:rPr>
          <w:rFonts w:ascii="SimSun" w:eastAsia="SimSun" w:hAnsi="SimSun" w:hint="eastAsia"/>
          <w:b w:val="0"/>
          <w:bCs w:val="0"/>
          <w:sz w:val="18"/>
          <w:szCs w:val="18"/>
        </w:rPr>
        <w:t>。</w:t>
      </w:r>
      <w:r w:rsidR="00BF5B03" w:rsidRPr="00462CC8">
        <w:rPr>
          <w:rFonts w:ascii="SimSun" w:eastAsia="SimSun" w:hAnsi="SimSun" w:hint="eastAsia"/>
          <w:b w:val="0"/>
          <w:bCs w:val="0"/>
          <w:sz w:val="18"/>
          <w:szCs w:val="18"/>
          <w:u w:val="single"/>
        </w:rPr>
        <w:t>保罗可能</w:t>
      </w:r>
      <w:r w:rsidR="00346ACF" w:rsidRPr="00462CC8">
        <w:rPr>
          <w:rFonts w:ascii="SimSun" w:eastAsia="SimSun" w:hAnsi="SimSun" w:hint="eastAsia"/>
          <w:b w:val="0"/>
          <w:bCs w:val="0"/>
          <w:sz w:val="18"/>
          <w:szCs w:val="18"/>
          <w:u w:val="single"/>
        </w:rPr>
        <w:t>只是</w:t>
      </w:r>
      <w:r w:rsidR="00BF5B03" w:rsidRPr="00462CC8">
        <w:rPr>
          <w:rFonts w:ascii="SimSun" w:eastAsia="SimSun" w:hAnsi="SimSun" w:hint="eastAsia"/>
          <w:b w:val="0"/>
          <w:bCs w:val="0"/>
          <w:sz w:val="18"/>
          <w:szCs w:val="18"/>
          <w:u w:val="single"/>
        </w:rPr>
        <w:t>使用肉体</w:t>
      </w:r>
      <w:r w:rsidR="00346ACF" w:rsidRPr="00462CC8">
        <w:rPr>
          <w:rFonts w:ascii="SimSun" w:eastAsia="SimSun" w:hAnsi="SimSun" w:hint="eastAsia"/>
          <w:b w:val="0"/>
          <w:bCs w:val="0"/>
          <w:sz w:val="18"/>
          <w:szCs w:val="18"/>
          <w:u w:val="single"/>
        </w:rPr>
        <w:t>一词</w:t>
      </w:r>
      <w:r w:rsidR="00BF5B03" w:rsidRPr="00462CC8">
        <w:rPr>
          <w:rFonts w:ascii="SimSun" w:eastAsia="SimSun" w:hAnsi="SimSun" w:hint="eastAsia"/>
          <w:b w:val="0"/>
          <w:bCs w:val="0"/>
          <w:sz w:val="18"/>
          <w:szCs w:val="18"/>
          <w:u w:val="single"/>
        </w:rPr>
        <w:t>来表达</w:t>
      </w:r>
      <w:r w:rsidR="00346ACF" w:rsidRPr="00462CC8">
        <w:rPr>
          <w:rFonts w:ascii="SimSun" w:eastAsia="SimSun" w:hAnsi="SimSun" w:hint="eastAsia"/>
          <w:b w:val="0"/>
          <w:bCs w:val="0"/>
          <w:sz w:val="18"/>
          <w:szCs w:val="18"/>
          <w:u w:val="single"/>
        </w:rPr>
        <w:t>那与心中爱神的律的相反状态。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17CF"/>
    <w:multiLevelType w:val="hybridMultilevel"/>
    <w:tmpl w:val="DAE8A3D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7A86A53"/>
    <w:multiLevelType w:val="hybridMultilevel"/>
    <w:tmpl w:val="91F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82ED7"/>
    <w:multiLevelType w:val="hybridMultilevel"/>
    <w:tmpl w:val="4C361ADC"/>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C467D24"/>
    <w:multiLevelType w:val="hybridMultilevel"/>
    <w:tmpl w:val="51C2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F3C2E"/>
    <w:multiLevelType w:val="hybridMultilevel"/>
    <w:tmpl w:val="CF46666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1DB2884"/>
    <w:multiLevelType w:val="hybridMultilevel"/>
    <w:tmpl w:val="C576EE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E793542"/>
    <w:multiLevelType w:val="hybridMultilevel"/>
    <w:tmpl w:val="BCBE5C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23720544"/>
    <w:multiLevelType w:val="hybridMultilevel"/>
    <w:tmpl w:val="4326842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237D2E44"/>
    <w:multiLevelType w:val="hybridMultilevel"/>
    <w:tmpl w:val="20ACD9C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7E24A4D"/>
    <w:multiLevelType w:val="hybridMultilevel"/>
    <w:tmpl w:val="85CE923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8893A95"/>
    <w:multiLevelType w:val="hybridMultilevel"/>
    <w:tmpl w:val="6640FF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A2A57F6"/>
    <w:multiLevelType w:val="hybridMultilevel"/>
    <w:tmpl w:val="61AA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E57FA"/>
    <w:multiLevelType w:val="hybridMultilevel"/>
    <w:tmpl w:val="D192659C"/>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2DD4669E"/>
    <w:multiLevelType w:val="hybridMultilevel"/>
    <w:tmpl w:val="0D36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130F0"/>
    <w:multiLevelType w:val="hybridMultilevel"/>
    <w:tmpl w:val="64C669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FEB0EF0"/>
    <w:multiLevelType w:val="hybridMultilevel"/>
    <w:tmpl w:val="6D26DE1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1FF3C04"/>
    <w:multiLevelType w:val="hybridMultilevel"/>
    <w:tmpl w:val="438CC8A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32DF601B"/>
    <w:multiLevelType w:val="hybridMultilevel"/>
    <w:tmpl w:val="798690E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36B2160F"/>
    <w:multiLevelType w:val="hybridMultilevel"/>
    <w:tmpl w:val="FBE2CE42"/>
    <w:lvl w:ilvl="0" w:tplc="48090001">
      <w:start w:val="1"/>
      <w:numFmt w:val="bullet"/>
      <w:lvlText w:val=""/>
      <w:lvlJc w:val="left"/>
      <w:pPr>
        <w:ind w:left="360" w:hanging="360"/>
      </w:pPr>
      <w:rPr>
        <w:rFonts w:ascii="Symbol" w:hAnsi="Symbol" w:hint="default"/>
      </w:rPr>
    </w:lvl>
    <w:lvl w:ilvl="1" w:tplc="97A8807E">
      <w:start w:val="5"/>
      <w:numFmt w:val="bullet"/>
      <w:lvlText w:val="•"/>
      <w:lvlJc w:val="left"/>
      <w:pPr>
        <w:ind w:left="1440" w:hanging="720"/>
      </w:pPr>
      <w:rPr>
        <w:rFonts w:ascii="SimSun" w:eastAsia="SimSun" w:hAnsi="SimSun" w:cs="Times New Roman" w:hint="eastAsia"/>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38107F03"/>
    <w:multiLevelType w:val="hybridMultilevel"/>
    <w:tmpl w:val="8E3CFCA0"/>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44A2330C"/>
    <w:multiLevelType w:val="hybridMultilevel"/>
    <w:tmpl w:val="2F44A860"/>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45161548"/>
    <w:multiLevelType w:val="hybridMultilevel"/>
    <w:tmpl w:val="21AC11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172632"/>
    <w:multiLevelType w:val="hybridMultilevel"/>
    <w:tmpl w:val="C436D80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4BC87AFF"/>
    <w:multiLevelType w:val="hybridMultilevel"/>
    <w:tmpl w:val="C9068D1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EF83DAD"/>
    <w:multiLevelType w:val="hybridMultilevel"/>
    <w:tmpl w:val="C0E8148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515B693C"/>
    <w:multiLevelType w:val="hybridMultilevel"/>
    <w:tmpl w:val="FB5EF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E538B8"/>
    <w:multiLevelType w:val="hybridMultilevel"/>
    <w:tmpl w:val="A5A8B46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5CCE06BE"/>
    <w:multiLevelType w:val="hybridMultilevel"/>
    <w:tmpl w:val="B028902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5F0D50E7"/>
    <w:multiLevelType w:val="hybridMultilevel"/>
    <w:tmpl w:val="1E249A3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5FE9478E"/>
    <w:multiLevelType w:val="hybridMultilevel"/>
    <w:tmpl w:val="AE16F4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62064C2A"/>
    <w:multiLevelType w:val="hybridMultilevel"/>
    <w:tmpl w:val="5C72DB7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31" w15:restartNumberingAfterBreak="0">
    <w:nsid w:val="620B1C53"/>
    <w:multiLevelType w:val="hybridMultilevel"/>
    <w:tmpl w:val="96106F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2482876"/>
    <w:multiLevelType w:val="hybridMultilevel"/>
    <w:tmpl w:val="CC3A581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15:restartNumberingAfterBreak="0">
    <w:nsid w:val="62B03A1A"/>
    <w:multiLevelType w:val="hybridMultilevel"/>
    <w:tmpl w:val="65BAEB1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69E668AB"/>
    <w:multiLevelType w:val="hybridMultilevel"/>
    <w:tmpl w:val="54A21B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15:restartNumberingAfterBreak="0">
    <w:nsid w:val="6AB610F7"/>
    <w:multiLevelType w:val="hybridMultilevel"/>
    <w:tmpl w:val="FBF0E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8C6953"/>
    <w:multiLevelType w:val="hybridMultilevel"/>
    <w:tmpl w:val="D89C54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0971994"/>
    <w:multiLevelType w:val="hybridMultilevel"/>
    <w:tmpl w:val="FB3A9A1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71EA7F4E"/>
    <w:multiLevelType w:val="hybridMultilevel"/>
    <w:tmpl w:val="2BF816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2422FA7"/>
    <w:multiLevelType w:val="hybridMultilevel"/>
    <w:tmpl w:val="8F368ED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15:restartNumberingAfterBreak="0">
    <w:nsid w:val="73A00309"/>
    <w:multiLevelType w:val="hybridMultilevel"/>
    <w:tmpl w:val="20FA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AB26FF"/>
    <w:multiLevelType w:val="hybridMultilevel"/>
    <w:tmpl w:val="345E7B6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2" w15:restartNumberingAfterBreak="0">
    <w:nsid w:val="7B83182E"/>
    <w:multiLevelType w:val="hybridMultilevel"/>
    <w:tmpl w:val="6F1E2EA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836265756">
    <w:abstractNumId w:val="41"/>
  </w:num>
  <w:num w:numId="2" w16cid:durableId="879971949">
    <w:abstractNumId w:val="17"/>
  </w:num>
  <w:num w:numId="3" w16cid:durableId="97994658">
    <w:abstractNumId w:val="18"/>
  </w:num>
  <w:num w:numId="4" w16cid:durableId="1212763421">
    <w:abstractNumId w:val="26"/>
  </w:num>
  <w:num w:numId="5" w16cid:durableId="1445612703">
    <w:abstractNumId w:val="27"/>
  </w:num>
  <w:num w:numId="6" w16cid:durableId="816528966">
    <w:abstractNumId w:val="14"/>
  </w:num>
  <w:num w:numId="7" w16cid:durableId="1758166519">
    <w:abstractNumId w:val="13"/>
  </w:num>
  <w:num w:numId="8" w16cid:durableId="633096133">
    <w:abstractNumId w:val="10"/>
  </w:num>
  <w:num w:numId="9" w16cid:durableId="781068411">
    <w:abstractNumId w:val="25"/>
  </w:num>
  <w:num w:numId="10" w16cid:durableId="1259098874">
    <w:abstractNumId w:val="21"/>
  </w:num>
  <w:num w:numId="11" w16cid:durableId="883835413">
    <w:abstractNumId w:val="32"/>
  </w:num>
  <w:num w:numId="12" w16cid:durableId="1398438840">
    <w:abstractNumId w:val="1"/>
  </w:num>
  <w:num w:numId="13" w16cid:durableId="1149395126">
    <w:abstractNumId w:val="35"/>
  </w:num>
  <w:num w:numId="14" w16cid:durableId="281234108">
    <w:abstractNumId w:val="31"/>
  </w:num>
  <w:num w:numId="15" w16cid:durableId="2109541342">
    <w:abstractNumId w:val="36"/>
  </w:num>
  <w:num w:numId="16" w16cid:durableId="1310674948">
    <w:abstractNumId w:val="0"/>
  </w:num>
  <w:num w:numId="17" w16cid:durableId="1885755429">
    <w:abstractNumId w:val="6"/>
  </w:num>
  <w:num w:numId="18" w16cid:durableId="2041465750">
    <w:abstractNumId w:val="9"/>
  </w:num>
  <w:num w:numId="19" w16cid:durableId="1682048618">
    <w:abstractNumId w:val="8"/>
  </w:num>
  <w:num w:numId="20" w16cid:durableId="1585802226">
    <w:abstractNumId w:val="7"/>
  </w:num>
  <w:num w:numId="21" w16cid:durableId="479345478">
    <w:abstractNumId w:val="37"/>
  </w:num>
  <w:num w:numId="22" w16cid:durableId="1806510749">
    <w:abstractNumId w:val="23"/>
  </w:num>
  <w:num w:numId="23" w16cid:durableId="1189560297">
    <w:abstractNumId w:val="24"/>
  </w:num>
  <w:num w:numId="24" w16cid:durableId="842011560">
    <w:abstractNumId w:val="22"/>
  </w:num>
  <w:num w:numId="25" w16cid:durableId="398943695">
    <w:abstractNumId w:val="2"/>
  </w:num>
  <w:num w:numId="26" w16cid:durableId="1835145084">
    <w:abstractNumId w:val="4"/>
  </w:num>
  <w:num w:numId="27" w16cid:durableId="522981938">
    <w:abstractNumId w:val="5"/>
  </w:num>
  <w:num w:numId="28" w16cid:durableId="1999725607">
    <w:abstractNumId w:val="19"/>
  </w:num>
  <w:num w:numId="29" w16cid:durableId="2061971991">
    <w:abstractNumId w:val="29"/>
  </w:num>
  <w:num w:numId="30" w16cid:durableId="1899779759">
    <w:abstractNumId w:val="42"/>
  </w:num>
  <w:num w:numId="31" w16cid:durableId="1509249396">
    <w:abstractNumId w:val="39"/>
  </w:num>
  <w:num w:numId="32" w16cid:durableId="252519011">
    <w:abstractNumId w:val="28"/>
  </w:num>
  <w:num w:numId="33" w16cid:durableId="911934477">
    <w:abstractNumId w:val="30"/>
  </w:num>
  <w:num w:numId="34" w16cid:durableId="1585191086">
    <w:abstractNumId w:val="38"/>
  </w:num>
  <w:num w:numId="35" w16cid:durableId="1088423760">
    <w:abstractNumId w:val="15"/>
  </w:num>
  <w:num w:numId="36" w16cid:durableId="760183604">
    <w:abstractNumId w:val="16"/>
  </w:num>
  <w:num w:numId="37" w16cid:durableId="1652950795">
    <w:abstractNumId w:val="33"/>
  </w:num>
  <w:num w:numId="38" w16cid:durableId="262956914">
    <w:abstractNumId w:val="12"/>
  </w:num>
  <w:num w:numId="39" w16cid:durableId="650983423">
    <w:abstractNumId w:val="20"/>
  </w:num>
  <w:num w:numId="40" w16cid:durableId="1993948883">
    <w:abstractNumId w:val="34"/>
  </w:num>
  <w:num w:numId="41" w16cid:durableId="775635483">
    <w:abstractNumId w:val="3"/>
  </w:num>
  <w:num w:numId="42" w16cid:durableId="1645158602">
    <w:abstractNumId w:val="11"/>
  </w:num>
  <w:num w:numId="43" w16cid:durableId="133321569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4C"/>
    <w:rsid w:val="0001465C"/>
    <w:rsid w:val="0002107C"/>
    <w:rsid w:val="000341E2"/>
    <w:rsid w:val="00037FA7"/>
    <w:rsid w:val="00041DD8"/>
    <w:rsid w:val="00065064"/>
    <w:rsid w:val="00066951"/>
    <w:rsid w:val="00072390"/>
    <w:rsid w:val="00075CE8"/>
    <w:rsid w:val="00096171"/>
    <w:rsid w:val="000B05C5"/>
    <w:rsid w:val="000C0776"/>
    <w:rsid w:val="000C0B5B"/>
    <w:rsid w:val="000C2567"/>
    <w:rsid w:val="000D1BA7"/>
    <w:rsid w:val="000E5DED"/>
    <w:rsid w:val="000E6D12"/>
    <w:rsid w:val="000F7FFC"/>
    <w:rsid w:val="00104BDF"/>
    <w:rsid w:val="00130B86"/>
    <w:rsid w:val="00136CF2"/>
    <w:rsid w:val="00143362"/>
    <w:rsid w:val="00143D27"/>
    <w:rsid w:val="00165B39"/>
    <w:rsid w:val="00184751"/>
    <w:rsid w:val="001A0DF8"/>
    <w:rsid w:val="001A15A8"/>
    <w:rsid w:val="001B67CA"/>
    <w:rsid w:val="001B7440"/>
    <w:rsid w:val="001C0D03"/>
    <w:rsid w:val="001C1098"/>
    <w:rsid w:val="001D127B"/>
    <w:rsid w:val="00203020"/>
    <w:rsid w:val="0022126B"/>
    <w:rsid w:val="002364C1"/>
    <w:rsid w:val="002400BF"/>
    <w:rsid w:val="0024154C"/>
    <w:rsid w:val="002441FB"/>
    <w:rsid w:val="00252891"/>
    <w:rsid w:val="00262613"/>
    <w:rsid w:val="002628B0"/>
    <w:rsid w:val="002675F4"/>
    <w:rsid w:val="00271CFA"/>
    <w:rsid w:val="00287536"/>
    <w:rsid w:val="002A0A5A"/>
    <w:rsid w:val="002A4D07"/>
    <w:rsid w:val="002A55A5"/>
    <w:rsid w:val="002B0FB2"/>
    <w:rsid w:val="002B5C2F"/>
    <w:rsid w:val="002C13B7"/>
    <w:rsid w:val="002C322D"/>
    <w:rsid w:val="002E6E53"/>
    <w:rsid w:val="00313466"/>
    <w:rsid w:val="0033213F"/>
    <w:rsid w:val="00346ACF"/>
    <w:rsid w:val="0035539A"/>
    <w:rsid w:val="003750B7"/>
    <w:rsid w:val="003C242B"/>
    <w:rsid w:val="003C715E"/>
    <w:rsid w:val="003E711F"/>
    <w:rsid w:val="003F646A"/>
    <w:rsid w:val="003F7D97"/>
    <w:rsid w:val="00401E97"/>
    <w:rsid w:val="00402698"/>
    <w:rsid w:val="004072DD"/>
    <w:rsid w:val="0041227F"/>
    <w:rsid w:val="004156DB"/>
    <w:rsid w:val="00426373"/>
    <w:rsid w:val="004358BD"/>
    <w:rsid w:val="004401CA"/>
    <w:rsid w:val="004460BE"/>
    <w:rsid w:val="00446BA7"/>
    <w:rsid w:val="00462CC8"/>
    <w:rsid w:val="00463024"/>
    <w:rsid w:val="00467D0D"/>
    <w:rsid w:val="004800CE"/>
    <w:rsid w:val="00480A51"/>
    <w:rsid w:val="00481A7C"/>
    <w:rsid w:val="00481F88"/>
    <w:rsid w:val="00484685"/>
    <w:rsid w:val="0048781B"/>
    <w:rsid w:val="004A25BB"/>
    <w:rsid w:val="005019DC"/>
    <w:rsid w:val="00510E9D"/>
    <w:rsid w:val="0051553D"/>
    <w:rsid w:val="00515764"/>
    <w:rsid w:val="00524592"/>
    <w:rsid w:val="00525ED1"/>
    <w:rsid w:val="0055265A"/>
    <w:rsid w:val="00553528"/>
    <w:rsid w:val="005607E4"/>
    <w:rsid w:val="0057427C"/>
    <w:rsid w:val="00594B34"/>
    <w:rsid w:val="005A639C"/>
    <w:rsid w:val="005C121B"/>
    <w:rsid w:val="005D4C64"/>
    <w:rsid w:val="005D54BC"/>
    <w:rsid w:val="005E304B"/>
    <w:rsid w:val="005F2FEF"/>
    <w:rsid w:val="005F4AC7"/>
    <w:rsid w:val="00600BFA"/>
    <w:rsid w:val="006067DF"/>
    <w:rsid w:val="00623728"/>
    <w:rsid w:val="00623AC4"/>
    <w:rsid w:val="00623B99"/>
    <w:rsid w:val="006540F9"/>
    <w:rsid w:val="006615D4"/>
    <w:rsid w:val="006679D9"/>
    <w:rsid w:val="0069170D"/>
    <w:rsid w:val="006B1860"/>
    <w:rsid w:val="006C3E39"/>
    <w:rsid w:val="006D0562"/>
    <w:rsid w:val="006D243D"/>
    <w:rsid w:val="006D31A0"/>
    <w:rsid w:val="006D52A2"/>
    <w:rsid w:val="006E67EF"/>
    <w:rsid w:val="00700503"/>
    <w:rsid w:val="007248ED"/>
    <w:rsid w:val="0075025F"/>
    <w:rsid w:val="007604F8"/>
    <w:rsid w:val="007703A0"/>
    <w:rsid w:val="00795ED4"/>
    <w:rsid w:val="007B14EE"/>
    <w:rsid w:val="007B7440"/>
    <w:rsid w:val="007C666E"/>
    <w:rsid w:val="007D3643"/>
    <w:rsid w:val="007D4927"/>
    <w:rsid w:val="007D502A"/>
    <w:rsid w:val="007E20D5"/>
    <w:rsid w:val="007F129E"/>
    <w:rsid w:val="007F7FE9"/>
    <w:rsid w:val="00836C6B"/>
    <w:rsid w:val="00855F6D"/>
    <w:rsid w:val="00864FF4"/>
    <w:rsid w:val="00872D76"/>
    <w:rsid w:val="00873357"/>
    <w:rsid w:val="00877537"/>
    <w:rsid w:val="0088140C"/>
    <w:rsid w:val="00882F65"/>
    <w:rsid w:val="008A2A1B"/>
    <w:rsid w:val="008A4B22"/>
    <w:rsid w:val="008A5C22"/>
    <w:rsid w:val="008B476A"/>
    <w:rsid w:val="008F4B36"/>
    <w:rsid w:val="00934F57"/>
    <w:rsid w:val="009473ED"/>
    <w:rsid w:val="009542F9"/>
    <w:rsid w:val="009821B9"/>
    <w:rsid w:val="009879B3"/>
    <w:rsid w:val="00990807"/>
    <w:rsid w:val="009A08B3"/>
    <w:rsid w:val="009C48C6"/>
    <w:rsid w:val="009D1767"/>
    <w:rsid w:val="009D24B7"/>
    <w:rsid w:val="009E4619"/>
    <w:rsid w:val="00A46B38"/>
    <w:rsid w:val="00A6320C"/>
    <w:rsid w:val="00A64499"/>
    <w:rsid w:val="00A657CF"/>
    <w:rsid w:val="00A970CD"/>
    <w:rsid w:val="00AA50F6"/>
    <w:rsid w:val="00AB2BD0"/>
    <w:rsid w:val="00AB4D37"/>
    <w:rsid w:val="00AC0BBB"/>
    <w:rsid w:val="00AD4089"/>
    <w:rsid w:val="00AE2514"/>
    <w:rsid w:val="00AF68B3"/>
    <w:rsid w:val="00AF7827"/>
    <w:rsid w:val="00B008CB"/>
    <w:rsid w:val="00B164EF"/>
    <w:rsid w:val="00B2587F"/>
    <w:rsid w:val="00B26E8F"/>
    <w:rsid w:val="00B42BAE"/>
    <w:rsid w:val="00B6479C"/>
    <w:rsid w:val="00B66952"/>
    <w:rsid w:val="00B73955"/>
    <w:rsid w:val="00B803DC"/>
    <w:rsid w:val="00B816D6"/>
    <w:rsid w:val="00BA04B0"/>
    <w:rsid w:val="00BA3800"/>
    <w:rsid w:val="00BC3E4B"/>
    <w:rsid w:val="00BD6264"/>
    <w:rsid w:val="00BE49D2"/>
    <w:rsid w:val="00BF165C"/>
    <w:rsid w:val="00BF442B"/>
    <w:rsid w:val="00BF5B03"/>
    <w:rsid w:val="00BF7B34"/>
    <w:rsid w:val="00C10184"/>
    <w:rsid w:val="00C62A35"/>
    <w:rsid w:val="00C657BB"/>
    <w:rsid w:val="00C75F9A"/>
    <w:rsid w:val="00C84A14"/>
    <w:rsid w:val="00C9121D"/>
    <w:rsid w:val="00C92662"/>
    <w:rsid w:val="00CA0199"/>
    <w:rsid w:val="00CC08F5"/>
    <w:rsid w:val="00CD2BCC"/>
    <w:rsid w:val="00CE500C"/>
    <w:rsid w:val="00D02E37"/>
    <w:rsid w:val="00D03D08"/>
    <w:rsid w:val="00D23F83"/>
    <w:rsid w:val="00D25423"/>
    <w:rsid w:val="00D41579"/>
    <w:rsid w:val="00D462EC"/>
    <w:rsid w:val="00D603CA"/>
    <w:rsid w:val="00D64DF9"/>
    <w:rsid w:val="00D751FD"/>
    <w:rsid w:val="00D75ECD"/>
    <w:rsid w:val="00D770CD"/>
    <w:rsid w:val="00D806AC"/>
    <w:rsid w:val="00DA758F"/>
    <w:rsid w:val="00DD754C"/>
    <w:rsid w:val="00DF589D"/>
    <w:rsid w:val="00DF5F8C"/>
    <w:rsid w:val="00E018BC"/>
    <w:rsid w:val="00E0534D"/>
    <w:rsid w:val="00E10C67"/>
    <w:rsid w:val="00E20525"/>
    <w:rsid w:val="00E27A57"/>
    <w:rsid w:val="00E301D8"/>
    <w:rsid w:val="00E42605"/>
    <w:rsid w:val="00E45124"/>
    <w:rsid w:val="00E550D1"/>
    <w:rsid w:val="00E805A3"/>
    <w:rsid w:val="00E817C4"/>
    <w:rsid w:val="00E90A10"/>
    <w:rsid w:val="00EA7A88"/>
    <w:rsid w:val="00EB0F67"/>
    <w:rsid w:val="00EB31D3"/>
    <w:rsid w:val="00ED22F5"/>
    <w:rsid w:val="00EE01F9"/>
    <w:rsid w:val="00F20517"/>
    <w:rsid w:val="00F2639A"/>
    <w:rsid w:val="00F379AA"/>
    <w:rsid w:val="00F44F04"/>
    <w:rsid w:val="00F454EE"/>
    <w:rsid w:val="00F54701"/>
    <w:rsid w:val="00F558CD"/>
    <w:rsid w:val="00F6224E"/>
    <w:rsid w:val="00F739FD"/>
    <w:rsid w:val="00F82E27"/>
    <w:rsid w:val="00F87D2B"/>
    <w:rsid w:val="00FA0123"/>
    <w:rsid w:val="00FC1F06"/>
    <w:rsid w:val="00FC7921"/>
    <w:rsid w:val="00FE5CC7"/>
    <w:rsid w:val="00FF10EC"/>
    <w:rsid w:val="00FF30D2"/>
    <w:rsid w:val="00FF41D1"/>
    <w:rsid w:val="00FF767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5A47"/>
  <w14:defaultImageDpi w14:val="32767"/>
  <w15:chartTrackingRefBased/>
  <w15:docId w15:val="{80E8EB89-D253-0741-B1FA-12278EAA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154C"/>
    <w:pPr>
      <w:autoSpaceDE w:val="0"/>
      <w:autoSpaceDN w:val="0"/>
      <w:adjustRightInd w:val="0"/>
    </w:pPr>
    <w:rPr>
      <w:rFonts w:ascii="Times New Roman" w:hAnsi="Times New Roman"/>
      <w:lang w:val="en-S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54C"/>
    <w:pPr>
      <w:ind w:left="720"/>
      <w:contextualSpacing/>
    </w:pPr>
  </w:style>
  <w:style w:type="paragraph" w:styleId="FootnoteText">
    <w:name w:val="footnote text"/>
    <w:basedOn w:val="Normal"/>
    <w:link w:val="FootnoteTextChar"/>
    <w:uiPriority w:val="99"/>
    <w:semiHidden/>
    <w:unhideWhenUsed/>
    <w:rsid w:val="00A6320C"/>
    <w:rPr>
      <w:sz w:val="20"/>
      <w:szCs w:val="20"/>
    </w:rPr>
  </w:style>
  <w:style w:type="character" w:customStyle="1" w:styleId="FootnoteTextChar">
    <w:name w:val="Footnote Text Char"/>
    <w:basedOn w:val="DefaultParagraphFont"/>
    <w:link w:val="FootnoteText"/>
    <w:uiPriority w:val="99"/>
    <w:semiHidden/>
    <w:rsid w:val="00A6320C"/>
    <w:rPr>
      <w:rFonts w:ascii="Times New Roman" w:hAnsi="Times New Roman"/>
      <w:sz w:val="20"/>
      <w:szCs w:val="20"/>
      <w:lang w:val="en-SG" w:bidi="he-IL"/>
    </w:rPr>
  </w:style>
  <w:style w:type="character" w:styleId="FootnoteReference">
    <w:name w:val="footnote reference"/>
    <w:basedOn w:val="DefaultParagraphFont"/>
    <w:uiPriority w:val="99"/>
    <w:semiHidden/>
    <w:unhideWhenUsed/>
    <w:rsid w:val="00A6320C"/>
    <w:rPr>
      <w:vertAlign w:val="superscript"/>
    </w:rPr>
  </w:style>
  <w:style w:type="paragraph" w:styleId="Header">
    <w:name w:val="header"/>
    <w:basedOn w:val="Normal"/>
    <w:link w:val="HeaderChar"/>
    <w:uiPriority w:val="99"/>
    <w:unhideWhenUsed/>
    <w:rsid w:val="0057427C"/>
    <w:pPr>
      <w:tabs>
        <w:tab w:val="center" w:pos="4513"/>
        <w:tab w:val="right" w:pos="9026"/>
      </w:tabs>
    </w:pPr>
  </w:style>
  <w:style w:type="character" w:customStyle="1" w:styleId="HeaderChar">
    <w:name w:val="Header Char"/>
    <w:basedOn w:val="DefaultParagraphFont"/>
    <w:link w:val="Header"/>
    <w:uiPriority w:val="99"/>
    <w:rsid w:val="0057427C"/>
    <w:rPr>
      <w:rFonts w:ascii="Times New Roman" w:hAnsi="Times New Roman"/>
      <w:lang w:val="en-SG" w:bidi="he-IL"/>
    </w:rPr>
  </w:style>
  <w:style w:type="paragraph" w:styleId="Footer">
    <w:name w:val="footer"/>
    <w:basedOn w:val="Normal"/>
    <w:link w:val="FooterChar"/>
    <w:uiPriority w:val="99"/>
    <w:unhideWhenUsed/>
    <w:rsid w:val="0057427C"/>
    <w:pPr>
      <w:tabs>
        <w:tab w:val="center" w:pos="4513"/>
        <w:tab w:val="right" w:pos="9026"/>
      </w:tabs>
    </w:pPr>
  </w:style>
  <w:style w:type="character" w:customStyle="1" w:styleId="FooterChar">
    <w:name w:val="Footer Char"/>
    <w:basedOn w:val="DefaultParagraphFont"/>
    <w:link w:val="Footer"/>
    <w:uiPriority w:val="99"/>
    <w:rsid w:val="0057427C"/>
    <w:rPr>
      <w:rFonts w:ascii="Times New Roman" w:hAnsi="Times New Roman"/>
      <w:lang w:val="en-SG" w:bidi="he-IL"/>
    </w:rPr>
  </w:style>
  <w:style w:type="character" w:styleId="Hyperlink">
    <w:name w:val="Hyperlink"/>
    <w:basedOn w:val="DefaultParagraphFont"/>
    <w:uiPriority w:val="99"/>
    <w:semiHidden/>
    <w:unhideWhenUsed/>
    <w:rsid w:val="00B164EF"/>
    <w:rPr>
      <w:color w:val="0000FF"/>
      <w:u w:val="single"/>
    </w:rPr>
  </w:style>
  <w:style w:type="character" w:customStyle="1" w:styleId="verse">
    <w:name w:val="verse"/>
    <w:basedOn w:val="DefaultParagraphFont"/>
    <w:rsid w:val="00B164EF"/>
  </w:style>
  <w:style w:type="character" w:customStyle="1" w:styleId="highlight45723">
    <w:name w:val="highlight_45_7_23"/>
    <w:basedOn w:val="DefaultParagraphFont"/>
    <w:rsid w:val="00B1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4936">
      <w:bodyDiv w:val="1"/>
      <w:marLeft w:val="0"/>
      <w:marRight w:val="0"/>
      <w:marTop w:val="0"/>
      <w:marBottom w:val="0"/>
      <w:divBdr>
        <w:top w:val="none" w:sz="0" w:space="0" w:color="auto"/>
        <w:left w:val="none" w:sz="0" w:space="0" w:color="auto"/>
        <w:bottom w:val="none" w:sz="0" w:space="0" w:color="auto"/>
        <w:right w:val="none" w:sz="0" w:space="0" w:color="auto"/>
      </w:divBdr>
    </w:div>
    <w:div w:id="777716974">
      <w:bodyDiv w:val="1"/>
      <w:marLeft w:val="0"/>
      <w:marRight w:val="0"/>
      <w:marTop w:val="0"/>
      <w:marBottom w:val="0"/>
      <w:divBdr>
        <w:top w:val="none" w:sz="0" w:space="0" w:color="auto"/>
        <w:left w:val="none" w:sz="0" w:space="0" w:color="auto"/>
        <w:bottom w:val="none" w:sz="0" w:space="0" w:color="auto"/>
        <w:right w:val="none" w:sz="0" w:space="0" w:color="auto"/>
      </w:divBdr>
    </w:div>
    <w:div w:id="799566619">
      <w:bodyDiv w:val="1"/>
      <w:marLeft w:val="0"/>
      <w:marRight w:val="0"/>
      <w:marTop w:val="0"/>
      <w:marBottom w:val="0"/>
      <w:divBdr>
        <w:top w:val="none" w:sz="0" w:space="0" w:color="auto"/>
        <w:left w:val="none" w:sz="0" w:space="0" w:color="auto"/>
        <w:bottom w:val="none" w:sz="0" w:space="0" w:color="auto"/>
        <w:right w:val="none" w:sz="0" w:space="0" w:color="auto"/>
      </w:divBdr>
    </w:div>
    <w:div w:id="976759931">
      <w:bodyDiv w:val="1"/>
      <w:marLeft w:val="0"/>
      <w:marRight w:val="0"/>
      <w:marTop w:val="0"/>
      <w:marBottom w:val="0"/>
      <w:divBdr>
        <w:top w:val="none" w:sz="0" w:space="0" w:color="auto"/>
        <w:left w:val="none" w:sz="0" w:space="0" w:color="auto"/>
        <w:bottom w:val="none" w:sz="0" w:space="0" w:color="auto"/>
        <w:right w:val="none" w:sz="0" w:space="0" w:color="auto"/>
      </w:divBdr>
    </w:div>
    <w:div w:id="1127309808">
      <w:bodyDiv w:val="1"/>
      <w:marLeft w:val="0"/>
      <w:marRight w:val="0"/>
      <w:marTop w:val="0"/>
      <w:marBottom w:val="0"/>
      <w:divBdr>
        <w:top w:val="none" w:sz="0" w:space="0" w:color="auto"/>
        <w:left w:val="none" w:sz="0" w:space="0" w:color="auto"/>
        <w:bottom w:val="none" w:sz="0" w:space="0" w:color="auto"/>
        <w:right w:val="none" w:sz="0" w:space="0" w:color="auto"/>
      </w:divBdr>
    </w:div>
    <w:div w:id="1707560334">
      <w:bodyDiv w:val="1"/>
      <w:marLeft w:val="0"/>
      <w:marRight w:val="0"/>
      <w:marTop w:val="0"/>
      <w:marBottom w:val="0"/>
      <w:divBdr>
        <w:top w:val="none" w:sz="0" w:space="0" w:color="auto"/>
        <w:left w:val="none" w:sz="0" w:space="0" w:color="auto"/>
        <w:bottom w:val="none" w:sz="0" w:space="0" w:color="auto"/>
        <w:right w:val="none" w:sz="0" w:space="0" w:color="auto"/>
      </w:divBdr>
    </w:div>
    <w:div w:id="1839421334">
      <w:bodyDiv w:val="1"/>
      <w:marLeft w:val="0"/>
      <w:marRight w:val="0"/>
      <w:marTop w:val="0"/>
      <w:marBottom w:val="0"/>
      <w:divBdr>
        <w:top w:val="none" w:sz="0" w:space="0" w:color="auto"/>
        <w:left w:val="none" w:sz="0" w:space="0" w:color="auto"/>
        <w:bottom w:val="none" w:sz="0" w:space="0" w:color="auto"/>
        <w:right w:val="none" w:sz="0" w:space="0" w:color="auto"/>
      </w:divBdr>
    </w:div>
    <w:div w:id="2065637150">
      <w:bodyDiv w:val="1"/>
      <w:marLeft w:val="0"/>
      <w:marRight w:val="0"/>
      <w:marTop w:val="0"/>
      <w:marBottom w:val="0"/>
      <w:divBdr>
        <w:top w:val="none" w:sz="0" w:space="0" w:color="auto"/>
        <w:left w:val="none" w:sz="0" w:space="0" w:color="auto"/>
        <w:bottom w:val="none" w:sz="0" w:space="0" w:color="auto"/>
        <w:right w:val="none" w:sz="0" w:space="0" w:color="auto"/>
      </w:divBdr>
    </w:div>
    <w:div w:id="21149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E473-56AA-304D-B3D2-1CADE18B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4</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128</cp:revision>
  <cp:lastPrinted>2018-01-20T08:09:00Z</cp:lastPrinted>
  <dcterms:created xsi:type="dcterms:W3CDTF">2018-01-12T03:54:00Z</dcterms:created>
  <dcterms:modified xsi:type="dcterms:W3CDTF">2024-10-08T08:41:00Z</dcterms:modified>
</cp:coreProperties>
</file>