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C3E3FD" w14:textId="25CDC327" w:rsidR="00CF70E9" w:rsidRDefault="00CF70E9" w:rsidP="008A7E5C">
      <w:pPr>
        <w:pStyle w:val="ListParagraph"/>
        <w:ind w:left="360"/>
        <w:jc w:val="center"/>
        <w:rPr>
          <w:rFonts w:ascii="SimSun" w:eastAsia="SimSun" w:hAnsi="SimSun"/>
          <w:b/>
          <w:bCs/>
          <w:lang w:val="en-US"/>
        </w:rPr>
      </w:pPr>
      <w:r w:rsidRPr="00752B27">
        <w:rPr>
          <w:rFonts w:ascii="SimSun" w:eastAsia="SimSun" w:hAnsi="SimSun"/>
          <w:b/>
          <w:bCs/>
          <w:lang w:val="en-US"/>
        </w:rPr>
        <w:t xml:space="preserve">034 </w:t>
      </w:r>
      <w:r w:rsidR="00FD1A60" w:rsidRPr="00752B27">
        <w:rPr>
          <w:rFonts w:ascii="SimSun" w:eastAsia="SimSun" w:hAnsi="SimSun" w:hint="eastAsia"/>
          <w:b/>
          <w:bCs/>
          <w:lang w:val="en-US"/>
        </w:rPr>
        <w:t xml:space="preserve">罗马书8章1节 </w:t>
      </w:r>
    </w:p>
    <w:p w14:paraId="0AE46F0A" w14:textId="77777777" w:rsidR="008A7E5C" w:rsidRPr="008A7E5C" w:rsidRDefault="008A7E5C" w:rsidP="008A7E5C">
      <w:pPr>
        <w:pStyle w:val="ListParagraph"/>
        <w:ind w:left="360"/>
        <w:jc w:val="center"/>
        <w:rPr>
          <w:rFonts w:ascii="SimSun" w:eastAsia="SimSun" w:hAnsi="SimSun"/>
          <w:b/>
          <w:bCs/>
          <w:lang w:val="en-US"/>
        </w:rPr>
      </w:pPr>
    </w:p>
    <w:p w14:paraId="340E38BA" w14:textId="77777777" w:rsidR="00CF70E9" w:rsidRPr="00752B27" w:rsidRDefault="00CF70E9" w:rsidP="00752B27">
      <w:pPr>
        <w:pStyle w:val="ListParagraph"/>
        <w:numPr>
          <w:ilvl w:val="0"/>
          <w:numId w:val="31"/>
        </w:numPr>
        <w:spacing w:line="360" w:lineRule="auto"/>
        <w:ind w:left="360"/>
        <w:rPr>
          <w:rFonts w:ascii="SimSun" w:eastAsia="SimSun" w:hAnsi="SimSun"/>
          <w:b/>
          <w:bCs/>
          <w:lang w:val="en-US"/>
        </w:rPr>
      </w:pPr>
      <w:r w:rsidRPr="00752B27">
        <w:rPr>
          <w:rFonts w:ascii="SimSun" w:eastAsia="SimSun" w:hAnsi="SimSun" w:hint="eastAsia"/>
          <w:b/>
          <w:bCs/>
          <w:lang w:val="en-US"/>
        </w:rPr>
        <w:t>罗8:1 所以现在，那些在耶稣基督里的人就不被定罪了</w:t>
      </w:r>
    </w:p>
    <w:p w14:paraId="20A30CEA" w14:textId="00B76334" w:rsidR="00D41FDC" w:rsidRPr="00752B27" w:rsidRDefault="00A446AB" w:rsidP="00752B27">
      <w:pPr>
        <w:pStyle w:val="ListParagraph"/>
        <w:numPr>
          <w:ilvl w:val="0"/>
          <w:numId w:val="31"/>
        </w:numPr>
        <w:spacing w:line="360" w:lineRule="auto"/>
        <w:ind w:left="360"/>
        <w:rPr>
          <w:rFonts w:ascii="SimSun" w:eastAsia="SimSun" w:hAnsi="SimSun"/>
          <w:lang w:val="en-US"/>
        </w:rPr>
      </w:pPr>
      <w:r w:rsidRPr="00752B27">
        <w:rPr>
          <w:rFonts w:ascii="SimSun" w:eastAsia="SimSun" w:hAnsi="SimSun" w:hint="eastAsia"/>
          <w:lang w:val="en-US"/>
        </w:rPr>
        <w:t>罗马书中</w:t>
      </w:r>
      <w:r w:rsidR="00F81EF5" w:rsidRPr="00752B27">
        <w:rPr>
          <w:rFonts w:ascii="SimSun" w:eastAsia="SimSun" w:hAnsi="SimSun" w:hint="eastAsia"/>
          <w:lang w:val="en-US"/>
        </w:rPr>
        <w:t>“</w:t>
      </w:r>
      <w:r w:rsidR="00D41FDC" w:rsidRPr="00752B27">
        <w:rPr>
          <w:rFonts w:ascii="SimSun" w:eastAsia="SimSun" w:hAnsi="SimSun" w:hint="eastAsia"/>
          <w:lang w:val="en-US"/>
        </w:rPr>
        <w:t>定罪</w:t>
      </w:r>
      <w:r w:rsidR="00F81EF5" w:rsidRPr="00752B27">
        <w:rPr>
          <w:rFonts w:ascii="SimSun" w:eastAsia="SimSun" w:hAnsi="SimSun" w:hint="eastAsia"/>
          <w:lang w:val="en-US"/>
        </w:rPr>
        <w:t>”</w:t>
      </w:r>
      <w:r w:rsidR="00D41FDC" w:rsidRPr="00752B27">
        <w:rPr>
          <w:rFonts w:ascii="SimSun" w:eastAsia="SimSun" w:hAnsi="SimSun" w:hint="eastAsia"/>
          <w:lang w:val="en-US"/>
        </w:rPr>
        <w:t>与</w:t>
      </w:r>
      <w:r w:rsidR="00F81EF5" w:rsidRPr="00752B27">
        <w:rPr>
          <w:rFonts w:ascii="SimSun" w:eastAsia="SimSun" w:hAnsi="SimSun" w:hint="eastAsia"/>
          <w:lang w:val="en-US"/>
        </w:rPr>
        <w:t>“</w:t>
      </w:r>
      <w:r w:rsidR="00D41FDC" w:rsidRPr="00752B27">
        <w:rPr>
          <w:rFonts w:ascii="SimSun" w:eastAsia="SimSun" w:hAnsi="SimSun" w:hint="eastAsia"/>
          <w:lang w:val="en-US"/>
        </w:rPr>
        <w:t>称义</w:t>
      </w:r>
      <w:r w:rsidR="00F81EF5" w:rsidRPr="00752B27">
        <w:rPr>
          <w:rFonts w:ascii="SimSun" w:eastAsia="SimSun" w:hAnsi="SimSun" w:hint="eastAsia"/>
          <w:lang w:val="en-US"/>
        </w:rPr>
        <w:t>”</w:t>
      </w:r>
      <w:r w:rsidR="00D41FDC" w:rsidRPr="00752B27">
        <w:rPr>
          <w:rFonts w:ascii="SimSun" w:eastAsia="SimSun" w:hAnsi="SimSun" w:hint="eastAsia"/>
          <w:lang w:val="en-US"/>
        </w:rPr>
        <w:t>是相反的</w:t>
      </w:r>
      <w:r w:rsidR="00D41FDC" w:rsidRPr="00D41FDC">
        <w:rPr>
          <w:rStyle w:val="FootnoteReference"/>
          <w:rFonts w:ascii="SimSun" w:eastAsia="SimSun" w:hAnsi="SimSun"/>
          <w:lang w:val="en-US"/>
        </w:rPr>
        <w:footnoteReference w:id="1"/>
      </w:r>
      <w:r w:rsidRPr="00752B27">
        <w:rPr>
          <w:rFonts w:ascii="SimSun" w:eastAsia="SimSun" w:hAnsi="SimSun" w:hint="eastAsia"/>
          <w:lang w:val="en-US"/>
        </w:rPr>
        <w:t xml:space="preserve">  </w:t>
      </w:r>
      <w:r w:rsidR="00431578">
        <w:rPr>
          <w:rFonts w:ascii="SimSun" w:eastAsia="SimSun" w:hAnsi="SimSun" w:hint="eastAsia"/>
          <w:lang w:val="en-US"/>
        </w:rPr>
        <w:t>（法庭式用语）</w:t>
      </w:r>
    </w:p>
    <w:p w14:paraId="2A334294" w14:textId="77777777" w:rsidR="00D41FDC" w:rsidRPr="00752B27" w:rsidRDefault="00D41FDC" w:rsidP="00752B27">
      <w:pPr>
        <w:pStyle w:val="ListParagraph"/>
        <w:numPr>
          <w:ilvl w:val="0"/>
          <w:numId w:val="31"/>
        </w:numPr>
        <w:spacing w:line="360" w:lineRule="auto"/>
        <w:ind w:left="360"/>
        <w:rPr>
          <w:rFonts w:ascii="SimSun" w:eastAsia="SimSun" w:hAnsi="SimSun"/>
          <w:lang w:val="en-US"/>
        </w:rPr>
      </w:pPr>
      <w:r w:rsidRPr="00752B27">
        <w:rPr>
          <w:rFonts w:ascii="SimSun" w:eastAsia="SimSun" w:hAnsi="SimSun" w:hint="eastAsia"/>
          <w:b/>
          <w:bCs/>
          <w:lang w:val="en-US"/>
        </w:rPr>
        <w:t>问：</w:t>
      </w:r>
      <w:r w:rsidRPr="00752B27">
        <w:rPr>
          <w:rFonts w:ascii="SimSun" w:eastAsia="SimSun" w:hAnsi="SimSun" w:hint="eastAsia"/>
          <w:lang w:val="en-US"/>
        </w:rPr>
        <w:t xml:space="preserve">什么是因信称义？ </w:t>
      </w:r>
    </w:p>
    <w:p w14:paraId="0B8DEBE1" w14:textId="77777777" w:rsidR="00D41FDC" w:rsidRPr="00752B27" w:rsidRDefault="00D41FDC" w:rsidP="00752B27">
      <w:pPr>
        <w:pStyle w:val="ListParagraph"/>
        <w:numPr>
          <w:ilvl w:val="0"/>
          <w:numId w:val="31"/>
        </w:numPr>
        <w:spacing w:line="360" w:lineRule="auto"/>
        <w:ind w:left="360"/>
        <w:rPr>
          <w:rFonts w:ascii="SimSun" w:eastAsia="SimSun" w:hAnsi="SimSun"/>
        </w:rPr>
      </w:pPr>
      <w:r w:rsidRPr="00752B27">
        <w:rPr>
          <w:rFonts w:ascii="SimSun" w:eastAsia="SimSun" w:hAnsi="SimSun" w:hint="eastAsia"/>
        </w:rPr>
        <w:t>称义=</w:t>
      </w:r>
      <w:r w:rsidRPr="00752B27">
        <w:rPr>
          <w:rFonts w:ascii="SimSun" w:eastAsia="SimSun" w:hAnsi="SimSun"/>
        </w:rPr>
        <w:t xml:space="preserve"> </w:t>
      </w:r>
      <w:r w:rsidRPr="00752B27">
        <w:rPr>
          <w:rFonts w:ascii="SimSun" w:eastAsia="SimSun" w:hAnsi="SimSun" w:hint="eastAsia"/>
        </w:rPr>
        <w:t>被上帝宣判赦罪（罗4:5-</w:t>
      </w:r>
      <w:r w:rsidRPr="00752B27">
        <w:rPr>
          <w:rFonts w:ascii="SimSun" w:eastAsia="SimSun" w:hAnsi="SimSun"/>
        </w:rPr>
        <w:t>8</w:t>
      </w:r>
      <w:r w:rsidRPr="00752B27">
        <w:rPr>
          <w:rFonts w:ascii="SimSun" w:eastAsia="SimSun" w:hAnsi="SimSun" w:hint="eastAsia"/>
        </w:rPr>
        <w:t xml:space="preserve">） </w:t>
      </w:r>
    </w:p>
    <w:p w14:paraId="5E9ECE7C" w14:textId="77777777" w:rsidR="00D41FDC" w:rsidRPr="00752B27" w:rsidRDefault="00D41FDC" w:rsidP="00752B27">
      <w:pPr>
        <w:pStyle w:val="ListParagraph"/>
        <w:numPr>
          <w:ilvl w:val="0"/>
          <w:numId w:val="31"/>
        </w:numPr>
        <w:spacing w:line="360" w:lineRule="auto"/>
        <w:ind w:left="360"/>
        <w:rPr>
          <w:rFonts w:ascii="SimSun" w:eastAsia="SimSun" w:hAnsi="SimSun"/>
        </w:rPr>
      </w:pPr>
      <w:r w:rsidRPr="00752B27">
        <w:rPr>
          <w:rFonts w:ascii="SimSun" w:eastAsia="SimSun" w:hAnsi="SimSun" w:hint="eastAsia"/>
        </w:rPr>
        <w:t>称义=</w:t>
      </w:r>
      <w:r w:rsidRPr="00752B27">
        <w:rPr>
          <w:rFonts w:ascii="SimSun" w:eastAsia="SimSun" w:hAnsi="SimSun"/>
        </w:rPr>
        <w:t xml:space="preserve"> </w:t>
      </w:r>
      <w:r w:rsidRPr="00752B27">
        <w:rPr>
          <w:rFonts w:ascii="SimSun" w:eastAsia="SimSun" w:hAnsi="SimSun" w:hint="eastAsia"/>
        </w:rPr>
        <w:t>被上帝宣判被算为义人 （罗4:1-</w:t>
      </w:r>
      <w:r w:rsidRPr="00752B27">
        <w:rPr>
          <w:rFonts w:ascii="SimSun" w:eastAsia="SimSun" w:hAnsi="SimSun"/>
        </w:rPr>
        <w:t>5</w:t>
      </w:r>
      <w:r w:rsidRPr="00752B27">
        <w:rPr>
          <w:rFonts w:ascii="SimSun" w:eastAsia="SimSun" w:hAnsi="SimSun" w:hint="eastAsia"/>
        </w:rPr>
        <w:t>）</w:t>
      </w:r>
    </w:p>
    <w:p w14:paraId="3895023C" w14:textId="48898358" w:rsidR="00D41FDC" w:rsidRDefault="0038059D" w:rsidP="00752B27">
      <w:pPr>
        <w:pStyle w:val="ListParagraph"/>
        <w:numPr>
          <w:ilvl w:val="0"/>
          <w:numId w:val="31"/>
        </w:numPr>
        <w:spacing w:line="360" w:lineRule="auto"/>
        <w:ind w:left="360"/>
        <w:rPr>
          <w:rFonts w:ascii="SimSun" w:eastAsia="SimSun" w:hAnsi="SimSun"/>
        </w:rPr>
      </w:pPr>
      <w:r w:rsidRPr="00752B27">
        <w:rPr>
          <w:rFonts w:ascii="SimSun" w:eastAsia="SimSun" w:hAnsi="SimSun"/>
          <w:b/>
          <w:bCs/>
        </w:rPr>
        <w:t>“</w:t>
      </w:r>
      <w:r w:rsidRPr="00752B27">
        <w:rPr>
          <w:rFonts w:ascii="SimSun" w:eastAsia="SimSun" w:hAnsi="SimSun" w:hint="eastAsia"/>
          <w:b/>
          <w:bCs/>
        </w:rPr>
        <w:t>在基督里</w:t>
      </w:r>
      <w:r w:rsidRPr="00752B27">
        <w:rPr>
          <w:rFonts w:ascii="SimSun" w:eastAsia="SimSun" w:hAnsi="SimSun"/>
          <w:b/>
          <w:bCs/>
        </w:rPr>
        <w:t>”</w:t>
      </w:r>
      <w:r w:rsidRPr="00752B27">
        <w:rPr>
          <w:rFonts w:ascii="SimSun" w:eastAsia="SimSun" w:hAnsi="SimSun"/>
        </w:rPr>
        <w:t xml:space="preserve">=  </w:t>
      </w:r>
      <w:r w:rsidR="001D4696" w:rsidRPr="00752B27">
        <w:rPr>
          <w:rFonts w:ascii="SimSun" w:eastAsia="SimSun" w:hAnsi="SimSun" w:hint="eastAsia"/>
        </w:rPr>
        <w:t>信耶稣基督与祂联合</w:t>
      </w:r>
      <w:r w:rsidR="001D4696">
        <w:rPr>
          <w:rStyle w:val="FootnoteReference"/>
          <w:rFonts w:ascii="SimSun" w:eastAsia="SimSun" w:hAnsi="SimSun"/>
        </w:rPr>
        <w:footnoteReference w:id="2"/>
      </w:r>
      <w:r w:rsidR="001D4696" w:rsidRPr="00752B27">
        <w:rPr>
          <w:rFonts w:ascii="SimSun" w:eastAsia="SimSun" w:hAnsi="SimSun" w:hint="eastAsia"/>
        </w:rPr>
        <w:t>union的人</w:t>
      </w:r>
      <w:r w:rsidRPr="00752B27">
        <w:rPr>
          <w:rFonts w:ascii="SimSun" w:eastAsia="SimSun" w:hAnsi="SimSun" w:hint="eastAsia"/>
        </w:rPr>
        <w:t>,就不定罪了</w:t>
      </w:r>
    </w:p>
    <w:p w14:paraId="36D7DB70" w14:textId="77777777" w:rsidR="00431578" w:rsidRPr="00752B27" w:rsidRDefault="00752B27" w:rsidP="00431578">
      <w:pPr>
        <w:pStyle w:val="ListParagraph"/>
        <w:numPr>
          <w:ilvl w:val="0"/>
          <w:numId w:val="31"/>
        </w:numPr>
        <w:spacing w:line="360" w:lineRule="auto"/>
        <w:ind w:left="360"/>
        <w:rPr>
          <w:rFonts w:ascii="SimSun" w:eastAsia="SimSun" w:hAnsi="SimSun"/>
          <w:lang w:val="en-US"/>
        </w:rPr>
      </w:pPr>
      <w:r w:rsidRPr="00431578">
        <w:rPr>
          <w:rFonts w:ascii="SimSun" w:eastAsia="SimSun" w:hAnsi="SimSun" w:hint="eastAsia"/>
          <w:lang w:val="en-US"/>
        </w:rPr>
        <w:t>救恩，是</w:t>
      </w:r>
      <w:r w:rsidRPr="00431578">
        <w:rPr>
          <w:rFonts w:ascii="SimSun" w:eastAsia="SimSun" w:hAnsi="SimSun" w:hint="eastAsia"/>
          <w:b/>
          <w:bCs/>
          <w:u w:val="single"/>
          <w:lang w:val="en-US"/>
        </w:rPr>
        <w:t>唯独在基督里</w:t>
      </w:r>
      <w:r w:rsidRPr="00431578">
        <w:rPr>
          <w:rFonts w:ascii="SimSun" w:eastAsia="SimSun" w:hAnsi="SimSun" w:hint="eastAsia"/>
          <w:lang w:val="en-US"/>
        </w:rPr>
        <w:t>才有真正的盼望</w:t>
      </w:r>
      <w:r w:rsidR="00431578">
        <w:rPr>
          <w:rStyle w:val="FootnoteReference"/>
          <w:rFonts w:ascii="SimSun" w:eastAsia="SimSun" w:hAnsi="SimSun"/>
          <w:lang w:val="en-US"/>
        </w:rPr>
        <w:footnoteReference w:id="3"/>
      </w:r>
    </w:p>
    <w:p w14:paraId="511A81C2" w14:textId="77777777" w:rsidR="00431578" w:rsidRPr="00431578" w:rsidRDefault="00431578" w:rsidP="00431578">
      <w:pPr>
        <w:spacing w:line="360" w:lineRule="auto"/>
        <w:rPr>
          <w:rFonts w:ascii="SimSun" w:eastAsia="SimSun" w:hAnsi="SimSun" w:hint="eastAsia"/>
          <w:lang w:val="en-US"/>
        </w:rPr>
      </w:pPr>
    </w:p>
    <w:p w14:paraId="47837AA2" w14:textId="77777777" w:rsidR="00E15EC2" w:rsidRPr="00752B27" w:rsidRDefault="00E15EC2" w:rsidP="00752B27">
      <w:pPr>
        <w:pStyle w:val="ListParagraph"/>
        <w:numPr>
          <w:ilvl w:val="0"/>
          <w:numId w:val="31"/>
        </w:numPr>
        <w:spacing w:line="360" w:lineRule="auto"/>
        <w:ind w:left="360"/>
        <w:rPr>
          <w:rFonts w:ascii="SimSun" w:eastAsia="SimSun" w:hAnsi="SimSun"/>
        </w:rPr>
      </w:pPr>
      <w:r w:rsidRPr="00752B27">
        <w:rPr>
          <w:rFonts w:ascii="SimSun" w:eastAsia="SimSun" w:hAnsi="SimSun" w:hint="eastAsia"/>
          <w:b/>
          <w:bCs/>
          <w:lang w:val="en-US"/>
        </w:rPr>
        <w:t>“所以”</w:t>
      </w:r>
      <w:r w:rsidRPr="008F1BF0">
        <w:t xml:space="preserve"> </w:t>
      </w:r>
      <w:r w:rsidRPr="00752B27">
        <w:rPr>
          <w:rFonts w:ascii="SimSun" w:eastAsia="SimSun" w:hAnsi="SimSun"/>
          <w:lang w:val="en-US"/>
        </w:rPr>
        <w:t>therefore</w:t>
      </w:r>
      <w:r w:rsidRPr="00752B27">
        <w:rPr>
          <w:rFonts w:ascii="SimSun" w:eastAsia="SimSun" w:hAnsi="SimSun" w:hint="eastAsia"/>
          <w:lang w:val="en-US"/>
        </w:rPr>
        <w:t>表达经文是与之前保罗讲的有关联</w:t>
      </w:r>
      <w:r w:rsidRPr="00375D4C">
        <w:rPr>
          <w:rStyle w:val="FootnoteReference"/>
          <w:rFonts w:ascii="SimSun" w:eastAsia="SimSun" w:hAnsi="SimSun"/>
          <w:lang w:val="en-US"/>
        </w:rPr>
        <w:footnoteReference w:id="4"/>
      </w:r>
    </w:p>
    <w:p w14:paraId="233D31AA" w14:textId="0C5B98BE" w:rsidR="007C6FA0" w:rsidRPr="007C6FA0" w:rsidRDefault="001D4696" w:rsidP="007C6FA0">
      <w:pPr>
        <w:pStyle w:val="ListParagraph"/>
        <w:numPr>
          <w:ilvl w:val="0"/>
          <w:numId w:val="31"/>
        </w:numPr>
        <w:spacing w:line="360" w:lineRule="auto"/>
        <w:ind w:left="360"/>
        <w:rPr>
          <w:rFonts w:ascii="SimSun" w:eastAsia="SimSun" w:hAnsi="SimSun"/>
          <w:lang w:val="en-US"/>
        </w:rPr>
      </w:pPr>
      <w:r w:rsidRPr="00752B27">
        <w:rPr>
          <w:rFonts w:ascii="SimSun" w:eastAsia="SimSun" w:hAnsi="SimSun" w:hint="eastAsia"/>
          <w:lang w:val="en-US"/>
        </w:rPr>
        <w:t>要更清楚明白这一节的</w:t>
      </w:r>
      <w:r w:rsidR="00A446AB" w:rsidRPr="00752B27">
        <w:rPr>
          <w:rFonts w:ascii="SimSun" w:eastAsia="SimSun" w:hAnsi="SimSun" w:hint="eastAsia"/>
          <w:lang w:val="en-US"/>
        </w:rPr>
        <w:t>含义</w:t>
      </w:r>
      <w:r w:rsidRPr="00752B27">
        <w:rPr>
          <w:rFonts w:ascii="SimSun" w:eastAsia="SimSun" w:hAnsi="SimSun" w:hint="eastAsia"/>
          <w:lang w:val="en-US"/>
        </w:rPr>
        <w:t>，必须回到上文来理解</w:t>
      </w:r>
    </w:p>
    <w:p w14:paraId="3E5B3D89" w14:textId="77777777" w:rsidR="00CF70E9" w:rsidRPr="00752B27" w:rsidRDefault="00CF70E9" w:rsidP="00752B27">
      <w:pPr>
        <w:pStyle w:val="ListParagraph"/>
        <w:numPr>
          <w:ilvl w:val="0"/>
          <w:numId w:val="31"/>
        </w:numPr>
        <w:spacing w:line="360" w:lineRule="auto"/>
        <w:ind w:left="360"/>
        <w:rPr>
          <w:rFonts w:ascii="SimSun" w:eastAsia="SimSun" w:hAnsi="SimSun"/>
          <w:b/>
          <w:bCs/>
          <w:lang w:val="en-US"/>
        </w:rPr>
      </w:pPr>
      <w:r w:rsidRPr="00752B27">
        <w:rPr>
          <w:rFonts w:ascii="SimSun" w:eastAsia="SimSun" w:hAnsi="SimSun" w:hint="eastAsia"/>
          <w:b/>
          <w:bCs/>
          <w:lang w:val="en-US"/>
        </w:rPr>
        <w:t>罗7章</w:t>
      </w:r>
      <w:r w:rsidR="00777A8D" w:rsidRPr="00752B27">
        <w:rPr>
          <w:rFonts w:ascii="SimSun" w:eastAsia="SimSun" w:hAnsi="SimSun" w:hint="eastAsia"/>
          <w:b/>
          <w:bCs/>
          <w:lang w:val="en-US"/>
        </w:rPr>
        <w:t>14-25 保罗描述他重生信主后与罪的律的挣扎</w:t>
      </w:r>
    </w:p>
    <w:tbl>
      <w:tblPr>
        <w:tblStyle w:val="TableGrid"/>
        <w:tblW w:w="0" w:type="auto"/>
        <w:tblInd w:w="-360" w:type="dxa"/>
        <w:tblLook w:val="04A0" w:firstRow="1" w:lastRow="0" w:firstColumn="1" w:lastColumn="0" w:noHBand="0" w:noVBand="1"/>
      </w:tblPr>
      <w:tblGrid>
        <w:gridCol w:w="5215"/>
        <w:gridCol w:w="4693"/>
      </w:tblGrid>
      <w:tr w:rsidR="00777A8D" w14:paraId="01CD41C0" w14:textId="77777777" w:rsidTr="00752B27">
        <w:tc>
          <w:tcPr>
            <w:tcW w:w="5215" w:type="dxa"/>
            <w:tcBorders>
              <w:top w:val="single" w:sz="12" w:space="0" w:color="auto"/>
              <w:left w:val="single" w:sz="12" w:space="0" w:color="auto"/>
              <w:right w:val="single" w:sz="12" w:space="0" w:color="auto"/>
            </w:tcBorders>
          </w:tcPr>
          <w:p w14:paraId="4D54837D" w14:textId="77777777" w:rsidR="00777A8D" w:rsidRPr="00752B27" w:rsidRDefault="00777A8D" w:rsidP="00752B27">
            <w:pPr>
              <w:pStyle w:val="ListParagraph"/>
              <w:numPr>
                <w:ilvl w:val="0"/>
                <w:numId w:val="31"/>
              </w:numPr>
              <w:spacing w:line="360" w:lineRule="auto"/>
              <w:jc w:val="center"/>
              <w:rPr>
                <w:rFonts w:ascii="SimSun" w:eastAsia="SimSun" w:hAnsi="SimSun"/>
                <w:b/>
                <w:bCs/>
                <w:sz w:val="22"/>
                <w:szCs w:val="22"/>
                <w:lang w:val="en-US"/>
              </w:rPr>
            </w:pPr>
            <w:r w:rsidRPr="00752B27">
              <w:rPr>
                <w:rFonts w:ascii="SimSun" w:eastAsia="SimSun" w:hAnsi="SimSun" w:hint="eastAsia"/>
                <w:b/>
                <w:bCs/>
                <w:sz w:val="22"/>
                <w:szCs w:val="22"/>
                <w:lang w:val="en-US"/>
              </w:rPr>
              <w:t>信主</w:t>
            </w:r>
            <w:r w:rsidR="00AD7EED" w:rsidRPr="00752B27">
              <w:rPr>
                <w:rFonts w:ascii="SimSun" w:eastAsia="SimSun" w:hAnsi="SimSun" w:hint="eastAsia"/>
                <w:b/>
                <w:bCs/>
                <w:sz w:val="22"/>
                <w:szCs w:val="22"/>
                <w:lang w:val="en-US"/>
              </w:rPr>
              <w:t>耶稣</w:t>
            </w:r>
            <w:r w:rsidRPr="00752B27">
              <w:rPr>
                <w:rFonts w:ascii="SimSun" w:eastAsia="SimSun" w:hAnsi="SimSun" w:hint="eastAsia"/>
                <w:b/>
                <w:bCs/>
                <w:sz w:val="22"/>
                <w:szCs w:val="22"/>
                <w:lang w:val="en-US"/>
              </w:rPr>
              <w:t>之后</w:t>
            </w:r>
            <w:r w:rsidR="0038059D" w:rsidRPr="00752B27">
              <w:rPr>
                <w:rFonts w:ascii="SimSun" w:eastAsia="SimSun" w:hAnsi="SimSun" w:hint="eastAsia"/>
                <w:b/>
                <w:bCs/>
                <w:sz w:val="22"/>
                <w:szCs w:val="22"/>
                <w:lang w:val="en-US"/>
              </w:rPr>
              <w:t>成圣</w:t>
            </w:r>
            <w:r w:rsidR="00A446AB" w:rsidRPr="00752B27">
              <w:rPr>
                <w:rFonts w:ascii="SimSun" w:eastAsia="SimSun" w:hAnsi="SimSun" w:hint="eastAsia"/>
                <w:b/>
                <w:bCs/>
                <w:sz w:val="22"/>
                <w:szCs w:val="22"/>
                <w:lang w:val="en-US"/>
              </w:rPr>
              <w:t>的挣扎</w:t>
            </w:r>
          </w:p>
        </w:tc>
        <w:tc>
          <w:tcPr>
            <w:tcW w:w="4693" w:type="dxa"/>
            <w:tcBorders>
              <w:top w:val="single" w:sz="12" w:space="0" w:color="auto"/>
              <w:left w:val="single" w:sz="12" w:space="0" w:color="auto"/>
              <w:right w:val="single" w:sz="12" w:space="0" w:color="auto"/>
            </w:tcBorders>
          </w:tcPr>
          <w:p w14:paraId="3E4540A1" w14:textId="77777777" w:rsidR="00777A8D" w:rsidRPr="00752B27" w:rsidRDefault="00AD7EED" w:rsidP="00752B27">
            <w:pPr>
              <w:pStyle w:val="ListParagraph"/>
              <w:numPr>
                <w:ilvl w:val="0"/>
                <w:numId w:val="31"/>
              </w:numPr>
              <w:spacing w:line="360" w:lineRule="auto"/>
              <w:jc w:val="center"/>
              <w:rPr>
                <w:rFonts w:ascii="SimSun" w:eastAsia="SimSun" w:hAnsi="SimSun"/>
                <w:b/>
                <w:bCs/>
                <w:sz w:val="22"/>
                <w:szCs w:val="22"/>
                <w:lang w:val="en-US"/>
              </w:rPr>
            </w:pPr>
            <w:r w:rsidRPr="00752B27">
              <w:rPr>
                <w:rFonts w:ascii="SimSun" w:eastAsia="SimSun" w:hAnsi="SimSun" w:hint="eastAsia"/>
                <w:b/>
                <w:bCs/>
                <w:sz w:val="22"/>
                <w:szCs w:val="22"/>
                <w:lang w:val="en-US"/>
              </w:rPr>
              <w:t>未</w:t>
            </w:r>
            <w:r w:rsidR="00777A8D" w:rsidRPr="00752B27">
              <w:rPr>
                <w:rFonts w:ascii="SimSun" w:eastAsia="SimSun" w:hAnsi="SimSun" w:hint="eastAsia"/>
                <w:b/>
                <w:bCs/>
                <w:sz w:val="22"/>
                <w:szCs w:val="22"/>
                <w:lang w:val="en-US"/>
              </w:rPr>
              <w:t>信主</w:t>
            </w:r>
            <w:r w:rsidRPr="00752B27">
              <w:rPr>
                <w:rFonts w:ascii="SimSun" w:eastAsia="SimSun" w:hAnsi="SimSun" w:hint="eastAsia"/>
                <w:b/>
                <w:bCs/>
                <w:sz w:val="22"/>
                <w:szCs w:val="22"/>
                <w:lang w:val="en-US"/>
              </w:rPr>
              <w:t>耶稣</w:t>
            </w:r>
            <w:r w:rsidR="00777A8D" w:rsidRPr="00752B27">
              <w:rPr>
                <w:rFonts w:ascii="SimSun" w:eastAsia="SimSun" w:hAnsi="SimSun" w:hint="eastAsia"/>
                <w:b/>
                <w:bCs/>
                <w:sz w:val="22"/>
                <w:szCs w:val="22"/>
                <w:lang w:val="en-US"/>
              </w:rPr>
              <w:t>之前</w:t>
            </w:r>
          </w:p>
        </w:tc>
      </w:tr>
      <w:tr w:rsidR="00777A8D" w14:paraId="7E801A50" w14:textId="77777777" w:rsidTr="00752B27">
        <w:tc>
          <w:tcPr>
            <w:tcW w:w="5215" w:type="dxa"/>
            <w:tcBorders>
              <w:left w:val="single" w:sz="12" w:space="0" w:color="auto"/>
              <w:right w:val="single" w:sz="12" w:space="0" w:color="auto"/>
            </w:tcBorders>
          </w:tcPr>
          <w:p w14:paraId="3A600D63" w14:textId="77777777" w:rsidR="00777A8D" w:rsidRPr="00752B27" w:rsidRDefault="00777A8D" w:rsidP="00752B27">
            <w:pPr>
              <w:pStyle w:val="ListParagraph"/>
              <w:numPr>
                <w:ilvl w:val="0"/>
                <w:numId w:val="31"/>
              </w:numPr>
              <w:spacing w:line="360" w:lineRule="auto"/>
              <w:rPr>
                <w:rFonts w:ascii="SimSun" w:eastAsia="SimSun" w:hAnsi="SimSun"/>
                <w:sz w:val="22"/>
                <w:szCs w:val="22"/>
                <w:lang w:val="en-US"/>
              </w:rPr>
            </w:pPr>
            <w:r w:rsidRPr="00752B27">
              <w:rPr>
                <w:rFonts w:ascii="SimSun" w:eastAsia="SimSun" w:hAnsi="SimSun" w:hint="eastAsia"/>
                <w:sz w:val="22"/>
                <w:szCs w:val="22"/>
                <w:lang w:val="en-US"/>
              </w:rPr>
              <w:t>罗7章14-25。保罗使用</w:t>
            </w:r>
            <w:r w:rsidRPr="00752B27">
              <w:rPr>
                <w:rFonts w:ascii="SimSun" w:eastAsia="SimSun" w:hAnsi="SimSun" w:hint="eastAsia"/>
                <w:b/>
                <w:bCs/>
                <w:sz w:val="22"/>
                <w:szCs w:val="22"/>
                <w:lang w:val="en-US"/>
              </w:rPr>
              <w:t>现在时态</w:t>
            </w:r>
            <w:r w:rsidRPr="00752B27">
              <w:rPr>
                <w:rFonts w:ascii="SimSun" w:eastAsia="SimSun" w:hAnsi="SimSun" w:hint="eastAsia"/>
                <w:sz w:val="22"/>
                <w:szCs w:val="22"/>
                <w:lang w:val="en-US"/>
              </w:rPr>
              <w:t xml:space="preserve"> present tense 来描述他自己</w:t>
            </w:r>
            <w:r w:rsidR="00607075" w:rsidRPr="00752B27">
              <w:rPr>
                <w:rFonts w:ascii="SimSun" w:eastAsia="SimSun" w:hAnsi="SimSun" w:hint="eastAsia"/>
                <w:sz w:val="22"/>
                <w:szCs w:val="22"/>
                <w:lang w:val="en-US"/>
              </w:rPr>
              <w:t>现在</w:t>
            </w:r>
            <w:r w:rsidRPr="00752B27">
              <w:rPr>
                <w:rFonts w:ascii="SimSun" w:eastAsia="SimSun" w:hAnsi="SimSun" w:hint="eastAsia"/>
                <w:sz w:val="22"/>
                <w:szCs w:val="22"/>
                <w:lang w:val="en-US"/>
              </w:rPr>
              <w:t xml:space="preserve">的经历 </w:t>
            </w:r>
          </w:p>
        </w:tc>
        <w:tc>
          <w:tcPr>
            <w:tcW w:w="4693" w:type="dxa"/>
            <w:tcBorders>
              <w:left w:val="single" w:sz="12" w:space="0" w:color="auto"/>
              <w:right w:val="single" w:sz="12" w:space="0" w:color="auto"/>
            </w:tcBorders>
          </w:tcPr>
          <w:p w14:paraId="11EE5002" w14:textId="77777777" w:rsidR="00777A8D" w:rsidRPr="00752B27" w:rsidRDefault="00777A8D" w:rsidP="00752B27">
            <w:pPr>
              <w:pStyle w:val="ListParagraph"/>
              <w:numPr>
                <w:ilvl w:val="0"/>
                <w:numId w:val="31"/>
              </w:numPr>
              <w:spacing w:line="360" w:lineRule="auto"/>
              <w:rPr>
                <w:rFonts w:ascii="SimSun" w:eastAsia="SimSun" w:hAnsi="SimSun"/>
                <w:sz w:val="22"/>
                <w:szCs w:val="22"/>
                <w:lang w:val="en-US"/>
              </w:rPr>
            </w:pPr>
          </w:p>
        </w:tc>
      </w:tr>
      <w:tr w:rsidR="00777A8D" w14:paraId="637357DC" w14:textId="77777777" w:rsidTr="00752B27">
        <w:tc>
          <w:tcPr>
            <w:tcW w:w="5215" w:type="dxa"/>
            <w:tcBorders>
              <w:left w:val="single" w:sz="12" w:space="0" w:color="auto"/>
              <w:right w:val="single" w:sz="12" w:space="0" w:color="auto"/>
            </w:tcBorders>
          </w:tcPr>
          <w:p w14:paraId="137E7B1B" w14:textId="77777777" w:rsidR="00777A8D" w:rsidRPr="00752B27" w:rsidRDefault="00276AFE" w:rsidP="00752B27">
            <w:pPr>
              <w:pStyle w:val="ListParagraph"/>
              <w:numPr>
                <w:ilvl w:val="0"/>
                <w:numId w:val="31"/>
              </w:numPr>
              <w:spacing w:line="360" w:lineRule="auto"/>
              <w:rPr>
                <w:rFonts w:ascii="SimSun" w:eastAsia="SimSun" w:hAnsi="SimSun"/>
                <w:sz w:val="22"/>
                <w:szCs w:val="22"/>
                <w:lang w:val="en-US"/>
              </w:rPr>
            </w:pPr>
            <w:r w:rsidRPr="00752B27">
              <w:rPr>
                <w:rFonts w:ascii="SimSun" w:eastAsia="SimSun" w:hAnsi="SimSun" w:hint="eastAsia"/>
                <w:sz w:val="22"/>
                <w:szCs w:val="22"/>
                <w:lang w:val="en-US"/>
              </w:rPr>
              <w:t>罗</w:t>
            </w:r>
            <w:r w:rsidR="00AD7EED" w:rsidRPr="00752B27">
              <w:rPr>
                <w:rFonts w:ascii="SimSun" w:eastAsia="SimSun" w:hAnsi="SimSun" w:hint="eastAsia"/>
                <w:sz w:val="22"/>
                <w:szCs w:val="22"/>
                <w:lang w:val="en-US"/>
              </w:rPr>
              <w:t xml:space="preserve"> 7:19 </w:t>
            </w:r>
            <w:r w:rsidRPr="00752B27">
              <w:rPr>
                <w:rFonts w:ascii="SimSun" w:eastAsia="SimSun" w:hAnsi="SimSun" w:hint="eastAsia"/>
                <w:sz w:val="22"/>
                <w:szCs w:val="22"/>
                <w:lang w:val="en-US"/>
              </w:rPr>
              <w:t>所以我愿意行的善，我没有去行；我不愿意作的恶，我倒去作了。</w:t>
            </w:r>
          </w:p>
        </w:tc>
        <w:tc>
          <w:tcPr>
            <w:tcW w:w="4693" w:type="dxa"/>
            <w:tcBorders>
              <w:left w:val="single" w:sz="12" w:space="0" w:color="auto"/>
              <w:right w:val="single" w:sz="12" w:space="0" w:color="auto"/>
            </w:tcBorders>
          </w:tcPr>
          <w:p w14:paraId="76458103" w14:textId="77777777" w:rsidR="00777A8D" w:rsidRPr="00752B27" w:rsidRDefault="00777A8D" w:rsidP="00752B27">
            <w:pPr>
              <w:pStyle w:val="ListParagraph"/>
              <w:numPr>
                <w:ilvl w:val="0"/>
                <w:numId w:val="31"/>
              </w:numPr>
              <w:spacing w:line="360" w:lineRule="auto"/>
              <w:rPr>
                <w:rFonts w:ascii="SimSun" w:eastAsia="SimSun" w:hAnsi="SimSun"/>
                <w:sz w:val="22"/>
                <w:szCs w:val="22"/>
                <w:u w:val="single"/>
                <w:lang w:val="en-US"/>
              </w:rPr>
            </w:pPr>
            <w:r w:rsidRPr="00752B27">
              <w:rPr>
                <w:rFonts w:ascii="SimSun" w:eastAsia="SimSun" w:hAnsi="SimSun" w:hint="eastAsia"/>
                <w:sz w:val="22"/>
                <w:szCs w:val="22"/>
                <w:lang w:val="en-US"/>
              </w:rPr>
              <w:t>认为自己</w:t>
            </w:r>
            <w:r w:rsidRPr="00752B27">
              <w:rPr>
                <w:rFonts w:ascii="SimSun" w:eastAsia="SimSun" w:hAnsi="SimSun" w:hint="eastAsia"/>
                <w:sz w:val="22"/>
                <w:szCs w:val="22"/>
                <w:u w:val="single"/>
                <w:lang w:val="en-US"/>
              </w:rPr>
              <w:t>按律法是无可指摘</w:t>
            </w:r>
            <w:r w:rsidRPr="00752B27">
              <w:rPr>
                <w:rFonts w:ascii="SimSun" w:eastAsia="SimSun" w:hAnsi="SimSun" w:hint="eastAsia"/>
                <w:sz w:val="22"/>
                <w:szCs w:val="22"/>
                <w:lang w:val="en-US"/>
              </w:rPr>
              <w:t>（腓3:6）</w:t>
            </w:r>
          </w:p>
        </w:tc>
      </w:tr>
      <w:tr w:rsidR="00777A8D" w14:paraId="5D15098B" w14:textId="77777777" w:rsidTr="00752B27">
        <w:tc>
          <w:tcPr>
            <w:tcW w:w="5215" w:type="dxa"/>
            <w:tcBorders>
              <w:left w:val="single" w:sz="12" w:space="0" w:color="auto"/>
              <w:right w:val="single" w:sz="12" w:space="0" w:color="auto"/>
            </w:tcBorders>
          </w:tcPr>
          <w:p w14:paraId="5AFE71DB" w14:textId="77777777" w:rsidR="00777A8D" w:rsidRPr="00752B27" w:rsidRDefault="00777A8D" w:rsidP="00752B27">
            <w:pPr>
              <w:pStyle w:val="ListParagraph"/>
              <w:numPr>
                <w:ilvl w:val="0"/>
                <w:numId w:val="31"/>
              </w:numPr>
              <w:spacing w:line="360" w:lineRule="auto"/>
              <w:rPr>
                <w:rFonts w:ascii="SimSun" w:eastAsia="SimSun" w:hAnsi="SimSun"/>
                <w:sz w:val="22"/>
                <w:szCs w:val="22"/>
                <w:lang w:val="en-US"/>
              </w:rPr>
            </w:pPr>
            <w:r w:rsidRPr="00752B27">
              <w:rPr>
                <w:rFonts w:ascii="SimSun" w:eastAsia="SimSun" w:hAnsi="SimSun" w:hint="eastAsia"/>
                <w:sz w:val="22"/>
                <w:szCs w:val="22"/>
                <w:lang w:val="en-US"/>
              </w:rPr>
              <w:t>罗</w:t>
            </w:r>
            <w:r w:rsidRPr="00752B27">
              <w:rPr>
                <w:rFonts w:ascii="SimSun" w:eastAsia="SimSun" w:hAnsi="SimSun"/>
                <w:sz w:val="22"/>
                <w:szCs w:val="22"/>
                <w:lang w:val="en-US"/>
              </w:rPr>
              <w:t xml:space="preserve">7:22 </w:t>
            </w:r>
            <w:r w:rsidRPr="00752B27">
              <w:rPr>
                <w:rFonts w:ascii="SimSun" w:eastAsia="SimSun" w:hAnsi="SimSun" w:hint="eastAsia"/>
                <w:sz w:val="22"/>
                <w:szCs w:val="22"/>
                <w:lang w:val="en-US"/>
              </w:rPr>
              <w:t>按着我里面的人来说，</w:t>
            </w:r>
            <w:r w:rsidRPr="00752B27">
              <w:rPr>
                <w:rFonts w:ascii="SimSun" w:eastAsia="SimSun" w:hAnsi="SimSun" w:hint="eastAsia"/>
                <w:sz w:val="22"/>
                <w:szCs w:val="22"/>
                <w:u w:val="single"/>
                <w:lang w:val="en-US"/>
              </w:rPr>
              <w:t>我是喜欢上帝的律</w:t>
            </w:r>
          </w:p>
        </w:tc>
        <w:tc>
          <w:tcPr>
            <w:tcW w:w="4693" w:type="dxa"/>
            <w:tcBorders>
              <w:left w:val="single" w:sz="12" w:space="0" w:color="auto"/>
              <w:right w:val="single" w:sz="12" w:space="0" w:color="auto"/>
            </w:tcBorders>
          </w:tcPr>
          <w:p w14:paraId="6E62BDB7" w14:textId="77777777" w:rsidR="00777A8D" w:rsidRPr="00752B27" w:rsidRDefault="00474E62" w:rsidP="00752B27">
            <w:pPr>
              <w:pStyle w:val="ListParagraph"/>
              <w:numPr>
                <w:ilvl w:val="0"/>
                <w:numId w:val="31"/>
              </w:numPr>
              <w:spacing w:line="360" w:lineRule="auto"/>
              <w:rPr>
                <w:rFonts w:ascii="SimSun" w:eastAsia="SimSun" w:hAnsi="SimSun"/>
                <w:sz w:val="22"/>
                <w:szCs w:val="22"/>
              </w:rPr>
            </w:pPr>
            <w:r w:rsidRPr="00752B27">
              <w:rPr>
                <w:rFonts w:ascii="SimSun" w:eastAsia="SimSun" w:hAnsi="SimSun" w:hint="eastAsia"/>
                <w:sz w:val="22"/>
                <w:szCs w:val="22"/>
                <w:lang w:val="en-US"/>
              </w:rPr>
              <w:t>罗</w:t>
            </w:r>
            <w:r w:rsidRPr="00752B27">
              <w:rPr>
                <w:rFonts w:ascii="SimSun" w:eastAsia="SimSun" w:hAnsi="SimSun"/>
                <w:sz w:val="22"/>
                <w:szCs w:val="22"/>
                <w:lang w:val="en-US"/>
              </w:rPr>
              <w:t>8:7..</w:t>
            </w:r>
            <w:r w:rsidRPr="00752B27">
              <w:rPr>
                <w:rFonts w:ascii="SimSun" w:eastAsia="SimSun" w:hAnsi="SimSun" w:hint="eastAsia"/>
                <w:sz w:val="22"/>
                <w:szCs w:val="22"/>
                <w:lang w:val="en-US"/>
              </w:rPr>
              <w:t>与上帝为仇，既不服从上帝的律法..</w:t>
            </w:r>
          </w:p>
        </w:tc>
      </w:tr>
      <w:tr w:rsidR="00474E62" w14:paraId="0BC00910" w14:textId="77777777" w:rsidTr="00752B27">
        <w:tc>
          <w:tcPr>
            <w:tcW w:w="5215" w:type="dxa"/>
            <w:tcBorders>
              <w:left w:val="single" w:sz="12" w:space="0" w:color="auto"/>
              <w:bottom w:val="single" w:sz="12" w:space="0" w:color="auto"/>
              <w:right w:val="single" w:sz="12" w:space="0" w:color="auto"/>
            </w:tcBorders>
          </w:tcPr>
          <w:p w14:paraId="0B1C0146" w14:textId="77777777" w:rsidR="00474E62" w:rsidRPr="00752B27" w:rsidRDefault="00474E62" w:rsidP="00752B27">
            <w:pPr>
              <w:pStyle w:val="ListParagraph"/>
              <w:numPr>
                <w:ilvl w:val="0"/>
                <w:numId w:val="31"/>
              </w:numPr>
              <w:spacing w:line="360" w:lineRule="auto"/>
              <w:rPr>
                <w:rFonts w:ascii="SimSun" w:eastAsia="SimSun" w:hAnsi="SimSun"/>
                <w:sz w:val="22"/>
                <w:szCs w:val="22"/>
                <w:lang w:val="en-US"/>
              </w:rPr>
            </w:pPr>
            <w:r w:rsidRPr="00752B27">
              <w:rPr>
                <w:rFonts w:ascii="SimSun" w:eastAsia="SimSun" w:hAnsi="SimSun" w:hint="eastAsia"/>
                <w:sz w:val="22"/>
                <w:szCs w:val="22"/>
                <w:lang w:val="en-US"/>
              </w:rPr>
              <w:t>罗</w:t>
            </w:r>
            <w:r w:rsidR="001F7A5F" w:rsidRPr="00752B27">
              <w:rPr>
                <w:rFonts w:ascii="SimSun" w:eastAsia="SimSun" w:hAnsi="SimSun" w:hint="eastAsia"/>
                <w:sz w:val="22"/>
                <w:szCs w:val="22"/>
                <w:lang w:val="en-US"/>
              </w:rPr>
              <w:t xml:space="preserve"> 7:24 </w:t>
            </w:r>
            <w:r w:rsidRPr="00752B27">
              <w:rPr>
                <w:rFonts w:ascii="SimSun" w:eastAsia="SimSun" w:hAnsi="SimSun" w:hint="eastAsia"/>
                <w:sz w:val="22"/>
                <w:szCs w:val="22"/>
                <w:lang w:val="en-US"/>
              </w:rPr>
              <w:t>我这个人真是苦啊！</w:t>
            </w:r>
            <w:r w:rsidR="00AD7EED" w:rsidRPr="00752B27">
              <w:rPr>
                <w:rFonts w:ascii="SimSun" w:eastAsia="SimSun" w:hAnsi="SimSun" w:hint="eastAsia"/>
                <w:sz w:val="22"/>
                <w:szCs w:val="22"/>
                <w:lang w:val="en-US"/>
              </w:rPr>
              <w:t>...</w:t>
            </w:r>
          </w:p>
        </w:tc>
        <w:tc>
          <w:tcPr>
            <w:tcW w:w="4693" w:type="dxa"/>
            <w:tcBorders>
              <w:left w:val="single" w:sz="12" w:space="0" w:color="auto"/>
              <w:bottom w:val="single" w:sz="12" w:space="0" w:color="auto"/>
              <w:right w:val="single" w:sz="12" w:space="0" w:color="auto"/>
            </w:tcBorders>
          </w:tcPr>
          <w:p w14:paraId="4C69A3DC" w14:textId="77777777" w:rsidR="00474E62" w:rsidRPr="00752B27" w:rsidRDefault="00474E62" w:rsidP="00752B27">
            <w:pPr>
              <w:pStyle w:val="ListParagraph"/>
              <w:numPr>
                <w:ilvl w:val="0"/>
                <w:numId w:val="31"/>
              </w:numPr>
              <w:spacing w:line="360" w:lineRule="auto"/>
              <w:rPr>
                <w:rFonts w:ascii="SimSun" w:eastAsia="SimSun" w:hAnsi="SimSun"/>
                <w:sz w:val="22"/>
                <w:szCs w:val="22"/>
                <w:lang w:val="en-US"/>
              </w:rPr>
            </w:pPr>
            <w:r w:rsidRPr="00752B27">
              <w:rPr>
                <w:rFonts w:ascii="SimSun" w:eastAsia="SimSun" w:hAnsi="SimSun" w:hint="eastAsia"/>
                <w:sz w:val="22"/>
                <w:szCs w:val="22"/>
                <w:lang w:val="en-US"/>
              </w:rPr>
              <w:t>信主前的保罗</w:t>
            </w:r>
            <w:r w:rsidR="007F61D6" w:rsidRPr="00752B27">
              <w:rPr>
                <w:rFonts w:ascii="SimSun" w:eastAsia="SimSun" w:hAnsi="SimSun" w:hint="eastAsia"/>
                <w:sz w:val="22"/>
                <w:szCs w:val="22"/>
                <w:lang w:val="en-US"/>
              </w:rPr>
              <w:t>是自信自己守得住律法</w:t>
            </w:r>
          </w:p>
        </w:tc>
      </w:tr>
    </w:tbl>
    <w:p w14:paraId="436A5BB4" w14:textId="77777777" w:rsidR="00431578" w:rsidRDefault="00431578" w:rsidP="00431578">
      <w:pPr>
        <w:pStyle w:val="ListParagraph"/>
        <w:spacing w:line="360" w:lineRule="auto"/>
        <w:ind w:left="360"/>
        <w:rPr>
          <w:rFonts w:ascii="SimSun" w:eastAsia="SimSun" w:hAnsi="SimSun" w:hint="eastAsia"/>
          <w:b/>
          <w:bCs/>
          <w:lang w:val="en-US"/>
        </w:rPr>
      </w:pPr>
    </w:p>
    <w:p w14:paraId="67AA0C8A" w14:textId="5BE38B78" w:rsidR="001F7A5F" w:rsidRPr="00752B27" w:rsidRDefault="003D249A" w:rsidP="00752B27">
      <w:pPr>
        <w:pStyle w:val="ListParagraph"/>
        <w:numPr>
          <w:ilvl w:val="0"/>
          <w:numId w:val="31"/>
        </w:numPr>
        <w:spacing w:line="360" w:lineRule="auto"/>
        <w:ind w:left="360"/>
        <w:rPr>
          <w:rFonts w:ascii="SimSun" w:eastAsia="SimSun" w:hAnsi="SimSun"/>
          <w:b/>
          <w:bCs/>
          <w:lang w:val="en-US"/>
        </w:rPr>
      </w:pPr>
      <w:r w:rsidRPr="00752B27">
        <w:rPr>
          <w:rFonts w:ascii="SimSun" w:eastAsia="SimSun" w:hAnsi="SimSun" w:hint="eastAsia"/>
          <w:b/>
          <w:bCs/>
          <w:lang w:val="en-US"/>
        </w:rPr>
        <w:t>V7:14-25</w:t>
      </w:r>
      <w:r w:rsidRPr="00752B27">
        <w:rPr>
          <w:rFonts w:ascii="SimSun" w:eastAsia="SimSun" w:hAnsi="SimSun"/>
          <w:b/>
          <w:bCs/>
          <w:lang w:val="en-US"/>
        </w:rPr>
        <w:t xml:space="preserve"> </w:t>
      </w:r>
      <w:r w:rsidRPr="00752B27">
        <w:rPr>
          <w:rFonts w:ascii="SimSun" w:eastAsia="SimSun" w:hAnsi="SimSun" w:hint="eastAsia"/>
          <w:b/>
          <w:bCs/>
          <w:lang w:val="en-US"/>
        </w:rPr>
        <w:t>看见</w:t>
      </w:r>
      <w:r w:rsidR="001F7A5F" w:rsidRPr="00752B27">
        <w:rPr>
          <w:rFonts w:ascii="SimSun" w:eastAsia="SimSun" w:hAnsi="SimSun" w:hint="eastAsia"/>
          <w:b/>
          <w:bCs/>
          <w:lang w:val="en-US"/>
        </w:rPr>
        <w:t>信主</w:t>
      </w:r>
      <w:r w:rsidRPr="00752B27">
        <w:rPr>
          <w:rFonts w:ascii="SimSun" w:eastAsia="SimSun" w:hAnsi="SimSun" w:hint="eastAsia"/>
          <w:b/>
          <w:bCs/>
          <w:lang w:val="en-US"/>
        </w:rPr>
        <w:t>后，被赦免，</w:t>
      </w:r>
      <w:r w:rsidR="001F7A5F" w:rsidRPr="00752B27">
        <w:rPr>
          <w:rFonts w:ascii="SimSun" w:eastAsia="SimSun" w:hAnsi="SimSun" w:hint="eastAsia"/>
          <w:b/>
          <w:bCs/>
          <w:lang w:val="en-US"/>
        </w:rPr>
        <w:t>依然</w:t>
      </w:r>
      <w:r w:rsidR="00CB6212" w:rsidRPr="00752B27">
        <w:rPr>
          <w:rFonts w:ascii="SimSun" w:eastAsia="SimSun" w:hAnsi="SimSun" w:hint="eastAsia"/>
          <w:b/>
          <w:bCs/>
          <w:lang w:val="en-US"/>
        </w:rPr>
        <w:t>还是无法</w:t>
      </w:r>
      <w:r w:rsidR="001F7A5F" w:rsidRPr="00752B27">
        <w:rPr>
          <w:rFonts w:ascii="SimSun" w:eastAsia="SimSun" w:hAnsi="SimSun" w:hint="eastAsia"/>
          <w:b/>
          <w:bCs/>
          <w:lang w:val="en-US"/>
        </w:rPr>
        <w:t>百分百顺服神</w:t>
      </w:r>
    </w:p>
    <w:p w14:paraId="51AAC40A" w14:textId="1367547F" w:rsidR="00A56CA2" w:rsidRPr="00752B27" w:rsidRDefault="00752B27" w:rsidP="00752B27">
      <w:pPr>
        <w:pStyle w:val="ListParagraph"/>
        <w:numPr>
          <w:ilvl w:val="0"/>
          <w:numId w:val="31"/>
        </w:numPr>
        <w:spacing w:line="360" w:lineRule="auto"/>
        <w:ind w:left="360"/>
        <w:rPr>
          <w:rFonts w:ascii="SimSun" w:eastAsia="SimSun" w:hAnsi="SimSun"/>
          <w:b/>
          <w:bCs/>
          <w:lang w:val="en-US"/>
        </w:rPr>
      </w:pPr>
      <w:r w:rsidRPr="00752B27">
        <w:rPr>
          <w:rFonts w:ascii="SimSun" w:eastAsia="SimSun" w:hAnsi="SimSun" w:hint="eastAsia"/>
          <w:lang w:val="en-US"/>
        </w:rPr>
        <w:t>所正确的救恩</w:t>
      </w:r>
      <w:r>
        <w:rPr>
          <w:rStyle w:val="FootnoteReference"/>
          <w:rFonts w:ascii="SimSun" w:eastAsia="SimSun" w:hAnsi="SimSun"/>
          <w:lang w:val="en-US"/>
        </w:rPr>
        <w:footnoteReference w:id="5"/>
      </w:r>
      <w:r w:rsidRPr="00752B27">
        <w:rPr>
          <w:rFonts w:ascii="SimSun" w:eastAsia="SimSun" w:hAnsi="SimSun" w:hint="eastAsia"/>
          <w:lang w:val="en-US"/>
        </w:rPr>
        <w:t>与成圣观念</w:t>
      </w:r>
      <w:r>
        <w:rPr>
          <w:rFonts w:ascii="SimSun" w:eastAsia="SimSun" w:hAnsi="SimSun" w:hint="eastAsia"/>
          <w:lang w:val="en-US"/>
        </w:rPr>
        <w:t>。</w:t>
      </w:r>
      <w:r w:rsidR="00794559" w:rsidRPr="00752B27">
        <w:rPr>
          <w:rFonts w:ascii="SimSun" w:eastAsia="SimSun" w:hAnsi="SimSun" w:hint="eastAsia"/>
          <w:lang w:val="en-US"/>
        </w:rPr>
        <w:t>信主后，会经历到</w:t>
      </w:r>
      <w:r w:rsidR="0038059D" w:rsidRPr="00752B27">
        <w:rPr>
          <w:rFonts w:ascii="SimSun" w:eastAsia="SimSun" w:hAnsi="SimSun" w:hint="eastAsia"/>
          <w:lang w:val="en-US"/>
        </w:rPr>
        <w:t>与罪争战的苦、与失败的苦 （7:24）</w:t>
      </w:r>
    </w:p>
    <w:p w14:paraId="1F2FA620" w14:textId="77777777" w:rsidR="001C6D35" w:rsidRPr="00752B27" w:rsidRDefault="001C6D35" w:rsidP="00752B27">
      <w:pPr>
        <w:pStyle w:val="ListParagraph"/>
        <w:numPr>
          <w:ilvl w:val="0"/>
          <w:numId w:val="31"/>
        </w:numPr>
        <w:spacing w:line="360" w:lineRule="auto"/>
        <w:ind w:left="360"/>
        <w:rPr>
          <w:rFonts w:ascii="SimSun" w:eastAsia="SimSun" w:hAnsi="SimSun"/>
          <w:b/>
          <w:bCs/>
          <w:lang w:val="en-US"/>
        </w:rPr>
      </w:pPr>
      <w:r w:rsidRPr="00752B27">
        <w:rPr>
          <w:rFonts w:ascii="SimSun" w:eastAsia="SimSun" w:hAnsi="SimSun" w:hint="eastAsia"/>
          <w:b/>
          <w:bCs/>
          <w:lang w:val="en-US"/>
        </w:rPr>
        <w:lastRenderedPageBreak/>
        <w:t>成圣</w:t>
      </w:r>
      <w:r w:rsidR="00F33632" w:rsidRPr="00752B27">
        <w:rPr>
          <w:rFonts w:ascii="SimSun" w:eastAsia="SimSun" w:hAnsi="SimSun" w:hint="eastAsia"/>
          <w:b/>
          <w:bCs/>
          <w:lang w:val="en-US"/>
        </w:rPr>
        <w:t>：</w:t>
      </w:r>
      <w:r w:rsidRPr="00752B27">
        <w:rPr>
          <w:rFonts w:ascii="SimSun" w:eastAsia="SimSun" w:hAnsi="SimSun" w:hint="eastAsia"/>
          <w:b/>
          <w:bCs/>
          <w:lang w:val="en-US"/>
        </w:rPr>
        <w:t>过程中，一定会经历失败、悔改、再悔改</w:t>
      </w:r>
    </w:p>
    <w:p w14:paraId="44CE9E83" w14:textId="15D90981" w:rsidR="009B0EBC" w:rsidRDefault="004B3BEA" w:rsidP="00752B27">
      <w:pPr>
        <w:pStyle w:val="ListParagraph"/>
        <w:numPr>
          <w:ilvl w:val="0"/>
          <w:numId w:val="31"/>
        </w:numPr>
        <w:ind w:left="360"/>
        <w:rPr>
          <w:rFonts w:ascii="SimSun" w:eastAsia="SimSun" w:hAnsi="SimSun"/>
          <w:lang w:val="en-US"/>
        </w:rPr>
      </w:pPr>
      <w:r w:rsidRPr="00752B27">
        <w:rPr>
          <w:rFonts w:ascii="SimSun" w:eastAsia="SimSun" w:hAnsi="SimSun" w:hint="eastAsia"/>
          <w:lang w:val="en-US"/>
        </w:rPr>
        <w:t>e.</w:t>
      </w:r>
      <w:r w:rsidRPr="00752B27">
        <w:rPr>
          <w:rFonts w:ascii="SimSun" w:eastAsia="SimSun" w:hAnsi="SimSun"/>
          <w:lang w:val="en-US"/>
        </w:rPr>
        <w:t>g.</w:t>
      </w:r>
      <w:r w:rsidR="00D620F0" w:rsidRPr="00752B27">
        <w:rPr>
          <w:rFonts w:ascii="SimSun" w:eastAsia="SimSun" w:hAnsi="SimSun" w:hint="eastAsia"/>
          <w:b/>
          <w:bCs/>
          <w:lang w:val="en-US"/>
        </w:rPr>
        <w:t>加尔文</w:t>
      </w:r>
      <w:r w:rsidR="00D620F0" w:rsidRPr="00752B27">
        <w:rPr>
          <w:rFonts w:ascii="SimSun" w:eastAsia="SimSun" w:hAnsi="SimSun" w:hint="eastAsia"/>
          <w:lang w:val="en-US"/>
        </w:rPr>
        <w:t>：</w:t>
      </w:r>
      <w:r w:rsidR="008F5B31" w:rsidRPr="00752B27">
        <w:rPr>
          <w:rFonts w:ascii="SimSun" w:eastAsia="SimSun" w:hAnsi="SimSun" w:hint="eastAsia"/>
          <w:lang w:val="en-US"/>
        </w:rPr>
        <w:t>所以那敬畏主之人</w:t>
      </w:r>
      <w:r w:rsidR="00032A43" w:rsidRPr="00752B27">
        <w:rPr>
          <w:rFonts w:ascii="SimSun" w:eastAsia="SimSun" w:hAnsi="SimSun" w:hint="eastAsia"/>
          <w:lang w:val="en-US"/>
        </w:rPr>
        <w:t>颤抖的良心</w:t>
      </w:r>
      <w:r w:rsidR="009B0EBC" w:rsidRPr="00752B27">
        <w:rPr>
          <w:rFonts w:ascii="SimSun" w:eastAsia="SimSun" w:hAnsi="SimSun" w:hint="eastAsia"/>
          <w:lang w:val="en-US"/>
        </w:rPr>
        <w:t>，他拥有一个无敌的堡垒，因为</w:t>
      </w:r>
      <w:r w:rsidR="00032A43" w:rsidRPr="00752B27">
        <w:rPr>
          <w:rFonts w:ascii="SimSun" w:eastAsia="SimSun" w:hAnsi="SimSun" w:hint="eastAsia"/>
          <w:lang w:val="en-US"/>
        </w:rPr>
        <w:t>他</w:t>
      </w:r>
      <w:r w:rsidR="009B0EBC" w:rsidRPr="00752B27">
        <w:rPr>
          <w:rFonts w:ascii="SimSun" w:eastAsia="SimSun" w:hAnsi="SimSun" w:hint="eastAsia"/>
          <w:lang w:val="en-US"/>
        </w:rPr>
        <w:t>知道当</w:t>
      </w:r>
      <w:r w:rsidR="00032A43" w:rsidRPr="00752B27">
        <w:rPr>
          <w:rFonts w:ascii="SimSun" w:eastAsia="SimSun" w:hAnsi="SimSun" w:hint="eastAsia"/>
          <w:lang w:val="en-US"/>
        </w:rPr>
        <w:t>他</w:t>
      </w:r>
      <w:r w:rsidR="009B0EBC" w:rsidRPr="00752B27">
        <w:rPr>
          <w:rFonts w:ascii="SimSun" w:eastAsia="SimSun" w:hAnsi="SimSun" w:hint="eastAsia"/>
          <w:lang w:val="en-US"/>
        </w:rPr>
        <w:t>在基督里时，</w:t>
      </w:r>
      <w:r w:rsidR="00032A43" w:rsidRPr="00752B27">
        <w:rPr>
          <w:rFonts w:ascii="SimSun" w:eastAsia="SimSun" w:hAnsi="SimSun" w:hint="eastAsia"/>
          <w:lang w:val="en-US"/>
        </w:rPr>
        <w:t>他</w:t>
      </w:r>
      <w:r w:rsidR="009B0EBC" w:rsidRPr="00752B27">
        <w:rPr>
          <w:rFonts w:ascii="SimSun" w:eastAsia="SimSun" w:hAnsi="SimSun" w:hint="eastAsia"/>
          <w:lang w:val="en-US"/>
        </w:rPr>
        <w:t>将被免于所有被定罪的危险。</w:t>
      </w:r>
      <w:r w:rsidR="009B0EBC" w:rsidRPr="009B0EBC">
        <w:rPr>
          <w:rStyle w:val="FootnoteReference"/>
          <w:rFonts w:ascii="SimSun" w:eastAsia="SimSun" w:hAnsi="SimSun"/>
          <w:lang w:val="en-US"/>
        </w:rPr>
        <w:footnoteReference w:id="6"/>
      </w:r>
    </w:p>
    <w:p w14:paraId="1AC03BA0" w14:textId="498FA9B0" w:rsidR="00334B14" w:rsidRPr="00752B27" w:rsidRDefault="00334B14" w:rsidP="00752B27">
      <w:pPr>
        <w:pStyle w:val="ListParagraph"/>
        <w:spacing w:line="360" w:lineRule="auto"/>
        <w:ind w:left="360"/>
        <w:rPr>
          <w:rFonts w:ascii="SimSun" w:eastAsia="SimSun" w:hAnsi="SimSun"/>
          <w:lang w:val="en-US"/>
        </w:rPr>
      </w:pPr>
    </w:p>
    <w:p w14:paraId="5BBC23F1" w14:textId="04DCA58E" w:rsidR="00431407" w:rsidRPr="00752B27" w:rsidRDefault="00431578" w:rsidP="00752B27">
      <w:pPr>
        <w:pStyle w:val="ListParagraph"/>
        <w:numPr>
          <w:ilvl w:val="0"/>
          <w:numId w:val="31"/>
        </w:numPr>
        <w:spacing w:line="360" w:lineRule="auto"/>
        <w:ind w:left="360"/>
        <w:rPr>
          <w:rFonts w:ascii="SimSun" w:eastAsia="SimSun" w:hAnsi="SimSun"/>
          <w:lang w:val="en-US"/>
        </w:rPr>
      </w:pPr>
      <w:r>
        <w:rPr>
          <w:rFonts w:ascii="SimSun" w:eastAsia="SimSun" w:hAnsi="SimSun" w:hint="eastAsia"/>
          <w:b/>
          <w:bCs/>
          <w:lang w:val="en-US"/>
        </w:rPr>
        <w:t>应用：</w:t>
      </w:r>
      <w:r w:rsidR="00431407" w:rsidRPr="00752B27">
        <w:rPr>
          <w:rFonts w:ascii="SimSun" w:eastAsia="SimSun" w:hAnsi="SimSun" w:hint="eastAsia"/>
          <w:b/>
          <w:bCs/>
          <w:lang w:val="en-US"/>
        </w:rPr>
        <w:t>真心相信耶稣</w:t>
      </w:r>
      <w:r w:rsidR="00431407" w:rsidRPr="00752B27">
        <w:rPr>
          <w:rFonts w:ascii="SimSun" w:eastAsia="SimSun" w:hAnsi="SimSun"/>
          <w:b/>
          <w:bCs/>
          <w:lang w:val="en-US"/>
        </w:rPr>
        <w:t xml:space="preserve"> </w:t>
      </w:r>
      <w:r w:rsidR="00431407" w:rsidRPr="00752B27">
        <w:rPr>
          <w:rFonts w:ascii="SimSun" w:eastAsia="SimSun" w:hAnsi="SimSun" w:hint="eastAsia"/>
          <w:b/>
          <w:bCs/>
          <w:lang w:val="en-US"/>
        </w:rPr>
        <w:t>（一部分特征）</w:t>
      </w:r>
    </w:p>
    <w:p w14:paraId="4D7F3D13" w14:textId="1D5FAB9E" w:rsidR="00A8344B" w:rsidRPr="008A7E5C" w:rsidRDefault="00EF4862" w:rsidP="008A7E5C">
      <w:pPr>
        <w:pStyle w:val="ListParagraph"/>
        <w:numPr>
          <w:ilvl w:val="0"/>
          <w:numId w:val="31"/>
        </w:numPr>
        <w:spacing w:line="360" w:lineRule="auto"/>
        <w:ind w:left="360"/>
        <w:rPr>
          <w:rFonts w:ascii="SimSun" w:eastAsia="SimSun" w:hAnsi="SimSun"/>
          <w:lang w:val="en-US"/>
        </w:rPr>
      </w:pPr>
      <w:r w:rsidRPr="00752B27">
        <w:rPr>
          <w:rFonts w:ascii="SimSun" w:eastAsia="SimSun" w:hAnsi="SimSun" w:hint="eastAsia"/>
          <w:lang w:val="en-US"/>
        </w:rPr>
        <w:t>他</w:t>
      </w:r>
      <w:r w:rsidR="00253FAE" w:rsidRPr="00752B27">
        <w:rPr>
          <w:rFonts w:ascii="SimSun" w:eastAsia="SimSun" w:hAnsi="SimSun" w:hint="eastAsia"/>
          <w:lang w:val="en-US"/>
        </w:rPr>
        <w:t>承认自己是</w:t>
      </w:r>
      <w:r w:rsidR="009A017C" w:rsidRPr="00752B27">
        <w:rPr>
          <w:rFonts w:ascii="SimSun" w:eastAsia="SimSun" w:hAnsi="SimSun" w:hint="eastAsia"/>
          <w:lang w:val="en-US"/>
        </w:rPr>
        <w:t>违背上帝</w:t>
      </w:r>
      <w:r w:rsidR="00253FAE" w:rsidRPr="00752B27">
        <w:rPr>
          <w:rFonts w:ascii="SimSun" w:eastAsia="SimSun" w:hAnsi="SimSun" w:hint="eastAsia"/>
          <w:lang w:val="en-US"/>
        </w:rPr>
        <w:t>（罗7:</w:t>
      </w:r>
      <w:r w:rsidR="00253FAE" w:rsidRPr="00752B27">
        <w:rPr>
          <w:rFonts w:ascii="SimSun" w:eastAsia="SimSun" w:hAnsi="SimSun"/>
          <w:lang w:val="en-US"/>
        </w:rPr>
        <w:t>14-20）</w:t>
      </w:r>
      <w:r w:rsidR="008A7E5C">
        <w:rPr>
          <w:rFonts w:ascii="SimSun" w:eastAsia="SimSun" w:hAnsi="SimSun"/>
          <w:lang w:val="en-US"/>
        </w:rPr>
        <w:t xml:space="preserve"> </w:t>
      </w:r>
      <w:r w:rsidR="00A8344B" w:rsidRPr="008A7E5C">
        <w:rPr>
          <w:rFonts w:ascii="SimSun" w:eastAsia="SimSun" w:hAnsi="SimSun" w:hint="eastAsia"/>
          <w:lang w:val="en-US"/>
        </w:rPr>
        <w:t>内心是喜欢上帝的律 （罗7:22</w:t>
      </w:r>
      <w:r w:rsidR="00A8344B" w:rsidRPr="008A7E5C">
        <w:rPr>
          <w:rFonts w:ascii="SimSun" w:eastAsia="SimSun" w:hAnsi="SimSun"/>
          <w:lang w:val="en-US"/>
        </w:rPr>
        <w:t>）</w:t>
      </w:r>
    </w:p>
    <w:p w14:paraId="2556CE7B" w14:textId="77777777" w:rsidR="00A8344B" w:rsidRPr="00752B27" w:rsidRDefault="002E2BED" w:rsidP="00752B27">
      <w:pPr>
        <w:pStyle w:val="ListParagraph"/>
        <w:numPr>
          <w:ilvl w:val="0"/>
          <w:numId w:val="31"/>
        </w:numPr>
        <w:spacing w:line="360" w:lineRule="auto"/>
        <w:ind w:left="360"/>
        <w:rPr>
          <w:rFonts w:ascii="SimSun" w:eastAsia="SimSun" w:hAnsi="SimSun"/>
          <w:lang w:val="en-US"/>
        </w:rPr>
      </w:pPr>
      <w:r w:rsidRPr="00752B27">
        <w:rPr>
          <w:rFonts w:ascii="SimSun" w:eastAsia="SimSun" w:hAnsi="SimSun" w:hint="eastAsia"/>
          <w:lang w:val="en-US"/>
        </w:rPr>
        <w:t>他</w:t>
      </w:r>
      <w:r w:rsidR="00EF4862" w:rsidRPr="00752B27">
        <w:rPr>
          <w:rFonts w:ascii="SimSun" w:eastAsia="SimSun" w:hAnsi="SimSun" w:hint="eastAsia"/>
          <w:lang w:val="en-US"/>
        </w:rPr>
        <w:t>会与罪的律</w:t>
      </w:r>
      <w:r w:rsidRPr="00752B27">
        <w:rPr>
          <w:rFonts w:ascii="SimSun" w:eastAsia="SimSun" w:hAnsi="SimSun" w:hint="eastAsia"/>
          <w:lang w:val="en-US"/>
        </w:rPr>
        <w:t>争战</w:t>
      </w:r>
      <w:r w:rsidR="00A8344B" w:rsidRPr="00752B27">
        <w:rPr>
          <w:rFonts w:ascii="SimSun" w:eastAsia="SimSun" w:hAnsi="SimSun" w:hint="eastAsia"/>
          <w:lang w:val="en-US"/>
        </w:rPr>
        <w:t xml:space="preserve"> （罗</w:t>
      </w:r>
      <w:r w:rsidR="00253FAE" w:rsidRPr="00752B27">
        <w:rPr>
          <w:rFonts w:ascii="SimSun" w:eastAsia="SimSun" w:hAnsi="SimSun" w:hint="eastAsia"/>
          <w:lang w:val="en-US"/>
        </w:rPr>
        <w:t>7:23</w:t>
      </w:r>
      <w:r w:rsidR="00253FAE" w:rsidRPr="00752B27">
        <w:rPr>
          <w:rFonts w:ascii="SimSun" w:eastAsia="SimSun" w:hAnsi="SimSun"/>
          <w:lang w:val="en-US"/>
        </w:rPr>
        <w:t>）</w:t>
      </w:r>
    </w:p>
    <w:p w14:paraId="0E3C1097" w14:textId="77777777" w:rsidR="00253FAE" w:rsidRPr="00752B27" w:rsidRDefault="00EF4862" w:rsidP="00752B27">
      <w:pPr>
        <w:pStyle w:val="ListParagraph"/>
        <w:numPr>
          <w:ilvl w:val="0"/>
          <w:numId w:val="31"/>
        </w:numPr>
        <w:spacing w:line="360" w:lineRule="auto"/>
        <w:ind w:left="360"/>
        <w:rPr>
          <w:rFonts w:ascii="SimSun" w:eastAsia="SimSun" w:hAnsi="SimSun"/>
          <w:lang w:val="en-US"/>
        </w:rPr>
      </w:pPr>
      <w:r w:rsidRPr="00752B27">
        <w:rPr>
          <w:rFonts w:ascii="SimSun" w:eastAsia="SimSun" w:hAnsi="SimSun" w:hint="eastAsia"/>
          <w:lang w:val="en-US"/>
        </w:rPr>
        <w:t>他</w:t>
      </w:r>
      <w:r w:rsidR="00253FAE" w:rsidRPr="00752B27">
        <w:rPr>
          <w:rFonts w:ascii="SimSun" w:eastAsia="SimSun" w:hAnsi="SimSun" w:hint="eastAsia"/>
          <w:lang w:val="en-US"/>
        </w:rPr>
        <w:t>为自己违背神而</w:t>
      </w:r>
      <w:r w:rsidR="002E2BED" w:rsidRPr="00752B27">
        <w:rPr>
          <w:rFonts w:ascii="SimSun" w:eastAsia="SimSun" w:hAnsi="SimSun" w:hint="eastAsia"/>
          <w:lang w:val="en-US"/>
        </w:rPr>
        <w:t>极其</w:t>
      </w:r>
      <w:r w:rsidR="00253FAE" w:rsidRPr="00752B27">
        <w:rPr>
          <w:rFonts w:ascii="SimSun" w:eastAsia="SimSun" w:hAnsi="SimSun" w:hint="eastAsia"/>
          <w:lang w:val="en-US"/>
        </w:rPr>
        <w:t>痛苦（罗7:2</w:t>
      </w:r>
      <w:r w:rsidR="00253FAE" w:rsidRPr="00752B27">
        <w:rPr>
          <w:rFonts w:ascii="SimSun" w:eastAsia="SimSun" w:hAnsi="SimSun"/>
          <w:lang w:val="en-US"/>
        </w:rPr>
        <w:t>4）</w:t>
      </w:r>
    </w:p>
    <w:p w14:paraId="31552468" w14:textId="77777777" w:rsidR="00253FAE" w:rsidRPr="00752B27" w:rsidRDefault="00253FAE" w:rsidP="00752B27">
      <w:pPr>
        <w:pStyle w:val="ListParagraph"/>
        <w:numPr>
          <w:ilvl w:val="0"/>
          <w:numId w:val="31"/>
        </w:numPr>
        <w:spacing w:line="360" w:lineRule="auto"/>
        <w:ind w:left="360"/>
        <w:rPr>
          <w:rFonts w:ascii="SimSun" w:eastAsia="SimSun" w:hAnsi="SimSun"/>
          <w:lang w:val="en-US"/>
        </w:rPr>
      </w:pPr>
      <w:r w:rsidRPr="00752B27">
        <w:rPr>
          <w:rFonts w:ascii="SimSun" w:eastAsia="SimSun" w:hAnsi="SimSun" w:hint="eastAsia"/>
          <w:lang w:val="en-US"/>
        </w:rPr>
        <w:t>他完全依靠主耶稣来救赎他（罗7:2</w:t>
      </w:r>
      <w:r w:rsidRPr="00752B27">
        <w:rPr>
          <w:rFonts w:ascii="SimSun" w:eastAsia="SimSun" w:hAnsi="SimSun"/>
          <w:lang w:val="en-US"/>
        </w:rPr>
        <w:t>4-25）</w:t>
      </w:r>
    </w:p>
    <w:p w14:paraId="2A62826C" w14:textId="77777777" w:rsidR="00253FAE" w:rsidRPr="00752B27" w:rsidRDefault="00EF4862" w:rsidP="00752B27">
      <w:pPr>
        <w:pStyle w:val="ListParagraph"/>
        <w:numPr>
          <w:ilvl w:val="0"/>
          <w:numId w:val="31"/>
        </w:numPr>
        <w:spacing w:line="360" w:lineRule="auto"/>
        <w:ind w:left="360"/>
        <w:rPr>
          <w:rFonts w:ascii="SimSun" w:eastAsia="SimSun" w:hAnsi="SimSun"/>
          <w:lang w:val="en-US"/>
        </w:rPr>
      </w:pPr>
      <w:r w:rsidRPr="00752B27">
        <w:rPr>
          <w:rFonts w:ascii="SimSun" w:eastAsia="SimSun" w:hAnsi="SimSun" w:hint="eastAsia"/>
          <w:lang w:val="en-US"/>
        </w:rPr>
        <w:t>他</w:t>
      </w:r>
      <w:r w:rsidR="00253FAE" w:rsidRPr="00752B27">
        <w:rPr>
          <w:rFonts w:ascii="SimSun" w:eastAsia="SimSun" w:hAnsi="SimSun" w:hint="eastAsia"/>
          <w:lang w:val="en-US"/>
        </w:rPr>
        <w:t>愿意被圣灵引导</w:t>
      </w:r>
      <w:r w:rsidR="002E2BED" w:rsidRPr="00752B27">
        <w:rPr>
          <w:rFonts w:ascii="SimSun" w:eastAsia="SimSun" w:hAnsi="SimSun" w:hint="eastAsia"/>
          <w:lang w:val="en-US"/>
        </w:rPr>
        <w:t>，来治</w:t>
      </w:r>
      <w:r w:rsidR="00253FAE" w:rsidRPr="00752B27">
        <w:rPr>
          <w:rFonts w:ascii="SimSun" w:eastAsia="SimSun" w:hAnsi="SimSun" w:hint="eastAsia"/>
          <w:lang w:val="en-US"/>
        </w:rPr>
        <w:t>死身体的恶行（罗8:1</w:t>
      </w:r>
      <w:r w:rsidR="00253FAE" w:rsidRPr="00752B27">
        <w:rPr>
          <w:rFonts w:ascii="SimSun" w:eastAsia="SimSun" w:hAnsi="SimSun"/>
          <w:lang w:val="en-US"/>
        </w:rPr>
        <w:t>3-</w:t>
      </w:r>
      <w:r w:rsidR="00444CA8" w:rsidRPr="00752B27">
        <w:rPr>
          <w:rFonts w:ascii="SimSun" w:eastAsia="SimSun" w:hAnsi="SimSun"/>
          <w:lang w:val="en-US"/>
        </w:rPr>
        <w:t>14</w:t>
      </w:r>
      <w:r w:rsidR="00253FAE" w:rsidRPr="00752B27">
        <w:rPr>
          <w:rFonts w:ascii="SimSun" w:eastAsia="SimSun" w:hAnsi="SimSun"/>
          <w:lang w:val="en-US"/>
        </w:rPr>
        <w:t>）</w:t>
      </w:r>
    </w:p>
    <w:p w14:paraId="20323E81" w14:textId="77777777" w:rsidR="00253FAE" w:rsidRPr="00752B27" w:rsidRDefault="00EF4862" w:rsidP="00752B27">
      <w:pPr>
        <w:pStyle w:val="ListParagraph"/>
        <w:numPr>
          <w:ilvl w:val="0"/>
          <w:numId w:val="31"/>
        </w:numPr>
        <w:spacing w:line="360" w:lineRule="auto"/>
        <w:ind w:left="360"/>
        <w:rPr>
          <w:rFonts w:ascii="SimSun" w:eastAsia="SimSun" w:hAnsi="SimSun"/>
          <w:lang w:val="en-US"/>
        </w:rPr>
      </w:pPr>
      <w:r w:rsidRPr="00752B27">
        <w:rPr>
          <w:rFonts w:ascii="SimSun" w:eastAsia="SimSun" w:hAnsi="SimSun" w:hint="eastAsia"/>
          <w:lang w:val="en-US"/>
        </w:rPr>
        <w:t>他</w:t>
      </w:r>
      <w:r w:rsidR="00253FAE" w:rsidRPr="00752B27">
        <w:rPr>
          <w:rFonts w:ascii="SimSun" w:eastAsia="SimSun" w:hAnsi="SimSun" w:hint="eastAsia"/>
          <w:lang w:val="en-US"/>
        </w:rPr>
        <w:t>拥有圣灵、内心是呼叫上帝“阿爸、父 （罗8:15</w:t>
      </w:r>
      <w:r w:rsidR="00253FAE" w:rsidRPr="00752B27">
        <w:rPr>
          <w:rFonts w:ascii="SimSun" w:eastAsia="SimSun" w:hAnsi="SimSun"/>
          <w:lang w:val="en-US"/>
        </w:rPr>
        <w:t>）</w:t>
      </w:r>
    </w:p>
    <w:p w14:paraId="4294A977" w14:textId="77777777" w:rsidR="00444CA8" w:rsidRDefault="00444CA8" w:rsidP="00752B27">
      <w:pPr>
        <w:spacing w:line="360" w:lineRule="auto"/>
        <w:rPr>
          <w:rFonts w:ascii="SimSun" w:eastAsia="SimSun" w:hAnsi="SimSun"/>
          <w:lang w:val="en-US"/>
        </w:rPr>
      </w:pPr>
    </w:p>
    <w:p w14:paraId="5C360276" w14:textId="690B17DB" w:rsidR="00444CA8" w:rsidRPr="00752B27" w:rsidRDefault="00EF4862" w:rsidP="00752B27">
      <w:pPr>
        <w:pStyle w:val="ListParagraph"/>
        <w:numPr>
          <w:ilvl w:val="0"/>
          <w:numId w:val="31"/>
        </w:numPr>
        <w:spacing w:line="360" w:lineRule="auto"/>
        <w:ind w:left="360"/>
        <w:rPr>
          <w:rFonts w:ascii="SimSun" w:eastAsia="SimSun" w:hAnsi="SimSun"/>
          <w:b/>
          <w:bCs/>
          <w:lang w:val="en-US"/>
        </w:rPr>
      </w:pPr>
      <w:r w:rsidRPr="00752B27">
        <w:rPr>
          <w:rFonts w:ascii="SimSun" w:eastAsia="SimSun" w:hAnsi="SimSun" w:hint="eastAsia"/>
          <w:b/>
          <w:bCs/>
          <w:lang w:val="en-US"/>
        </w:rPr>
        <w:t>传讲</w:t>
      </w:r>
      <w:r w:rsidR="00444CA8" w:rsidRPr="00752B27">
        <w:rPr>
          <w:rFonts w:ascii="SimSun" w:eastAsia="SimSun" w:hAnsi="SimSun" w:hint="eastAsia"/>
          <w:b/>
          <w:bCs/>
          <w:lang w:val="en-US"/>
        </w:rPr>
        <w:t>不再被定罪，是否会</w:t>
      </w:r>
      <w:r w:rsidR="00E7167F" w:rsidRPr="00752B27">
        <w:rPr>
          <w:rFonts w:ascii="SimSun" w:eastAsia="SimSun" w:hAnsi="SimSun" w:hint="eastAsia"/>
          <w:b/>
          <w:bCs/>
          <w:lang w:val="en-US"/>
        </w:rPr>
        <w:t>鼓励信徒继续违背主</w:t>
      </w:r>
      <w:r w:rsidR="00444CA8" w:rsidRPr="00752B27">
        <w:rPr>
          <w:rFonts w:ascii="SimSun" w:eastAsia="SimSun" w:hAnsi="SimSun" w:hint="eastAsia"/>
          <w:b/>
          <w:bCs/>
          <w:lang w:val="en-US"/>
        </w:rPr>
        <w:t>？</w:t>
      </w:r>
    </w:p>
    <w:p w14:paraId="506BE7C6" w14:textId="251DA776" w:rsidR="006127C5" w:rsidRDefault="001302BC" w:rsidP="007C6FA0">
      <w:pPr>
        <w:pStyle w:val="ListParagraph"/>
        <w:numPr>
          <w:ilvl w:val="0"/>
          <w:numId w:val="31"/>
        </w:numPr>
        <w:spacing w:line="360" w:lineRule="auto"/>
        <w:ind w:left="360"/>
        <w:rPr>
          <w:rFonts w:ascii="SimSun" w:eastAsia="SimSun" w:hAnsi="SimSun"/>
          <w:lang w:val="en-US"/>
        </w:rPr>
      </w:pPr>
      <w:r w:rsidRPr="00752B27">
        <w:rPr>
          <w:rFonts w:ascii="SimSun" w:eastAsia="SimSun" w:hAnsi="SimSun" w:hint="eastAsia"/>
          <w:lang w:val="en-US"/>
        </w:rPr>
        <w:t>主会亲自管教祂的儿女 (来12:7</w:t>
      </w:r>
      <w:r w:rsidR="00752B27">
        <w:rPr>
          <w:rFonts w:ascii="SimSun" w:eastAsia="SimSun" w:hAnsi="SimSun" w:hint="eastAsia"/>
          <w:lang w:val="en-US"/>
        </w:rPr>
        <w:t>、</w:t>
      </w:r>
      <w:r w:rsidR="00752B27" w:rsidRPr="00752B27">
        <w:rPr>
          <w:rFonts w:ascii="SimSun" w:eastAsia="SimSun" w:hAnsi="SimSun" w:hint="eastAsia"/>
          <w:lang w:val="en-US"/>
        </w:rPr>
        <w:t>撒下</w:t>
      </w:r>
      <w:r w:rsidR="00752B27" w:rsidRPr="00752B27">
        <w:rPr>
          <w:rFonts w:ascii="SimSun" w:eastAsia="SimSun" w:hAnsi="SimSun"/>
          <w:lang w:val="en-US"/>
        </w:rPr>
        <w:t xml:space="preserve"> 12:9-14</w:t>
      </w:r>
      <w:r w:rsidR="00752B27">
        <w:rPr>
          <w:rStyle w:val="FootnoteReference"/>
          <w:rFonts w:ascii="SimSun" w:eastAsia="SimSun" w:hAnsi="SimSun"/>
          <w:lang w:val="en-US"/>
        </w:rPr>
        <w:footnoteReference w:id="7"/>
      </w:r>
      <w:r w:rsidR="00752B27" w:rsidRPr="00752B27">
        <w:rPr>
          <w:rFonts w:ascii="SimSun" w:eastAsia="SimSun" w:hAnsi="SimSun" w:hint="eastAsia"/>
          <w:lang w:val="en-US"/>
        </w:rPr>
        <w:t>、</w:t>
      </w:r>
      <w:r w:rsidR="00752B27" w:rsidRPr="00752B27">
        <w:rPr>
          <w:rFonts w:ascii="SimSun" w:eastAsia="SimSun" w:hAnsi="SimSun" w:hint="eastAsia"/>
        </w:rPr>
        <w:t>林前</w:t>
      </w:r>
      <w:r w:rsidR="00752B27" w:rsidRPr="00752B27">
        <w:rPr>
          <w:rFonts w:ascii="SimSun" w:eastAsia="SimSun" w:hAnsi="SimSun"/>
        </w:rPr>
        <w:t>11:27-32</w:t>
      </w:r>
      <w:r w:rsidR="00752B27">
        <w:rPr>
          <w:rStyle w:val="FootnoteReference"/>
          <w:rFonts w:ascii="SimSun" w:eastAsia="SimSun" w:hAnsi="SimSun"/>
        </w:rPr>
        <w:footnoteReference w:id="8"/>
      </w:r>
      <w:r w:rsidRPr="00752B27">
        <w:rPr>
          <w:rFonts w:ascii="SimSun" w:eastAsia="SimSun" w:hAnsi="SimSun" w:hint="eastAsia"/>
          <w:lang w:val="en-US"/>
        </w:rPr>
        <w:t>)</w:t>
      </w:r>
    </w:p>
    <w:p w14:paraId="510EB222" w14:textId="77777777" w:rsidR="00431578" w:rsidRPr="007C6FA0" w:rsidRDefault="00431578" w:rsidP="007C6FA0">
      <w:pPr>
        <w:pStyle w:val="ListParagraph"/>
        <w:numPr>
          <w:ilvl w:val="0"/>
          <w:numId w:val="31"/>
        </w:numPr>
        <w:spacing w:line="360" w:lineRule="auto"/>
        <w:ind w:left="360"/>
        <w:rPr>
          <w:rFonts w:ascii="SimSun" w:eastAsia="SimSun" w:hAnsi="SimSun"/>
          <w:lang w:val="en-US"/>
        </w:rPr>
      </w:pPr>
    </w:p>
    <w:p w14:paraId="56A78A65" w14:textId="17014EFE" w:rsidR="00954B26" w:rsidRPr="00752B27" w:rsidRDefault="00B37F7C" w:rsidP="00752B27">
      <w:pPr>
        <w:pStyle w:val="ListParagraph"/>
        <w:numPr>
          <w:ilvl w:val="0"/>
          <w:numId w:val="31"/>
        </w:numPr>
        <w:spacing w:line="360" w:lineRule="auto"/>
        <w:ind w:left="360"/>
        <w:rPr>
          <w:rFonts w:ascii="SimSun" w:eastAsia="SimSun" w:hAnsi="SimSun"/>
          <w:b/>
          <w:bCs/>
          <w:lang w:val="en-US"/>
        </w:rPr>
      </w:pPr>
      <w:r w:rsidRPr="00752B27">
        <w:rPr>
          <w:rFonts w:ascii="SimSun" w:eastAsia="SimSun" w:hAnsi="SimSun" w:hint="eastAsia"/>
          <w:b/>
          <w:bCs/>
          <w:lang w:val="en-US"/>
        </w:rPr>
        <w:t>将来大审判来临</w:t>
      </w:r>
      <w:r w:rsidR="003F1E3D" w:rsidRPr="00752B27">
        <w:rPr>
          <w:rFonts w:ascii="SimSun" w:eastAsia="SimSun" w:hAnsi="SimSun" w:hint="eastAsia"/>
          <w:b/>
          <w:bCs/>
          <w:lang w:val="en-US"/>
        </w:rPr>
        <w:t>时，基督徒</w:t>
      </w:r>
      <w:r w:rsidR="00923FEF" w:rsidRPr="00752B27">
        <w:rPr>
          <w:rFonts w:ascii="SimSun" w:eastAsia="SimSun" w:hAnsi="SimSun" w:hint="eastAsia"/>
          <w:b/>
          <w:bCs/>
          <w:lang w:val="en-US"/>
        </w:rPr>
        <w:t>是否还会受审判</w:t>
      </w:r>
      <w:r w:rsidR="005710F7" w:rsidRPr="00752B27">
        <w:rPr>
          <w:rFonts w:ascii="SimSun" w:eastAsia="SimSun" w:hAnsi="SimSun" w:hint="eastAsia"/>
          <w:b/>
          <w:bCs/>
          <w:lang w:val="en-US"/>
        </w:rPr>
        <w:t>？</w:t>
      </w:r>
    </w:p>
    <w:p w14:paraId="482C339A" w14:textId="5C216541" w:rsidR="007C6FA0" w:rsidRPr="007C6FA0" w:rsidRDefault="00954B26" w:rsidP="007C6FA0">
      <w:pPr>
        <w:pStyle w:val="ListParagraph"/>
        <w:numPr>
          <w:ilvl w:val="0"/>
          <w:numId w:val="31"/>
        </w:numPr>
        <w:spacing w:line="360" w:lineRule="auto"/>
        <w:ind w:left="360"/>
        <w:rPr>
          <w:rFonts w:ascii="SimSun" w:eastAsia="SimSun" w:hAnsi="SimSun"/>
          <w:lang w:val="en-US"/>
        </w:rPr>
      </w:pPr>
      <w:r w:rsidRPr="00752B27">
        <w:rPr>
          <w:rFonts w:ascii="SimSun" w:eastAsia="SimSun" w:hAnsi="SimSun"/>
          <w:lang w:val="en-US"/>
        </w:rPr>
        <w:t>A</w:t>
      </w:r>
      <w:r w:rsidRPr="00752B27">
        <w:rPr>
          <w:rFonts w:ascii="SimSun" w:eastAsia="SimSun" w:hAnsi="SimSun" w:hint="eastAsia"/>
          <w:lang w:val="en-US"/>
        </w:rPr>
        <w:t>ns</w:t>
      </w:r>
      <w:r w:rsidR="0021420F" w:rsidRPr="00752B27">
        <w:rPr>
          <w:rFonts w:ascii="SimSun" w:eastAsia="SimSun" w:hAnsi="SimSun" w:hint="eastAsia"/>
          <w:lang w:val="en-US"/>
        </w:rPr>
        <w:t>要</w:t>
      </w:r>
      <w:r w:rsidR="0015639D" w:rsidRPr="00752B27">
        <w:rPr>
          <w:rFonts w:ascii="SimSun" w:eastAsia="SimSun" w:hAnsi="SimSun" w:hint="eastAsia"/>
          <w:lang w:val="en-US"/>
        </w:rPr>
        <w:t>面对大审判</w:t>
      </w:r>
      <w:r w:rsidR="005710F7" w:rsidRPr="00752B27">
        <w:rPr>
          <w:rFonts w:ascii="SimSun" w:eastAsia="SimSun" w:hAnsi="SimSun" w:hint="eastAsia"/>
          <w:lang w:val="en-US"/>
        </w:rPr>
        <w:t xml:space="preserve"> (太25:31-46) </w:t>
      </w:r>
      <w:r w:rsidR="007C4137" w:rsidRPr="00752B27">
        <w:rPr>
          <w:rFonts w:ascii="SimSun" w:eastAsia="SimSun" w:hAnsi="SimSun"/>
          <w:lang w:val="en-US"/>
        </w:rPr>
        <w:t>。</w:t>
      </w:r>
      <w:r w:rsidR="005D32E1" w:rsidRPr="007C6FA0">
        <w:rPr>
          <w:rFonts w:ascii="SimSun" w:eastAsia="SimSun" w:hAnsi="SimSun" w:hint="eastAsia"/>
          <w:lang w:val="en-US"/>
        </w:rPr>
        <w:t>主</w:t>
      </w:r>
      <w:r w:rsidR="00B37F7C" w:rsidRPr="007C6FA0">
        <w:rPr>
          <w:rFonts w:ascii="SimSun" w:eastAsia="SimSun" w:hAnsi="SimSun" w:hint="eastAsia"/>
          <w:lang w:val="en-US"/>
        </w:rPr>
        <w:t>区分那些是祂的绵羊</w:t>
      </w:r>
      <w:r w:rsidRPr="007C6FA0">
        <w:rPr>
          <w:rFonts w:ascii="SimSun" w:eastAsia="SimSun" w:hAnsi="SimSun" w:hint="eastAsia"/>
          <w:lang w:val="en-US"/>
        </w:rPr>
        <w:t>与</w:t>
      </w:r>
      <w:r w:rsidR="00B37F7C" w:rsidRPr="007C6FA0">
        <w:rPr>
          <w:rFonts w:ascii="SimSun" w:eastAsia="SimSun" w:hAnsi="SimSun" w:hint="eastAsia"/>
          <w:lang w:val="en-US"/>
        </w:rPr>
        <w:t>那些是</w:t>
      </w:r>
      <w:r w:rsidRPr="007C6FA0">
        <w:rPr>
          <w:rFonts w:ascii="SimSun" w:eastAsia="SimSun" w:hAnsi="SimSun" w:hint="eastAsia"/>
          <w:lang w:val="en-US"/>
        </w:rPr>
        <w:t>假冒伪善的</w:t>
      </w:r>
      <w:r w:rsidR="005D32E1" w:rsidRPr="007C6FA0">
        <w:rPr>
          <w:rFonts w:ascii="SimSun" w:eastAsia="SimSun" w:hAnsi="SimSun" w:hint="eastAsia"/>
          <w:lang w:val="en-US"/>
        </w:rPr>
        <w:t>（山羊）</w:t>
      </w:r>
    </w:p>
    <w:p w14:paraId="0B693A9A" w14:textId="77777777" w:rsidR="00751844" w:rsidRPr="00752B27" w:rsidRDefault="00751844" w:rsidP="00752B27">
      <w:pPr>
        <w:pStyle w:val="ListParagraph"/>
        <w:numPr>
          <w:ilvl w:val="0"/>
          <w:numId w:val="31"/>
        </w:numPr>
        <w:autoSpaceDE w:val="0"/>
        <w:autoSpaceDN w:val="0"/>
        <w:adjustRightInd w:val="0"/>
        <w:spacing w:line="360" w:lineRule="auto"/>
        <w:ind w:left="360"/>
        <w:rPr>
          <w:rFonts w:ascii="SimSun" w:eastAsia="SimSun" w:hAnsi="SimSun"/>
          <w:b/>
          <w:bCs/>
        </w:rPr>
      </w:pPr>
      <w:r w:rsidRPr="00752B27">
        <w:rPr>
          <w:rFonts w:ascii="SimSun" w:eastAsia="SimSun" w:hAnsi="SimSun" w:hint="eastAsia"/>
          <w:b/>
          <w:bCs/>
        </w:rPr>
        <w:t>太24:45-25:30 的</w:t>
      </w:r>
      <w:r w:rsidR="003F1E3D" w:rsidRPr="00752B27">
        <w:rPr>
          <w:rFonts w:ascii="SimSun" w:eastAsia="SimSun" w:hAnsi="SimSun" w:hint="eastAsia"/>
          <w:b/>
          <w:bCs/>
        </w:rPr>
        <w:t>三个</w:t>
      </w:r>
      <w:r w:rsidR="005D32E1" w:rsidRPr="00752B27">
        <w:rPr>
          <w:rFonts w:ascii="SimSun" w:eastAsia="SimSun" w:hAnsi="SimSun" w:hint="eastAsia"/>
          <w:b/>
          <w:bCs/>
        </w:rPr>
        <w:t>比喻</w:t>
      </w:r>
    </w:p>
    <w:p w14:paraId="5EF9D36D" w14:textId="77777777" w:rsidR="0021420F" w:rsidRPr="00752B27" w:rsidRDefault="0021420F" w:rsidP="00752B27">
      <w:pPr>
        <w:pStyle w:val="ListParagraph"/>
        <w:numPr>
          <w:ilvl w:val="0"/>
          <w:numId w:val="31"/>
        </w:numPr>
        <w:autoSpaceDE w:val="0"/>
        <w:autoSpaceDN w:val="0"/>
        <w:adjustRightInd w:val="0"/>
        <w:spacing w:line="360" w:lineRule="auto"/>
        <w:ind w:left="360"/>
        <w:rPr>
          <w:rFonts w:ascii="SimSun" w:eastAsia="SimSun" w:hAnsi="SimSun" w:cs="MS Sans Serif"/>
          <w:b/>
          <w:bCs/>
          <w:lang w:val="en-US"/>
        </w:rPr>
      </w:pPr>
      <w:r w:rsidRPr="00752B27">
        <w:rPr>
          <w:rFonts w:ascii="SimSun" w:eastAsia="SimSun" w:hAnsi="SimSun" w:cs="MS Sans Serif" w:hint="eastAsia"/>
        </w:rPr>
        <w:t>审判之日，主会区分谁是属于祂（真心相信跟随耶稣的人）</w:t>
      </w:r>
      <w:r>
        <w:rPr>
          <w:rStyle w:val="FootnoteReference"/>
          <w:rFonts w:ascii="SimSun" w:eastAsia="SimSun" w:hAnsi="SimSun" w:cs="MS Sans Serif"/>
        </w:rPr>
        <w:footnoteReference w:id="9"/>
      </w:r>
    </w:p>
    <w:tbl>
      <w:tblPr>
        <w:tblStyle w:val="TableGrid"/>
        <w:tblW w:w="10313" w:type="dxa"/>
        <w:tblInd w:w="-223" w:type="dxa"/>
        <w:tblLook w:val="04A0" w:firstRow="1" w:lastRow="0" w:firstColumn="1" w:lastColumn="0" w:noHBand="0" w:noVBand="1"/>
      </w:tblPr>
      <w:tblGrid>
        <w:gridCol w:w="1494"/>
        <w:gridCol w:w="1843"/>
        <w:gridCol w:w="3402"/>
        <w:gridCol w:w="3574"/>
      </w:tblGrid>
      <w:tr w:rsidR="00751844" w:rsidRPr="0015639D" w14:paraId="084AF7DC" w14:textId="77777777" w:rsidTr="007C6FA0">
        <w:trPr>
          <w:trHeight w:val="338"/>
        </w:trPr>
        <w:tc>
          <w:tcPr>
            <w:tcW w:w="1494" w:type="dxa"/>
          </w:tcPr>
          <w:p w14:paraId="3130E041" w14:textId="77777777" w:rsidR="00A91B24" w:rsidRPr="007C6FA0" w:rsidRDefault="00A91B24" w:rsidP="007C6FA0">
            <w:pPr>
              <w:adjustRightInd w:val="0"/>
              <w:ind w:left="360"/>
              <w:rPr>
                <w:rFonts w:ascii="SimSun" w:eastAsia="SimSun" w:hAnsi="SimSun"/>
                <w:b/>
                <w:bCs/>
                <w:sz w:val="20"/>
                <w:szCs w:val="20"/>
              </w:rPr>
            </w:pPr>
          </w:p>
          <w:p w14:paraId="1F15CA7E" w14:textId="77777777" w:rsidR="00751844" w:rsidRPr="007C6FA0" w:rsidRDefault="0015639D" w:rsidP="007C6FA0">
            <w:pPr>
              <w:adjustRightInd w:val="0"/>
              <w:ind w:left="360"/>
              <w:rPr>
                <w:rFonts w:ascii="SimSun" w:eastAsia="SimSun" w:hAnsi="SimSun"/>
                <w:sz w:val="20"/>
                <w:szCs w:val="20"/>
              </w:rPr>
            </w:pPr>
            <w:r w:rsidRPr="007C6FA0">
              <w:rPr>
                <w:rFonts w:ascii="SimSun" w:eastAsia="SimSun" w:hAnsi="SimSun" w:hint="eastAsia"/>
                <w:b/>
                <w:bCs/>
                <w:sz w:val="20"/>
                <w:szCs w:val="20"/>
              </w:rPr>
              <w:t>马太福音</w:t>
            </w:r>
          </w:p>
        </w:tc>
        <w:tc>
          <w:tcPr>
            <w:tcW w:w="1843" w:type="dxa"/>
            <w:tcBorders>
              <w:right w:val="single" w:sz="12" w:space="0" w:color="auto"/>
            </w:tcBorders>
          </w:tcPr>
          <w:p w14:paraId="2205F65A" w14:textId="77777777" w:rsidR="00751844" w:rsidRPr="007C6FA0" w:rsidRDefault="00751844" w:rsidP="007C6FA0">
            <w:pPr>
              <w:adjustRightInd w:val="0"/>
              <w:ind w:left="360"/>
              <w:rPr>
                <w:rFonts w:ascii="SimSun" w:eastAsia="SimSun" w:hAnsi="SimSun"/>
                <w:sz w:val="20"/>
                <w:szCs w:val="20"/>
              </w:rPr>
            </w:pPr>
          </w:p>
        </w:tc>
        <w:tc>
          <w:tcPr>
            <w:tcW w:w="3402" w:type="dxa"/>
            <w:tcBorders>
              <w:top w:val="single" w:sz="12" w:space="0" w:color="auto"/>
              <w:left w:val="single" w:sz="12" w:space="0" w:color="auto"/>
              <w:right w:val="single" w:sz="12" w:space="0" w:color="auto"/>
            </w:tcBorders>
          </w:tcPr>
          <w:p w14:paraId="0180F771" w14:textId="77777777" w:rsidR="00751844" w:rsidRPr="007C6FA0" w:rsidRDefault="005D32E1" w:rsidP="007C6FA0">
            <w:pPr>
              <w:adjustRightInd w:val="0"/>
              <w:ind w:left="360"/>
              <w:jc w:val="both"/>
              <w:rPr>
                <w:rFonts w:ascii="SimSun" w:eastAsia="SimSun" w:hAnsi="SimSun"/>
                <w:b/>
                <w:bCs/>
                <w:sz w:val="20"/>
                <w:szCs w:val="20"/>
              </w:rPr>
            </w:pPr>
            <w:r w:rsidRPr="007C6FA0">
              <w:rPr>
                <w:rFonts w:ascii="SimSun" w:eastAsia="SimSun" w:hAnsi="SimSun" w:hint="eastAsia"/>
                <w:b/>
                <w:bCs/>
                <w:sz w:val="20"/>
                <w:szCs w:val="20"/>
              </w:rPr>
              <w:t>进入</w:t>
            </w:r>
            <w:r w:rsidR="00751844" w:rsidRPr="007C6FA0">
              <w:rPr>
                <w:rFonts w:ascii="SimSun" w:eastAsia="SimSun" w:hAnsi="SimSun" w:hint="eastAsia"/>
                <w:b/>
                <w:bCs/>
                <w:sz w:val="20"/>
                <w:szCs w:val="20"/>
              </w:rPr>
              <w:t>天国中得奖赏的基督徒</w:t>
            </w:r>
          </w:p>
        </w:tc>
        <w:tc>
          <w:tcPr>
            <w:tcW w:w="3574" w:type="dxa"/>
            <w:tcBorders>
              <w:top w:val="single" w:sz="12" w:space="0" w:color="auto"/>
              <w:left w:val="single" w:sz="12" w:space="0" w:color="auto"/>
              <w:right w:val="single" w:sz="12" w:space="0" w:color="auto"/>
            </w:tcBorders>
            <w:shd w:val="clear" w:color="auto" w:fill="F2F2F2" w:themeFill="background1" w:themeFillShade="F2"/>
          </w:tcPr>
          <w:p w14:paraId="2729C3D8" w14:textId="08366621" w:rsidR="00A91B24" w:rsidRPr="007C6FA0" w:rsidRDefault="00751844" w:rsidP="007C6FA0">
            <w:pPr>
              <w:adjustRightInd w:val="0"/>
              <w:ind w:left="360"/>
              <w:jc w:val="both"/>
              <w:rPr>
                <w:rFonts w:ascii="SimSun" w:eastAsia="SimSun" w:hAnsi="SimSun" w:cs="PMingLiU"/>
                <w:b/>
                <w:bCs/>
                <w:sz w:val="20"/>
                <w:szCs w:val="20"/>
                <w:lang w:val="zh-CN"/>
              </w:rPr>
            </w:pPr>
            <w:r w:rsidRPr="007C6FA0">
              <w:rPr>
                <w:rFonts w:ascii="SimSun" w:eastAsia="SimSun" w:hAnsi="SimSun" w:hint="eastAsia"/>
                <w:b/>
                <w:bCs/>
                <w:sz w:val="20"/>
                <w:szCs w:val="20"/>
                <w:lang w:val="en-US"/>
              </w:rPr>
              <w:t>被丢在天国外，</w:t>
            </w:r>
            <w:r w:rsidRPr="007C6FA0">
              <w:rPr>
                <w:rFonts w:ascii="SimSun" w:eastAsia="SimSun" w:hAnsi="SimSun" w:cs="PMingLiU" w:hint="eastAsia"/>
                <w:b/>
                <w:bCs/>
                <w:sz w:val="20"/>
                <w:szCs w:val="20"/>
                <w:lang w:val="zh-CN"/>
              </w:rPr>
              <w:t>哀哭切齿的</w:t>
            </w:r>
            <w:r w:rsidR="005D32E1" w:rsidRPr="007C6FA0">
              <w:rPr>
                <w:rFonts w:ascii="SimSun" w:eastAsia="SimSun" w:hAnsi="SimSun" w:cs="PMingLiU" w:hint="eastAsia"/>
                <w:b/>
                <w:bCs/>
                <w:sz w:val="20"/>
                <w:szCs w:val="20"/>
                <w:lang w:val="zh-CN"/>
              </w:rPr>
              <w:t>假冒伪善的</w:t>
            </w:r>
            <w:r w:rsidRPr="007C6FA0">
              <w:rPr>
                <w:rFonts w:ascii="SimSun" w:eastAsia="SimSun" w:hAnsi="SimSun" w:cs="PMingLiU" w:hint="eastAsia"/>
                <w:b/>
                <w:bCs/>
                <w:sz w:val="20"/>
                <w:szCs w:val="20"/>
                <w:lang w:val="zh-CN"/>
              </w:rPr>
              <w:t>基督徒</w:t>
            </w:r>
          </w:p>
        </w:tc>
      </w:tr>
      <w:tr w:rsidR="00751844" w:rsidRPr="0015639D" w14:paraId="6349866E" w14:textId="77777777" w:rsidTr="007C6FA0">
        <w:trPr>
          <w:trHeight w:val="286"/>
        </w:trPr>
        <w:tc>
          <w:tcPr>
            <w:tcW w:w="1494" w:type="dxa"/>
          </w:tcPr>
          <w:p w14:paraId="3F1363DA" w14:textId="77777777" w:rsidR="00751844" w:rsidRPr="007C6FA0" w:rsidRDefault="00751844" w:rsidP="007C6FA0">
            <w:pPr>
              <w:adjustRightInd w:val="0"/>
              <w:ind w:left="360"/>
              <w:rPr>
                <w:rFonts w:ascii="SimSun" w:eastAsia="SimSun" w:hAnsi="SimSun"/>
                <w:sz w:val="20"/>
                <w:szCs w:val="20"/>
              </w:rPr>
            </w:pPr>
            <w:r w:rsidRPr="007C6FA0">
              <w:rPr>
                <w:rFonts w:ascii="SimSun" w:eastAsia="SimSun" w:hAnsi="SimSun" w:hint="eastAsia"/>
                <w:sz w:val="20"/>
                <w:szCs w:val="20"/>
              </w:rPr>
              <w:t>24:45-51</w:t>
            </w:r>
            <w:r w:rsidRPr="007C6FA0">
              <w:rPr>
                <w:rFonts w:ascii="SimSun" w:eastAsia="SimSun" w:hAnsi="SimSun"/>
                <w:sz w:val="20"/>
                <w:szCs w:val="20"/>
              </w:rPr>
              <w:t xml:space="preserve"> </w:t>
            </w:r>
          </w:p>
        </w:tc>
        <w:tc>
          <w:tcPr>
            <w:tcW w:w="1843" w:type="dxa"/>
            <w:tcBorders>
              <w:right w:val="single" w:sz="12" w:space="0" w:color="auto"/>
            </w:tcBorders>
          </w:tcPr>
          <w:p w14:paraId="65EA6D1F" w14:textId="77777777" w:rsidR="00751844" w:rsidRPr="007C6FA0" w:rsidRDefault="00B30F96" w:rsidP="007C6FA0">
            <w:pPr>
              <w:adjustRightInd w:val="0"/>
              <w:ind w:left="360"/>
              <w:rPr>
                <w:rFonts w:ascii="SimSun" w:eastAsia="SimSun" w:hAnsi="SimSun"/>
                <w:sz w:val="20"/>
                <w:szCs w:val="20"/>
              </w:rPr>
            </w:pPr>
            <w:r w:rsidRPr="007C6FA0">
              <w:rPr>
                <w:rFonts w:ascii="SimSun" w:eastAsia="SimSun" w:hAnsi="SimSun" w:hint="eastAsia"/>
                <w:sz w:val="20"/>
                <w:szCs w:val="20"/>
              </w:rPr>
              <w:t>（仆人</w:t>
            </w:r>
            <w:r w:rsidR="00751844" w:rsidRPr="007C6FA0">
              <w:rPr>
                <w:rFonts w:ascii="SimSun" w:eastAsia="SimSun" w:hAnsi="SimSun" w:hint="eastAsia"/>
                <w:sz w:val="20"/>
                <w:szCs w:val="20"/>
              </w:rPr>
              <w:t>比喻）</w:t>
            </w:r>
          </w:p>
        </w:tc>
        <w:tc>
          <w:tcPr>
            <w:tcW w:w="3402" w:type="dxa"/>
            <w:tcBorders>
              <w:left w:val="single" w:sz="12" w:space="0" w:color="auto"/>
              <w:right w:val="single" w:sz="12" w:space="0" w:color="auto"/>
            </w:tcBorders>
          </w:tcPr>
          <w:p w14:paraId="6D6930AD" w14:textId="77777777" w:rsidR="00751844" w:rsidRPr="007C6FA0" w:rsidRDefault="00751844" w:rsidP="007C6FA0">
            <w:pPr>
              <w:adjustRightInd w:val="0"/>
              <w:ind w:left="360"/>
              <w:jc w:val="both"/>
              <w:rPr>
                <w:rFonts w:ascii="SimSun" w:eastAsia="SimSun" w:hAnsi="SimSun"/>
                <w:sz w:val="20"/>
                <w:szCs w:val="20"/>
              </w:rPr>
            </w:pPr>
            <w:r w:rsidRPr="007C6FA0">
              <w:rPr>
                <w:rFonts w:ascii="SimSun" w:eastAsia="SimSun" w:hAnsi="SimSun" w:hint="eastAsia"/>
                <w:sz w:val="20"/>
                <w:szCs w:val="20"/>
              </w:rPr>
              <w:t>忠心和精明</w:t>
            </w:r>
            <w:r w:rsidR="00E06893" w:rsidRPr="007C6FA0">
              <w:rPr>
                <w:rFonts w:ascii="SimSun" w:eastAsia="SimSun" w:hAnsi="SimSun" w:hint="eastAsia"/>
                <w:sz w:val="20"/>
                <w:szCs w:val="20"/>
              </w:rPr>
              <w:t>。</w:t>
            </w:r>
          </w:p>
        </w:tc>
        <w:tc>
          <w:tcPr>
            <w:tcW w:w="3574" w:type="dxa"/>
            <w:tcBorders>
              <w:left w:val="single" w:sz="12" w:space="0" w:color="auto"/>
              <w:right w:val="single" w:sz="12" w:space="0" w:color="auto"/>
            </w:tcBorders>
            <w:shd w:val="clear" w:color="auto" w:fill="F2F2F2" w:themeFill="background1" w:themeFillShade="F2"/>
          </w:tcPr>
          <w:p w14:paraId="777D44B2" w14:textId="77777777" w:rsidR="00E06893" w:rsidRPr="007C6FA0" w:rsidRDefault="00675B33" w:rsidP="007C6FA0">
            <w:pPr>
              <w:adjustRightInd w:val="0"/>
              <w:ind w:left="360"/>
              <w:jc w:val="both"/>
              <w:rPr>
                <w:rFonts w:ascii="SimSun" w:eastAsia="SimSun" w:hAnsi="SimSun"/>
                <w:sz w:val="20"/>
                <w:szCs w:val="20"/>
              </w:rPr>
            </w:pPr>
            <w:r w:rsidRPr="007C6FA0">
              <w:rPr>
                <w:rFonts w:ascii="SimSun" w:eastAsia="SimSun" w:hAnsi="SimSun" w:hint="eastAsia"/>
                <w:sz w:val="20"/>
                <w:szCs w:val="20"/>
              </w:rPr>
              <w:t>不忠、</w:t>
            </w:r>
            <w:r w:rsidR="00A976B5" w:rsidRPr="007C6FA0">
              <w:rPr>
                <w:rFonts w:ascii="SimSun" w:eastAsia="SimSun" w:hAnsi="SimSun" w:hint="eastAsia"/>
                <w:sz w:val="20"/>
                <w:szCs w:val="20"/>
              </w:rPr>
              <w:t>又懒</w:t>
            </w:r>
            <w:r w:rsidRPr="007C6FA0">
              <w:rPr>
                <w:rFonts w:ascii="SimSun" w:eastAsia="SimSun" w:hAnsi="SimSun" w:hint="eastAsia"/>
                <w:sz w:val="20"/>
                <w:szCs w:val="20"/>
              </w:rPr>
              <w:t>、作恶之</w:t>
            </w:r>
            <w:r w:rsidR="00751844" w:rsidRPr="007C6FA0">
              <w:rPr>
                <w:rFonts w:ascii="SimSun" w:eastAsia="SimSun" w:hAnsi="SimSun" w:hint="eastAsia"/>
                <w:sz w:val="20"/>
                <w:szCs w:val="20"/>
              </w:rPr>
              <w:t>人</w:t>
            </w:r>
          </w:p>
          <w:p w14:paraId="1BC15794" w14:textId="77777777" w:rsidR="00751844" w:rsidRPr="007C6FA0" w:rsidRDefault="00675B33" w:rsidP="007C6FA0">
            <w:pPr>
              <w:adjustRightInd w:val="0"/>
              <w:ind w:left="360"/>
              <w:jc w:val="both"/>
              <w:rPr>
                <w:rFonts w:ascii="SimSun" w:eastAsia="SimSun" w:hAnsi="SimSun"/>
                <w:sz w:val="20"/>
                <w:szCs w:val="20"/>
                <w:lang w:val="en-US"/>
              </w:rPr>
            </w:pPr>
            <w:r w:rsidRPr="007C6FA0">
              <w:rPr>
                <w:rFonts w:ascii="SimSun" w:eastAsia="SimSun" w:hAnsi="SimSun" w:hint="eastAsia"/>
                <w:sz w:val="20"/>
                <w:szCs w:val="20"/>
              </w:rPr>
              <w:t>e.g.动手打其他的仆人</w:t>
            </w:r>
            <w:r w:rsidR="00E06893" w:rsidRPr="007C6FA0">
              <w:rPr>
                <w:rFonts w:ascii="SimSun" w:eastAsia="SimSun" w:hAnsi="SimSun" w:hint="eastAsia"/>
                <w:sz w:val="20"/>
                <w:szCs w:val="20"/>
              </w:rPr>
              <w:t>。</w:t>
            </w:r>
          </w:p>
        </w:tc>
      </w:tr>
      <w:tr w:rsidR="00751844" w:rsidRPr="0015639D" w14:paraId="40CD631A" w14:textId="77777777" w:rsidTr="007C6FA0">
        <w:trPr>
          <w:trHeight w:val="286"/>
        </w:trPr>
        <w:tc>
          <w:tcPr>
            <w:tcW w:w="1494" w:type="dxa"/>
          </w:tcPr>
          <w:p w14:paraId="08EB20B0" w14:textId="77777777" w:rsidR="00751844" w:rsidRPr="007C6FA0" w:rsidRDefault="00751844" w:rsidP="007C6FA0">
            <w:pPr>
              <w:adjustRightInd w:val="0"/>
              <w:ind w:left="360"/>
              <w:rPr>
                <w:rFonts w:ascii="SimSun" w:eastAsia="SimSun" w:hAnsi="SimSun"/>
                <w:sz w:val="20"/>
                <w:szCs w:val="20"/>
              </w:rPr>
            </w:pPr>
            <w:r w:rsidRPr="007C6FA0">
              <w:rPr>
                <w:rFonts w:ascii="SimSun" w:eastAsia="SimSun" w:hAnsi="SimSun" w:hint="eastAsia"/>
                <w:sz w:val="20"/>
                <w:szCs w:val="20"/>
              </w:rPr>
              <w:t>25:1-13</w:t>
            </w:r>
          </w:p>
        </w:tc>
        <w:tc>
          <w:tcPr>
            <w:tcW w:w="1843" w:type="dxa"/>
            <w:tcBorders>
              <w:right w:val="single" w:sz="12" w:space="0" w:color="auto"/>
            </w:tcBorders>
          </w:tcPr>
          <w:p w14:paraId="3C821980" w14:textId="77777777" w:rsidR="00751844" w:rsidRPr="007C6FA0" w:rsidRDefault="00675B33" w:rsidP="007C6FA0">
            <w:pPr>
              <w:adjustRightInd w:val="0"/>
              <w:ind w:left="360"/>
              <w:rPr>
                <w:rFonts w:ascii="SimSun" w:eastAsia="SimSun" w:hAnsi="SimSun" w:cs="PMingLiU"/>
                <w:sz w:val="20"/>
                <w:szCs w:val="20"/>
                <w:lang w:val="zh-CN"/>
              </w:rPr>
            </w:pPr>
            <w:r w:rsidRPr="007C6FA0">
              <w:rPr>
                <w:rFonts w:ascii="SimSun" w:eastAsia="SimSun" w:hAnsi="SimSun" w:cs="PMingLiU" w:hint="eastAsia"/>
                <w:sz w:val="20"/>
                <w:szCs w:val="20"/>
                <w:lang w:val="zh-CN"/>
              </w:rPr>
              <w:t>（童女</w:t>
            </w:r>
            <w:r w:rsidR="00751844" w:rsidRPr="007C6FA0">
              <w:rPr>
                <w:rFonts w:ascii="SimSun" w:eastAsia="SimSun" w:hAnsi="SimSun" w:cs="PMingLiU" w:hint="eastAsia"/>
                <w:sz w:val="20"/>
                <w:szCs w:val="20"/>
                <w:lang w:val="zh-CN"/>
              </w:rPr>
              <w:t>比喻）</w:t>
            </w:r>
          </w:p>
        </w:tc>
        <w:tc>
          <w:tcPr>
            <w:tcW w:w="3402" w:type="dxa"/>
            <w:tcBorders>
              <w:left w:val="single" w:sz="12" w:space="0" w:color="auto"/>
              <w:right w:val="single" w:sz="12" w:space="0" w:color="auto"/>
            </w:tcBorders>
          </w:tcPr>
          <w:p w14:paraId="6A2E9F4E" w14:textId="77777777" w:rsidR="00751844" w:rsidRPr="007C6FA0" w:rsidRDefault="00751844" w:rsidP="007C6FA0">
            <w:pPr>
              <w:adjustRightInd w:val="0"/>
              <w:ind w:left="360"/>
              <w:jc w:val="both"/>
              <w:rPr>
                <w:rFonts w:ascii="SimSun" w:eastAsia="SimSun" w:hAnsi="SimSun"/>
                <w:sz w:val="20"/>
                <w:szCs w:val="20"/>
              </w:rPr>
            </w:pPr>
            <w:r w:rsidRPr="007C6FA0">
              <w:rPr>
                <w:rFonts w:ascii="SimSun" w:eastAsia="SimSun" w:hAnsi="SimSun" w:cs="PMingLiU" w:hint="eastAsia"/>
                <w:sz w:val="20"/>
                <w:szCs w:val="20"/>
                <w:lang w:val="zh-CN"/>
              </w:rPr>
              <w:t>聪明（忠心</w:t>
            </w:r>
            <w:r w:rsidR="005D32E1" w:rsidRPr="007C6FA0">
              <w:rPr>
                <w:rFonts w:ascii="SimSun" w:eastAsia="SimSun" w:hAnsi="SimSun" w:cs="PMingLiU" w:hint="eastAsia"/>
                <w:sz w:val="20"/>
                <w:szCs w:val="20"/>
                <w:lang w:val="zh-CN"/>
              </w:rPr>
              <w:t>又警醒</w:t>
            </w:r>
            <w:r w:rsidRPr="007C6FA0">
              <w:rPr>
                <w:rFonts w:ascii="SimSun" w:eastAsia="SimSun" w:hAnsi="SimSun" w:cs="PMingLiU" w:hint="eastAsia"/>
                <w:sz w:val="20"/>
                <w:szCs w:val="20"/>
                <w:lang w:val="zh-CN"/>
              </w:rPr>
              <w:t>）</w:t>
            </w:r>
            <w:r w:rsidR="00E06893" w:rsidRPr="007C6FA0">
              <w:rPr>
                <w:rFonts w:ascii="SimSun" w:eastAsia="SimSun" w:hAnsi="SimSun" w:cs="PMingLiU" w:hint="eastAsia"/>
                <w:sz w:val="20"/>
                <w:szCs w:val="20"/>
                <w:lang w:val="zh-CN"/>
              </w:rPr>
              <w:t>。</w:t>
            </w:r>
          </w:p>
        </w:tc>
        <w:tc>
          <w:tcPr>
            <w:tcW w:w="3574" w:type="dxa"/>
            <w:tcBorders>
              <w:left w:val="single" w:sz="12" w:space="0" w:color="auto"/>
              <w:right w:val="single" w:sz="12" w:space="0" w:color="auto"/>
            </w:tcBorders>
            <w:shd w:val="clear" w:color="auto" w:fill="F2F2F2" w:themeFill="background1" w:themeFillShade="F2"/>
          </w:tcPr>
          <w:p w14:paraId="2AB36F9B" w14:textId="7A47A124" w:rsidR="00B37F7C" w:rsidRPr="008A7E5C" w:rsidRDefault="00751844" w:rsidP="008A7E5C">
            <w:pPr>
              <w:adjustRightInd w:val="0"/>
              <w:ind w:left="360"/>
              <w:jc w:val="both"/>
              <w:rPr>
                <w:rFonts w:ascii="SimSun" w:eastAsia="SimSun" w:hAnsi="SimSun" w:cs="PMingLiU"/>
                <w:sz w:val="20"/>
                <w:szCs w:val="20"/>
                <w:lang w:val="zh-CN"/>
              </w:rPr>
            </w:pPr>
            <w:r w:rsidRPr="007C6FA0">
              <w:rPr>
                <w:rFonts w:ascii="SimSun" w:eastAsia="SimSun" w:hAnsi="SimSun" w:cs="PMingLiU" w:hint="eastAsia"/>
                <w:sz w:val="20"/>
                <w:szCs w:val="20"/>
                <w:lang w:val="zh-CN"/>
              </w:rPr>
              <w:t xml:space="preserve">愚蠢 </w:t>
            </w:r>
            <w:r w:rsidR="00A976B5" w:rsidRPr="007C6FA0">
              <w:rPr>
                <w:rFonts w:ascii="SimSun" w:eastAsia="SimSun" w:hAnsi="SimSun" w:cs="PMingLiU" w:hint="eastAsia"/>
                <w:sz w:val="20"/>
                <w:szCs w:val="20"/>
                <w:lang w:val="zh-CN"/>
              </w:rPr>
              <w:t>（不忠</w:t>
            </w:r>
            <w:r w:rsidR="005D32E1" w:rsidRPr="007C6FA0">
              <w:rPr>
                <w:rFonts w:ascii="SimSun" w:eastAsia="SimSun" w:hAnsi="SimSun" w:cs="PMingLiU" w:hint="eastAsia"/>
                <w:sz w:val="20"/>
                <w:szCs w:val="20"/>
                <w:lang w:val="zh-CN"/>
              </w:rPr>
              <w:t>又不警醒</w:t>
            </w:r>
            <w:r w:rsidRPr="007C6FA0">
              <w:rPr>
                <w:rFonts w:ascii="SimSun" w:eastAsia="SimSun" w:hAnsi="SimSun" w:cs="PMingLiU" w:hint="eastAsia"/>
                <w:sz w:val="20"/>
                <w:szCs w:val="20"/>
                <w:lang w:val="zh-CN"/>
              </w:rPr>
              <w:t>）</w:t>
            </w:r>
            <w:r w:rsidR="00E06893" w:rsidRPr="007C6FA0">
              <w:rPr>
                <w:rFonts w:ascii="SimSun" w:eastAsia="SimSun" w:hAnsi="SimSun" w:cs="PMingLiU" w:hint="eastAsia"/>
                <w:sz w:val="20"/>
                <w:szCs w:val="20"/>
                <w:lang w:val="zh-CN"/>
              </w:rPr>
              <w:t>。</w:t>
            </w:r>
          </w:p>
        </w:tc>
      </w:tr>
      <w:tr w:rsidR="00751844" w:rsidRPr="0015639D" w14:paraId="4C0E729E" w14:textId="77777777" w:rsidTr="007C6FA0">
        <w:trPr>
          <w:trHeight w:val="571"/>
        </w:trPr>
        <w:tc>
          <w:tcPr>
            <w:tcW w:w="1494" w:type="dxa"/>
          </w:tcPr>
          <w:p w14:paraId="225FB576" w14:textId="77777777" w:rsidR="00751844" w:rsidRPr="007C6FA0" w:rsidRDefault="00751844" w:rsidP="007C6FA0">
            <w:pPr>
              <w:adjustRightInd w:val="0"/>
              <w:ind w:left="360"/>
              <w:rPr>
                <w:rFonts w:ascii="SimSun" w:eastAsia="SimSun" w:hAnsi="SimSun"/>
                <w:sz w:val="20"/>
                <w:szCs w:val="20"/>
              </w:rPr>
            </w:pPr>
            <w:r w:rsidRPr="007C6FA0">
              <w:rPr>
                <w:rFonts w:ascii="SimSun" w:eastAsia="SimSun" w:hAnsi="SimSun" w:hint="eastAsia"/>
                <w:sz w:val="20"/>
                <w:szCs w:val="20"/>
              </w:rPr>
              <w:t>25:14-30</w:t>
            </w:r>
          </w:p>
        </w:tc>
        <w:tc>
          <w:tcPr>
            <w:tcW w:w="1843" w:type="dxa"/>
            <w:tcBorders>
              <w:right w:val="single" w:sz="12" w:space="0" w:color="auto"/>
            </w:tcBorders>
          </w:tcPr>
          <w:p w14:paraId="4CC1419D" w14:textId="77777777" w:rsidR="00751844" w:rsidRPr="007C6FA0" w:rsidRDefault="00E80CDB" w:rsidP="007C6FA0">
            <w:pPr>
              <w:adjustRightInd w:val="0"/>
              <w:ind w:left="360"/>
              <w:rPr>
                <w:rFonts w:ascii="SimSun" w:eastAsia="SimSun" w:hAnsi="SimSun"/>
                <w:sz w:val="20"/>
                <w:szCs w:val="20"/>
              </w:rPr>
            </w:pPr>
            <w:r w:rsidRPr="007C6FA0">
              <w:rPr>
                <w:rFonts w:ascii="SimSun" w:eastAsia="SimSun" w:hAnsi="SimSun" w:hint="eastAsia"/>
                <w:sz w:val="20"/>
                <w:szCs w:val="20"/>
              </w:rPr>
              <w:t>（仆人</w:t>
            </w:r>
            <w:r w:rsidR="00751844" w:rsidRPr="007C6FA0">
              <w:rPr>
                <w:rFonts w:ascii="SimSun" w:eastAsia="SimSun" w:hAnsi="SimSun" w:hint="eastAsia"/>
                <w:sz w:val="20"/>
                <w:szCs w:val="20"/>
              </w:rPr>
              <w:t>比喻）</w:t>
            </w:r>
          </w:p>
        </w:tc>
        <w:tc>
          <w:tcPr>
            <w:tcW w:w="3402" w:type="dxa"/>
            <w:tcBorders>
              <w:left w:val="single" w:sz="12" w:space="0" w:color="auto"/>
              <w:bottom w:val="single" w:sz="12" w:space="0" w:color="auto"/>
              <w:right w:val="single" w:sz="12" w:space="0" w:color="auto"/>
            </w:tcBorders>
          </w:tcPr>
          <w:p w14:paraId="2CFF0465" w14:textId="77777777" w:rsidR="00751844" w:rsidRPr="007C6FA0" w:rsidRDefault="00B37F7C" w:rsidP="007C6FA0">
            <w:pPr>
              <w:adjustRightInd w:val="0"/>
              <w:ind w:left="360"/>
              <w:jc w:val="both"/>
              <w:rPr>
                <w:rFonts w:ascii="SimSun" w:eastAsia="SimSun" w:hAnsi="SimSun" w:cs="PMingLiU"/>
                <w:sz w:val="20"/>
                <w:szCs w:val="20"/>
                <w:lang w:val="zh-CN"/>
              </w:rPr>
            </w:pPr>
            <w:r w:rsidRPr="007C6FA0">
              <w:rPr>
                <w:rFonts w:ascii="SimSun" w:eastAsia="SimSun" w:hAnsi="SimSun" w:cs="PMingLiU" w:hint="eastAsia"/>
                <w:sz w:val="20"/>
                <w:szCs w:val="20"/>
                <w:lang w:val="zh-CN"/>
              </w:rPr>
              <w:t>良善、</w:t>
            </w:r>
            <w:r w:rsidR="00751844" w:rsidRPr="007C6FA0">
              <w:rPr>
                <w:rFonts w:ascii="SimSun" w:eastAsia="SimSun" w:hAnsi="SimSun" w:cs="PMingLiU" w:hint="eastAsia"/>
                <w:sz w:val="20"/>
                <w:szCs w:val="20"/>
                <w:lang w:val="zh-CN"/>
              </w:rPr>
              <w:t>忠心 顺服主</w:t>
            </w:r>
            <w:r w:rsidRPr="007C6FA0">
              <w:rPr>
                <w:rFonts w:ascii="SimSun" w:eastAsia="SimSun" w:hAnsi="SimSun" w:cs="PMingLiU" w:hint="eastAsia"/>
                <w:sz w:val="20"/>
                <w:szCs w:val="20"/>
                <w:lang w:val="zh-CN"/>
              </w:rPr>
              <w:t>、事奉主</w:t>
            </w:r>
            <w:r w:rsidR="00E06893" w:rsidRPr="007C6FA0">
              <w:rPr>
                <w:rFonts w:ascii="SimSun" w:eastAsia="SimSun" w:hAnsi="SimSun" w:cs="PMingLiU" w:hint="eastAsia"/>
                <w:sz w:val="20"/>
                <w:szCs w:val="20"/>
                <w:lang w:val="zh-CN"/>
              </w:rPr>
              <w:t>。</w:t>
            </w:r>
          </w:p>
        </w:tc>
        <w:tc>
          <w:tcPr>
            <w:tcW w:w="3574" w:type="dxa"/>
            <w:tcBorders>
              <w:left w:val="single" w:sz="12" w:space="0" w:color="auto"/>
              <w:bottom w:val="single" w:sz="12" w:space="0" w:color="auto"/>
              <w:right w:val="single" w:sz="12" w:space="0" w:color="auto"/>
            </w:tcBorders>
            <w:shd w:val="clear" w:color="auto" w:fill="F2F2F2" w:themeFill="background1" w:themeFillShade="F2"/>
          </w:tcPr>
          <w:p w14:paraId="2F863E3D" w14:textId="0A255E1C" w:rsidR="00A91B24" w:rsidRPr="007C6FA0" w:rsidRDefault="00751844" w:rsidP="007C6FA0">
            <w:pPr>
              <w:adjustRightInd w:val="0"/>
              <w:ind w:left="360"/>
              <w:jc w:val="both"/>
              <w:rPr>
                <w:rFonts w:ascii="SimSun" w:eastAsia="SimSun" w:hAnsi="SimSun" w:cs="PMingLiU"/>
                <w:sz w:val="20"/>
                <w:szCs w:val="20"/>
                <w:lang w:val="zh-CN"/>
              </w:rPr>
            </w:pPr>
            <w:r w:rsidRPr="007C6FA0">
              <w:rPr>
                <w:rFonts w:ascii="SimSun" w:eastAsia="SimSun" w:hAnsi="SimSun" w:cs="PMingLiU" w:hint="eastAsia"/>
                <w:sz w:val="20"/>
                <w:szCs w:val="20"/>
                <w:lang w:val="zh-CN"/>
              </w:rPr>
              <w:t>又恶wicked</w:t>
            </w:r>
            <w:r w:rsidR="00A976B5" w:rsidRPr="007C6FA0">
              <w:rPr>
                <w:rFonts w:ascii="SimSun" w:eastAsia="SimSun" w:hAnsi="SimSun" w:cs="PMingLiU" w:hint="eastAsia"/>
                <w:sz w:val="20"/>
                <w:szCs w:val="20"/>
                <w:lang w:val="zh-CN"/>
              </w:rPr>
              <w:t>又懒</w:t>
            </w:r>
            <w:r w:rsidR="00A91B24" w:rsidRPr="007C6FA0">
              <w:rPr>
                <w:rFonts w:ascii="SimSun" w:eastAsia="SimSun" w:hAnsi="SimSun" w:cs="PMingLiU" w:hint="eastAsia"/>
                <w:sz w:val="20"/>
                <w:szCs w:val="20"/>
                <w:lang w:val="zh-CN"/>
              </w:rPr>
              <w:t>、完全不顺服主</w:t>
            </w:r>
            <w:r w:rsidR="005D32E1" w:rsidRPr="007C6FA0">
              <w:rPr>
                <w:rFonts w:ascii="SimSun" w:eastAsia="SimSun" w:hAnsi="SimSun" w:cs="PMingLiU" w:hint="eastAsia"/>
                <w:sz w:val="20"/>
                <w:szCs w:val="20"/>
                <w:lang w:val="zh-CN"/>
              </w:rPr>
              <w:t>，</w:t>
            </w:r>
            <w:r w:rsidR="00B37F7C" w:rsidRPr="007C6FA0">
              <w:rPr>
                <w:rFonts w:ascii="SimSun" w:eastAsia="SimSun" w:hAnsi="SimSun" w:cs="PMingLiU" w:hint="eastAsia"/>
                <w:sz w:val="20"/>
                <w:szCs w:val="20"/>
                <w:lang w:val="zh-CN"/>
              </w:rPr>
              <w:t>也</w:t>
            </w:r>
            <w:r w:rsidRPr="007C6FA0">
              <w:rPr>
                <w:rFonts w:ascii="SimSun" w:eastAsia="SimSun" w:hAnsi="SimSun" w:cs="PMingLiU" w:hint="eastAsia"/>
                <w:sz w:val="20"/>
                <w:szCs w:val="20"/>
                <w:lang w:val="zh-CN"/>
              </w:rPr>
              <w:t>不愿为主</w:t>
            </w:r>
            <w:r w:rsidR="005D32E1" w:rsidRPr="007C6FA0">
              <w:rPr>
                <w:rFonts w:ascii="SimSun" w:eastAsia="SimSun" w:hAnsi="SimSun" w:cs="PMingLiU" w:hint="eastAsia"/>
                <w:sz w:val="20"/>
                <w:szCs w:val="20"/>
                <w:lang w:val="zh-CN"/>
              </w:rPr>
              <w:t>工作</w:t>
            </w:r>
            <w:r w:rsidR="00E06893" w:rsidRPr="007C6FA0">
              <w:rPr>
                <w:rFonts w:ascii="SimSun" w:eastAsia="SimSun" w:hAnsi="SimSun" w:cs="PMingLiU" w:hint="eastAsia"/>
                <w:sz w:val="20"/>
                <w:szCs w:val="20"/>
                <w:lang w:val="zh-CN"/>
              </w:rPr>
              <w:t>。</w:t>
            </w:r>
          </w:p>
        </w:tc>
      </w:tr>
    </w:tbl>
    <w:p w14:paraId="28F21265" w14:textId="30FF6879" w:rsidR="00444CA8" w:rsidRPr="007C6FA0" w:rsidRDefault="00751844" w:rsidP="007C6FA0">
      <w:pPr>
        <w:pStyle w:val="ListParagraph"/>
        <w:autoSpaceDE w:val="0"/>
        <w:autoSpaceDN w:val="0"/>
        <w:adjustRightInd w:val="0"/>
        <w:spacing w:before="120" w:line="360" w:lineRule="auto"/>
        <w:ind w:left="0"/>
        <w:rPr>
          <w:rFonts w:ascii="SimSun" w:eastAsia="SimSun" w:hAnsi="SimSun"/>
        </w:rPr>
      </w:pPr>
      <w:r w:rsidRPr="00752B27">
        <w:rPr>
          <w:rFonts w:ascii="SimSun" w:eastAsia="SimSun" w:hAnsi="SimSun" w:cs="MS Sans Serif" w:hint="eastAsia"/>
          <w:b/>
          <w:bCs/>
        </w:rPr>
        <w:t>注：</w:t>
      </w:r>
      <w:r w:rsidRPr="00752B27">
        <w:rPr>
          <w:rFonts w:ascii="SimSun" w:eastAsia="SimSun" w:hAnsi="SimSun" w:hint="eastAsia"/>
        </w:rPr>
        <w:t>被丢在天国外的人，是完全不顺服主,</w:t>
      </w:r>
      <w:r w:rsidR="003F1E3D" w:rsidRPr="00752B27">
        <w:rPr>
          <w:rFonts w:ascii="SimSun" w:eastAsia="SimSun" w:hAnsi="SimSun" w:hint="eastAsia"/>
        </w:rPr>
        <w:t>不断作恶。</w:t>
      </w:r>
      <w:r w:rsidRPr="007C6FA0">
        <w:rPr>
          <w:rFonts w:ascii="SimSun" w:eastAsia="SimSun" w:hAnsi="SimSun" w:cs="MS Sans Serif" w:hint="eastAsia"/>
        </w:rPr>
        <w:t>口称是基督徒，</w:t>
      </w:r>
      <w:r w:rsidR="000F5EC0" w:rsidRPr="007C6FA0">
        <w:rPr>
          <w:rFonts w:ascii="SimSun" w:eastAsia="SimSun" w:hAnsi="SimSun" w:cs="MS Sans Serif" w:hint="eastAsia"/>
        </w:rPr>
        <w:t>但</w:t>
      </w:r>
      <w:r w:rsidRPr="007C6FA0">
        <w:rPr>
          <w:rFonts w:ascii="SimSun" w:eastAsia="SimSun" w:hAnsi="SimSun" w:cs="MS Sans Serif" w:hint="eastAsia"/>
        </w:rPr>
        <w:t>没有真心信主</w:t>
      </w:r>
      <w:r w:rsidR="001F57C1" w:rsidRPr="007C6FA0">
        <w:rPr>
          <w:rFonts w:ascii="SimSun" w:eastAsia="SimSun" w:hAnsi="SimSun" w:cs="MS Sans Serif" w:hint="eastAsia"/>
        </w:rPr>
        <w:t>、跟随</w:t>
      </w:r>
      <w:r w:rsidR="0021420F" w:rsidRPr="007C6FA0">
        <w:rPr>
          <w:rFonts w:ascii="SimSun" w:eastAsia="SimSun" w:hAnsi="SimSun" w:cs="MS Sans Serif" w:hint="eastAsia"/>
        </w:rPr>
        <w:t>主</w:t>
      </w:r>
    </w:p>
    <w:sectPr w:rsidR="00444CA8" w:rsidRPr="007C6FA0" w:rsidSect="00CF70E9">
      <w:pgSz w:w="11900" w:h="16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8F5ED3" w14:textId="77777777" w:rsidR="00D157C6" w:rsidRDefault="00D157C6" w:rsidP="00751844">
      <w:r>
        <w:separator/>
      </w:r>
    </w:p>
  </w:endnote>
  <w:endnote w:type="continuationSeparator" w:id="0">
    <w:p w14:paraId="095CE687" w14:textId="77777777" w:rsidR="00D157C6" w:rsidRDefault="00D157C6" w:rsidP="007518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Sans Serif">
    <w:altName w:val="SimSun"/>
    <w:panose1 w:val="020B0604020202020204"/>
    <w:charset w:val="86"/>
    <w:family w:val="auto"/>
    <w:pitch w:val="default"/>
    <w:sig w:usb0="00000001" w:usb1="080E0000" w:usb2="00000010" w:usb3="00000000" w:csb0="00040000" w:csb1="00000000"/>
  </w:font>
  <w:font w:name="PMingLiU">
    <w:altName w:val="新細明體"/>
    <w:panose1 w:val="02020500000000000000"/>
    <w:charset w:val="88"/>
    <w:family w:val="roman"/>
    <w:pitch w:val="variable"/>
    <w:sig w:usb0="A00002FF" w:usb1="28CFFCFA" w:usb2="00000016" w:usb3="00000000" w:csb0="001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F78ACB" w14:textId="77777777" w:rsidR="00D157C6" w:rsidRDefault="00D157C6" w:rsidP="00751844">
      <w:r>
        <w:separator/>
      </w:r>
    </w:p>
  </w:footnote>
  <w:footnote w:type="continuationSeparator" w:id="0">
    <w:p w14:paraId="48A501B6" w14:textId="77777777" w:rsidR="00D157C6" w:rsidRDefault="00D157C6" w:rsidP="00751844">
      <w:r>
        <w:continuationSeparator/>
      </w:r>
    </w:p>
  </w:footnote>
  <w:footnote w:id="1">
    <w:p w14:paraId="24A32F74" w14:textId="77777777" w:rsidR="0025295A" w:rsidRPr="008A7E5C" w:rsidRDefault="00D41FDC" w:rsidP="0048535A">
      <w:pPr>
        <w:pStyle w:val="FootnoteText"/>
        <w:rPr>
          <w:sz w:val="18"/>
          <w:szCs w:val="18"/>
        </w:rPr>
      </w:pPr>
      <w:r w:rsidRPr="008A7E5C">
        <w:rPr>
          <w:rStyle w:val="FootnoteReference"/>
          <w:sz w:val="18"/>
          <w:szCs w:val="18"/>
        </w:rPr>
        <w:footnoteRef/>
      </w:r>
      <w:r w:rsidRPr="008A7E5C">
        <w:rPr>
          <w:sz w:val="18"/>
          <w:szCs w:val="18"/>
        </w:rPr>
        <w:t xml:space="preserve"> “Condemnation” is the opposite of justification (cf. 5:16; 8:34) and justification implies the absence of condemnation. Since the justification which is the theme of this epistle is the complete and irreversible justification of the ungodly, it carries with it the annulment of all condemnation</w:t>
      </w:r>
      <w:r w:rsidRPr="008A7E5C">
        <w:rPr>
          <w:rFonts w:hint="eastAsia"/>
          <w:sz w:val="18"/>
          <w:szCs w:val="18"/>
        </w:rPr>
        <w:t xml:space="preserve">. </w:t>
      </w:r>
      <w:r w:rsidRPr="008A7E5C">
        <w:rPr>
          <w:sz w:val="18"/>
          <w:szCs w:val="18"/>
        </w:rPr>
        <w:t>Murray, J.</w:t>
      </w:r>
      <w:r w:rsidR="0025295A" w:rsidRPr="008A7E5C">
        <w:rPr>
          <w:sz w:val="18"/>
          <w:szCs w:val="18"/>
        </w:rPr>
        <w:t xml:space="preserve"> </w:t>
      </w:r>
    </w:p>
    <w:p w14:paraId="2360446B" w14:textId="77777777" w:rsidR="0025295A" w:rsidRPr="008A7E5C" w:rsidRDefault="0025295A" w:rsidP="0048535A">
      <w:pPr>
        <w:pStyle w:val="FootnoteText"/>
        <w:rPr>
          <w:sz w:val="18"/>
          <w:szCs w:val="18"/>
        </w:rPr>
      </w:pPr>
      <w:r w:rsidRPr="008A7E5C">
        <w:rPr>
          <w:sz w:val="18"/>
          <w:szCs w:val="18"/>
        </w:rPr>
        <w:t xml:space="preserve">Condemnation2 is a forensic term. Morris, L. </w:t>
      </w:r>
    </w:p>
  </w:footnote>
  <w:footnote w:id="2">
    <w:p w14:paraId="3F2D7717" w14:textId="77777777" w:rsidR="001D4696" w:rsidRPr="008A7E5C" w:rsidRDefault="001D4696" w:rsidP="0048535A">
      <w:pPr>
        <w:pStyle w:val="FootnoteText"/>
        <w:rPr>
          <w:sz w:val="18"/>
          <w:szCs w:val="18"/>
        </w:rPr>
      </w:pPr>
      <w:r w:rsidRPr="008A7E5C">
        <w:rPr>
          <w:rStyle w:val="FootnoteReference"/>
          <w:sz w:val="18"/>
          <w:szCs w:val="18"/>
        </w:rPr>
        <w:footnoteRef/>
      </w:r>
      <w:r w:rsidRPr="008A7E5C">
        <w:rPr>
          <w:sz w:val="18"/>
          <w:szCs w:val="18"/>
        </w:rPr>
        <w:t xml:space="preserve"> In Christ Jesus”—this harks back to 6:3–11 where the theme of union with Christ. …To be reminded of union with Christ in this connection is no less pertinent than to be assured of freedom from condemnation, because the potency of sin and of the flesh, evident in the conflict of 7:14–25, makes it all the more necessary to appreciate the victory which belongs to the believer in the bonds of Christ Jesus. Murray, J. </w:t>
      </w:r>
    </w:p>
  </w:footnote>
  <w:footnote w:id="3">
    <w:p w14:paraId="2982D797" w14:textId="77777777" w:rsidR="00431578" w:rsidRPr="008A7E5C" w:rsidRDefault="00431578" w:rsidP="00431578">
      <w:pPr>
        <w:pStyle w:val="FootnoteText"/>
        <w:rPr>
          <w:sz w:val="18"/>
          <w:szCs w:val="18"/>
        </w:rPr>
      </w:pPr>
      <w:r w:rsidRPr="008A7E5C">
        <w:rPr>
          <w:rStyle w:val="FootnoteReference"/>
          <w:sz w:val="18"/>
          <w:szCs w:val="18"/>
        </w:rPr>
        <w:footnoteRef/>
      </w:r>
      <w:r w:rsidRPr="008A7E5C">
        <w:rPr>
          <w:sz w:val="18"/>
          <w:szCs w:val="18"/>
        </w:rPr>
        <w:t xml:space="preserve"> After having described the contest which the godly have perpetually with their own flesh, he returns to the consolation, which was very needful for them, and which he had before mentioned; and it was this,—That though they were still beset by sin, they were yet exempt from the power of death, and from every curse, provided they lived not in the flesh but in the Spirit</w:t>
      </w:r>
      <w:r w:rsidRPr="008A7E5C">
        <w:rPr>
          <w:rFonts w:hint="eastAsia"/>
          <w:sz w:val="18"/>
          <w:szCs w:val="18"/>
        </w:rPr>
        <w:t xml:space="preserve">. </w:t>
      </w:r>
      <w:r w:rsidRPr="008A7E5C">
        <w:rPr>
          <w:sz w:val="18"/>
          <w:szCs w:val="18"/>
        </w:rPr>
        <w:t>J</w:t>
      </w:r>
      <w:r w:rsidRPr="008A7E5C">
        <w:rPr>
          <w:rFonts w:hint="eastAsia"/>
          <w:sz w:val="18"/>
          <w:szCs w:val="18"/>
        </w:rPr>
        <w:t>ohn</w:t>
      </w:r>
      <w:r w:rsidRPr="008A7E5C">
        <w:rPr>
          <w:sz w:val="18"/>
          <w:szCs w:val="18"/>
        </w:rPr>
        <w:t xml:space="preserve"> Calvin</w:t>
      </w:r>
    </w:p>
  </w:footnote>
  <w:footnote w:id="4">
    <w:p w14:paraId="4E3E8C5D" w14:textId="77777777" w:rsidR="00E15EC2" w:rsidRPr="008A7E5C" w:rsidRDefault="00E15EC2" w:rsidP="00E15EC2">
      <w:pPr>
        <w:pStyle w:val="FootnoteText"/>
        <w:rPr>
          <w:sz w:val="18"/>
          <w:szCs w:val="18"/>
        </w:rPr>
      </w:pPr>
      <w:r w:rsidRPr="008A7E5C">
        <w:rPr>
          <w:rStyle w:val="FootnoteReference"/>
          <w:sz w:val="18"/>
          <w:szCs w:val="18"/>
        </w:rPr>
        <w:footnoteRef/>
      </w:r>
      <w:r w:rsidRPr="008A7E5C">
        <w:rPr>
          <w:sz w:val="18"/>
          <w:szCs w:val="18"/>
        </w:rPr>
        <w:t xml:space="preserve"> It is possible to take therefore to refer to the immediately preceding words, but most agree that this is not the primary context. It is much more likely that Paul is referring to the whole of the preceding argument. He has taken several chapters to bring out the way God saves us in Christ, and in the light of the whole of that massive argument he can say there is now no condemnation. Morris, L.</w:t>
      </w:r>
    </w:p>
  </w:footnote>
  <w:footnote w:id="5">
    <w:p w14:paraId="7BD6218B" w14:textId="77777777" w:rsidR="00752B27" w:rsidRPr="008A7E5C" w:rsidRDefault="00752B27" w:rsidP="00752B27">
      <w:pPr>
        <w:rPr>
          <w:rFonts w:ascii="SimSun" w:eastAsia="SimSun" w:hAnsi="SimSun"/>
          <w:b/>
          <w:bCs/>
          <w:sz w:val="18"/>
          <w:szCs w:val="18"/>
          <w:lang w:val="en-US"/>
        </w:rPr>
      </w:pPr>
      <w:r w:rsidRPr="008A7E5C">
        <w:rPr>
          <w:rStyle w:val="FootnoteReference"/>
          <w:sz w:val="18"/>
          <w:szCs w:val="18"/>
        </w:rPr>
        <w:footnoteRef/>
      </w:r>
      <w:r w:rsidRPr="008A7E5C">
        <w:rPr>
          <w:sz w:val="18"/>
          <w:szCs w:val="18"/>
        </w:rPr>
        <w:t xml:space="preserve"> </w:t>
      </w:r>
      <w:r w:rsidRPr="008A7E5C">
        <w:rPr>
          <w:rFonts w:ascii="SimSun" w:eastAsia="SimSun" w:hAnsi="SimSun" w:hint="eastAsia"/>
          <w:b/>
          <w:bCs/>
          <w:sz w:val="18"/>
          <w:szCs w:val="18"/>
          <w:lang w:val="en-US"/>
        </w:rPr>
        <w:t>救恩：绝对不是：信心加上行为。</w:t>
      </w:r>
      <w:r w:rsidRPr="008A7E5C">
        <w:rPr>
          <w:rFonts w:ascii="SimSun" w:eastAsia="SimSun" w:hAnsi="SimSun" w:hint="eastAsia"/>
          <w:sz w:val="18"/>
          <w:szCs w:val="18"/>
          <w:lang w:val="en-US"/>
        </w:rPr>
        <w:t>救恩是信心加上行为：e.</w:t>
      </w:r>
      <w:r w:rsidRPr="008A7E5C">
        <w:rPr>
          <w:rFonts w:ascii="SimSun" w:eastAsia="SimSun" w:hAnsi="SimSun"/>
          <w:sz w:val="18"/>
          <w:szCs w:val="18"/>
          <w:lang w:val="en-US"/>
        </w:rPr>
        <w:t xml:space="preserve">g. </w:t>
      </w:r>
      <w:r w:rsidRPr="008A7E5C">
        <w:rPr>
          <w:rFonts w:ascii="SimSun" w:eastAsia="SimSun" w:hAnsi="SimSun" w:hint="eastAsia"/>
          <w:sz w:val="18"/>
          <w:szCs w:val="18"/>
          <w:lang w:val="en-US"/>
        </w:rPr>
        <w:t>天主教、保罗新译。</w:t>
      </w:r>
    </w:p>
    <w:p w14:paraId="68D19AF4" w14:textId="7DA6FC2E" w:rsidR="00752B27" w:rsidRPr="008A7E5C" w:rsidRDefault="00752B27" w:rsidP="007C6FA0">
      <w:pPr>
        <w:rPr>
          <w:rFonts w:ascii="SimSun" w:eastAsia="SimSun" w:hAnsi="SimSun"/>
          <w:sz w:val="18"/>
          <w:szCs w:val="18"/>
          <w:lang w:val="en-US"/>
        </w:rPr>
      </w:pPr>
      <w:r w:rsidRPr="008A7E5C">
        <w:rPr>
          <w:rFonts w:ascii="SimSun" w:eastAsia="SimSun" w:hAnsi="SimSun" w:hint="eastAsia"/>
          <w:sz w:val="18"/>
          <w:szCs w:val="18"/>
          <w:lang w:val="en-US"/>
        </w:rPr>
        <w:t>若是信心加上行为才得救，那无人能得够救恩。</w:t>
      </w:r>
      <w:r w:rsidRPr="008A7E5C">
        <w:rPr>
          <w:rFonts w:ascii="SimSun" w:eastAsia="SimSun" w:hAnsi="SimSun" w:hint="eastAsia"/>
          <w:b/>
          <w:bCs/>
          <w:sz w:val="18"/>
          <w:szCs w:val="18"/>
          <w:lang w:val="en-US"/>
        </w:rPr>
        <w:t>认为救恩是信心加行为的人往往会：</w:t>
      </w:r>
      <w:r w:rsidRPr="008A7E5C">
        <w:rPr>
          <w:rFonts w:ascii="SimSun" w:eastAsia="SimSun" w:hAnsi="SimSun"/>
          <w:sz w:val="18"/>
          <w:szCs w:val="18"/>
          <w:lang w:val="en-US"/>
        </w:rPr>
        <w:t>e</w:t>
      </w:r>
      <w:r w:rsidRPr="008A7E5C">
        <w:rPr>
          <w:rFonts w:ascii="SimSun" w:eastAsia="SimSun" w:hAnsi="SimSun" w:hint="eastAsia"/>
          <w:sz w:val="18"/>
          <w:szCs w:val="18"/>
          <w:lang w:val="en-US"/>
        </w:rPr>
        <w:t>.</w:t>
      </w:r>
      <w:r w:rsidRPr="008A7E5C">
        <w:rPr>
          <w:rFonts w:ascii="SimSun" w:eastAsia="SimSun" w:hAnsi="SimSun"/>
          <w:sz w:val="18"/>
          <w:szCs w:val="18"/>
          <w:lang w:val="en-US"/>
        </w:rPr>
        <w:t>g.</w:t>
      </w:r>
      <w:r w:rsidRPr="008A7E5C">
        <w:rPr>
          <w:rFonts w:ascii="SimSun" w:eastAsia="SimSun" w:hAnsi="SimSun" w:hint="eastAsia"/>
          <w:sz w:val="18"/>
          <w:szCs w:val="18"/>
          <w:lang w:val="en-US"/>
        </w:rPr>
        <w:t>不敢正视自己里面的邪恶</w:t>
      </w:r>
      <w:r w:rsidRPr="008A7E5C">
        <w:rPr>
          <w:rFonts w:ascii="SimSun" w:eastAsia="SimSun" w:hAnsi="SimSun"/>
          <w:sz w:val="18"/>
          <w:szCs w:val="18"/>
          <w:lang w:val="en-US"/>
        </w:rPr>
        <w:t>e</w:t>
      </w:r>
      <w:r w:rsidRPr="008A7E5C">
        <w:rPr>
          <w:rFonts w:ascii="SimSun" w:eastAsia="SimSun" w:hAnsi="SimSun" w:hint="eastAsia"/>
          <w:sz w:val="18"/>
          <w:szCs w:val="18"/>
          <w:lang w:val="en-US"/>
        </w:rPr>
        <w:t>.</w:t>
      </w:r>
      <w:r w:rsidRPr="008A7E5C">
        <w:rPr>
          <w:rFonts w:ascii="SimSun" w:eastAsia="SimSun" w:hAnsi="SimSun"/>
          <w:sz w:val="18"/>
          <w:szCs w:val="18"/>
          <w:lang w:val="en-US"/>
        </w:rPr>
        <w:t>g.</w:t>
      </w:r>
      <w:r w:rsidRPr="008A7E5C">
        <w:rPr>
          <w:rFonts w:ascii="SimSun" w:eastAsia="SimSun" w:hAnsi="SimSun" w:hint="eastAsia"/>
          <w:sz w:val="18"/>
          <w:szCs w:val="18"/>
          <w:lang w:val="en-US"/>
        </w:rPr>
        <w:t>无法像使徒保罗一样看见</w:t>
      </w:r>
      <w:r w:rsidRPr="008A7E5C">
        <w:rPr>
          <w:rFonts w:ascii="SimSun" w:eastAsia="SimSun" w:hAnsi="SimSun"/>
          <w:sz w:val="18"/>
          <w:szCs w:val="18"/>
          <w:lang w:val="en-US"/>
        </w:rPr>
        <w:t>：</w:t>
      </w:r>
      <w:r w:rsidRPr="008A7E5C">
        <w:rPr>
          <w:rFonts w:ascii="SimSun" w:eastAsia="SimSun" w:hAnsi="SimSun" w:hint="eastAsia"/>
          <w:sz w:val="18"/>
          <w:szCs w:val="18"/>
          <w:lang w:val="en-US"/>
        </w:rPr>
        <w:t>诸般的贪心在他里面发动（罗7:8</w:t>
      </w:r>
      <w:r w:rsidRPr="008A7E5C">
        <w:rPr>
          <w:rFonts w:ascii="SimSun" w:eastAsia="SimSun" w:hAnsi="SimSun"/>
          <w:sz w:val="18"/>
          <w:szCs w:val="18"/>
          <w:lang w:val="en-US"/>
        </w:rPr>
        <w:t>）</w:t>
      </w:r>
      <w:r w:rsidRPr="008A7E5C">
        <w:rPr>
          <w:rFonts w:ascii="SimSun" w:eastAsia="SimSun" w:hAnsi="SimSun" w:hint="eastAsia"/>
          <w:sz w:val="18"/>
          <w:szCs w:val="18"/>
          <w:lang w:val="en-US"/>
        </w:rPr>
        <w:t xml:space="preserve">。贪心违背了十诫（出20:1）贪心是等同拜偶像 </w:t>
      </w:r>
      <w:r w:rsidRPr="008A7E5C">
        <w:rPr>
          <w:rFonts w:ascii="SimSun" w:eastAsia="SimSun" w:hAnsi="SimSun"/>
          <w:sz w:val="18"/>
          <w:szCs w:val="18"/>
          <w:lang w:val="en-US"/>
        </w:rPr>
        <w:t>(</w:t>
      </w:r>
      <w:r w:rsidRPr="008A7E5C">
        <w:rPr>
          <w:rFonts w:ascii="SimSun" w:eastAsia="SimSun" w:hAnsi="SimSun" w:hint="eastAsia"/>
          <w:sz w:val="18"/>
          <w:szCs w:val="18"/>
          <w:lang w:val="en-US"/>
        </w:rPr>
        <w:t>西3:5</w:t>
      </w:r>
      <w:r w:rsidRPr="008A7E5C">
        <w:rPr>
          <w:rFonts w:ascii="SimSun" w:eastAsia="SimSun" w:hAnsi="SimSun"/>
          <w:sz w:val="18"/>
          <w:szCs w:val="18"/>
          <w:lang w:val="en-US"/>
        </w:rPr>
        <w:t>)e</w:t>
      </w:r>
      <w:r w:rsidRPr="008A7E5C">
        <w:rPr>
          <w:rFonts w:ascii="SimSun" w:eastAsia="SimSun" w:hAnsi="SimSun" w:hint="eastAsia"/>
          <w:sz w:val="18"/>
          <w:szCs w:val="18"/>
          <w:lang w:val="en-US"/>
        </w:rPr>
        <w:t>.</w:t>
      </w:r>
      <w:r w:rsidRPr="008A7E5C">
        <w:rPr>
          <w:rFonts w:ascii="SimSun" w:eastAsia="SimSun" w:hAnsi="SimSun"/>
          <w:sz w:val="18"/>
          <w:szCs w:val="18"/>
          <w:lang w:val="en-US"/>
        </w:rPr>
        <w:t>g.</w:t>
      </w:r>
      <w:r w:rsidRPr="008A7E5C">
        <w:rPr>
          <w:rFonts w:ascii="SimSun" w:eastAsia="SimSun" w:hAnsi="SimSun" w:hint="eastAsia"/>
          <w:sz w:val="18"/>
          <w:szCs w:val="18"/>
          <w:lang w:val="en-US"/>
        </w:rPr>
        <w:t>无法像使徒保罗一样说：</w:t>
      </w:r>
      <w:r w:rsidRPr="008A7E5C">
        <w:rPr>
          <w:rFonts w:ascii="SimSun" w:eastAsia="SimSun" w:hAnsi="SimSun" w:hint="eastAsia"/>
          <w:sz w:val="18"/>
          <w:szCs w:val="18"/>
          <w:u w:val="single"/>
          <w:lang w:val="en-US"/>
        </w:rPr>
        <w:t>在我里头，就是我肉体之中，没有良善</w:t>
      </w:r>
      <w:r w:rsidRPr="008A7E5C">
        <w:rPr>
          <w:rFonts w:ascii="SimSun" w:eastAsia="SimSun" w:hAnsi="SimSun" w:hint="eastAsia"/>
          <w:sz w:val="18"/>
          <w:szCs w:val="18"/>
          <w:lang w:val="en-US"/>
        </w:rPr>
        <w:t>（罗7:18）</w:t>
      </w:r>
      <w:r w:rsidRPr="008A7E5C">
        <w:rPr>
          <w:rFonts w:ascii="SimSun" w:eastAsia="SimSun" w:hAnsi="SimSun"/>
          <w:sz w:val="18"/>
          <w:szCs w:val="18"/>
          <w:lang w:val="en-US"/>
        </w:rPr>
        <w:t>e</w:t>
      </w:r>
      <w:r w:rsidRPr="008A7E5C">
        <w:rPr>
          <w:rFonts w:ascii="SimSun" w:eastAsia="SimSun" w:hAnsi="SimSun" w:hint="eastAsia"/>
          <w:sz w:val="18"/>
          <w:szCs w:val="18"/>
          <w:lang w:val="en-US"/>
        </w:rPr>
        <w:t>.</w:t>
      </w:r>
      <w:r w:rsidRPr="008A7E5C">
        <w:rPr>
          <w:rFonts w:ascii="SimSun" w:eastAsia="SimSun" w:hAnsi="SimSun"/>
          <w:sz w:val="18"/>
          <w:szCs w:val="18"/>
          <w:lang w:val="en-US"/>
        </w:rPr>
        <w:t>g.</w:t>
      </w:r>
      <w:r w:rsidRPr="008A7E5C">
        <w:rPr>
          <w:rFonts w:ascii="SimSun" w:eastAsia="SimSun" w:hAnsi="SimSun" w:hint="eastAsia"/>
          <w:sz w:val="18"/>
          <w:szCs w:val="18"/>
          <w:lang w:val="en-US"/>
        </w:rPr>
        <w:t>可能会</w:t>
      </w:r>
      <w:r w:rsidRPr="008A7E5C">
        <w:rPr>
          <w:rFonts w:ascii="SimSun" w:eastAsia="SimSun" w:hAnsi="SimSun" w:hint="eastAsia"/>
          <w:sz w:val="18"/>
          <w:szCs w:val="18"/>
          <w:u w:val="single"/>
          <w:lang w:val="en-US"/>
        </w:rPr>
        <w:t>用许多外在的事奉、行为</w:t>
      </w:r>
      <w:r w:rsidRPr="008A7E5C">
        <w:rPr>
          <w:rFonts w:ascii="SimSun" w:eastAsia="SimSun" w:hAnsi="SimSun" w:hint="eastAsia"/>
          <w:sz w:val="18"/>
          <w:szCs w:val="18"/>
          <w:lang w:val="en-US"/>
        </w:rPr>
        <w:t>来肯定自己是得救的e.g.可能会经常去挑人的毛病，来肯定自己</w:t>
      </w:r>
    </w:p>
  </w:footnote>
  <w:footnote w:id="6">
    <w:p w14:paraId="5213ECB3" w14:textId="77777777" w:rsidR="009B0EBC" w:rsidRPr="008A7E5C" w:rsidRDefault="009B0EBC" w:rsidP="0048535A">
      <w:pPr>
        <w:pStyle w:val="FootnoteText"/>
        <w:rPr>
          <w:sz w:val="18"/>
          <w:szCs w:val="18"/>
        </w:rPr>
      </w:pPr>
      <w:r w:rsidRPr="008A7E5C">
        <w:rPr>
          <w:rStyle w:val="FootnoteReference"/>
          <w:sz w:val="18"/>
          <w:szCs w:val="18"/>
        </w:rPr>
        <w:footnoteRef/>
      </w:r>
      <w:r w:rsidRPr="008A7E5C">
        <w:rPr>
          <w:sz w:val="18"/>
          <w:szCs w:val="18"/>
        </w:rPr>
        <w:t xml:space="preserve"> </w:t>
      </w:r>
      <w:proofErr w:type="gramStart"/>
      <w:r w:rsidRPr="008A7E5C">
        <w:rPr>
          <w:sz w:val="18"/>
          <w:szCs w:val="18"/>
        </w:rPr>
        <w:t>so</w:t>
      </w:r>
      <w:proofErr w:type="gramEnd"/>
      <w:r w:rsidRPr="008A7E5C">
        <w:rPr>
          <w:sz w:val="18"/>
          <w:szCs w:val="18"/>
        </w:rPr>
        <w:t xml:space="preserve"> the trembling consciences of the godly have an invincible fortress, for they know that while they abide in Christ they are beyond every danger of condemnation. J</w:t>
      </w:r>
      <w:r w:rsidRPr="008A7E5C">
        <w:rPr>
          <w:rFonts w:hint="eastAsia"/>
          <w:sz w:val="18"/>
          <w:szCs w:val="18"/>
        </w:rPr>
        <w:t>ohn</w:t>
      </w:r>
      <w:r w:rsidRPr="008A7E5C">
        <w:rPr>
          <w:sz w:val="18"/>
          <w:szCs w:val="18"/>
        </w:rPr>
        <w:t xml:space="preserve"> Calvin</w:t>
      </w:r>
    </w:p>
  </w:footnote>
  <w:footnote w:id="7">
    <w:p w14:paraId="60524862" w14:textId="2CA24DD3" w:rsidR="00752B27" w:rsidRPr="008A7E5C" w:rsidRDefault="00752B27">
      <w:pPr>
        <w:pStyle w:val="FootnoteText"/>
        <w:rPr>
          <w:sz w:val="18"/>
          <w:szCs w:val="18"/>
        </w:rPr>
      </w:pPr>
      <w:r w:rsidRPr="008A7E5C">
        <w:rPr>
          <w:rStyle w:val="FootnoteReference"/>
          <w:sz w:val="18"/>
          <w:szCs w:val="18"/>
        </w:rPr>
        <w:footnoteRef/>
      </w:r>
      <w:r w:rsidRPr="008A7E5C">
        <w:rPr>
          <w:sz w:val="18"/>
          <w:szCs w:val="18"/>
        </w:rPr>
        <w:t xml:space="preserve"> </w:t>
      </w:r>
      <w:r w:rsidRPr="008A7E5C">
        <w:rPr>
          <w:rFonts w:hint="eastAsia"/>
          <w:sz w:val="18"/>
          <w:szCs w:val="18"/>
        </w:rPr>
        <w:t>撒下</w:t>
      </w:r>
      <w:r w:rsidRPr="008A7E5C">
        <w:rPr>
          <w:sz w:val="18"/>
          <w:szCs w:val="18"/>
        </w:rPr>
        <w:t xml:space="preserve"> 12:9  </w:t>
      </w:r>
      <w:r w:rsidRPr="008A7E5C">
        <w:rPr>
          <w:rFonts w:hint="eastAsia"/>
          <w:sz w:val="18"/>
          <w:szCs w:val="18"/>
        </w:rPr>
        <w:t>你为什麽藐视耶和华的命令，行他眼中看为恶的事呢？你借亚扪人的刀杀害赫人乌利亚，又娶了他的妻为妻。</w:t>
      </w:r>
      <w:r w:rsidRPr="008A7E5C">
        <w:rPr>
          <w:sz w:val="18"/>
          <w:szCs w:val="18"/>
        </w:rPr>
        <w:t xml:space="preserve">10  </w:t>
      </w:r>
      <w:r w:rsidRPr="008A7E5C">
        <w:rPr>
          <w:rFonts w:hint="eastAsia"/>
          <w:sz w:val="18"/>
          <w:szCs w:val="18"/>
        </w:rPr>
        <w:t>你既藐视我，娶了赫人乌利亚的妻为妻，所以刀剑必永不离开你的家。』</w:t>
      </w:r>
      <w:r w:rsidRPr="008A7E5C">
        <w:rPr>
          <w:sz w:val="18"/>
          <w:szCs w:val="18"/>
        </w:rPr>
        <w:t xml:space="preserve">11  </w:t>
      </w:r>
      <w:r w:rsidRPr="008A7E5C">
        <w:rPr>
          <w:rFonts w:hint="eastAsia"/>
          <w:sz w:val="18"/>
          <w:szCs w:val="18"/>
        </w:rPr>
        <w:t>耶和华如此说：『我必从你家中兴起祸患攻击你</w:t>
      </w:r>
      <w:r w:rsidRPr="008A7E5C">
        <w:rPr>
          <w:sz w:val="18"/>
          <w:szCs w:val="18"/>
        </w:rPr>
        <w:t xml:space="preserve">.....13  </w:t>
      </w:r>
      <w:r w:rsidRPr="008A7E5C">
        <w:rPr>
          <w:rFonts w:hint="eastAsia"/>
          <w:sz w:val="18"/>
          <w:szCs w:val="18"/>
        </w:rPr>
        <w:t>大卫对拿单说：「我得罪耶和华了！」拿单说：「耶和华已经除掉你的罪，你必不至於死。</w:t>
      </w:r>
      <w:r w:rsidRPr="008A7E5C">
        <w:rPr>
          <w:sz w:val="18"/>
          <w:szCs w:val="18"/>
        </w:rPr>
        <w:t xml:space="preserve">14  </w:t>
      </w:r>
      <w:r w:rsidRPr="008A7E5C">
        <w:rPr>
          <w:rFonts w:hint="eastAsia"/>
          <w:sz w:val="18"/>
          <w:szCs w:val="18"/>
        </w:rPr>
        <w:t>只是你行这事，叫耶和华的仇敌大得亵渎的机会，故此，你所得的孩子必定要死。」</w:t>
      </w:r>
      <w:r w:rsidRPr="008A7E5C">
        <w:rPr>
          <w:rFonts w:hint="eastAsia"/>
          <w:sz w:val="18"/>
          <w:szCs w:val="18"/>
          <w:u w:val="single"/>
        </w:rPr>
        <w:t>撒下</w:t>
      </w:r>
      <w:r w:rsidRPr="008A7E5C">
        <w:rPr>
          <w:sz w:val="18"/>
          <w:szCs w:val="18"/>
          <w:u w:val="single"/>
        </w:rPr>
        <w:t xml:space="preserve"> 12:13 “</w:t>
      </w:r>
      <w:r w:rsidRPr="008A7E5C">
        <w:rPr>
          <w:rFonts w:hint="eastAsia"/>
          <w:sz w:val="18"/>
          <w:szCs w:val="18"/>
          <w:u w:val="single"/>
        </w:rPr>
        <w:t>耶和华已经除掉你的罪</w:t>
      </w:r>
      <w:r w:rsidRPr="008A7E5C">
        <w:rPr>
          <w:rFonts w:hint="eastAsia"/>
          <w:sz w:val="18"/>
          <w:szCs w:val="18"/>
        </w:rPr>
        <w:t>”</w:t>
      </w:r>
    </w:p>
  </w:footnote>
  <w:footnote w:id="8">
    <w:p w14:paraId="12544C79" w14:textId="54776F87" w:rsidR="00752B27" w:rsidRPr="008A7E5C" w:rsidRDefault="00752B27">
      <w:pPr>
        <w:pStyle w:val="FootnoteText"/>
        <w:rPr>
          <w:sz w:val="18"/>
          <w:szCs w:val="18"/>
          <w:lang w:val="en-SG"/>
        </w:rPr>
      </w:pPr>
      <w:r w:rsidRPr="008A7E5C">
        <w:rPr>
          <w:rStyle w:val="FootnoteReference"/>
          <w:sz w:val="18"/>
          <w:szCs w:val="18"/>
        </w:rPr>
        <w:footnoteRef/>
      </w:r>
      <w:r w:rsidRPr="008A7E5C">
        <w:rPr>
          <w:sz w:val="18"/>
          <w:szCs w:val="18"/>
        </w:rPr>
        <w:t xml:space="preserve"> </w:t>
      </w:r>
      <w:r w:rsidRPr="008A7E5C">
        <w:rPr>
          <w:rFonts w:hint="eastAsia"/>
          <w:sz w:val="18"/>
          <w:szCs w:val="18"/>
        </w:rPr>
        <w:t>林前</w:t>
      </w:r>
      <w:r w:rsidRPr="008A7E5C">
        <w:rPr>
          <w:sz w:val="18"/>
          <w:szCs w:val="18"/>
        </w:rPr>
        <w:t xml:space="preserve">11:27  </w:t>
      </w:r>
      <w:r w:rsidRPr="008A7E5C">
        <w:rPr>
          <w:rFonts w:hint="eastAsia"/>
          <w:sz w:val="18"/>
          <w:szCs w:val="18"/>
        </w:rPr>
        <w:t>所以，无论何人，不按理吃主的饼，喝主的杯，就是干犯主的身、主的血了。</w:t>
      </w:r>
      <w:r w:rsidRPr="008A7E5C">
        <w:rPr>
          <w:sz w:val="18"/>
          <w:szCs w:val="18"/>
        </w:rPr>
        <w:t xml:space="preserve">28  </w:t>
      </w:r>
      <w:r w:rsidRPr="008A7E5C">
        <w:rPr>
          <w:rFonts w:hint="eastAsia"/>
          <w:sz w:val="18"/>
          <w:szCs w:val="18"/>
        </w:rPr>
        <w:t>人应当自己省察，然後吃这饼、喝这杯。</w:t>
      </w:r>
      <w:r w:rsidRPr="008A7E5C">
        <w:rPr>
          <w:sz w:val="18"/>
          <w:szCs w:val="18"/>
        </w:rPr>
        <w:t xml:space="preserve">29  </w:t>
      </w:r>
      <w:r w:rsidRPr="008A7E5C">
        <w:rPr>
          <w:rFonts w:hint="eastAsia"/>
          <w:sz w:val="18"/>
          <w:szCs w:val="18"/>
        </w:rPr>
        <w:t>因为人吃喝，若不分辨是主的身体，就是吃喝自己的罪了。</w:t>
      </w:r>
      <w:r w:rsidRPr="008A7E5C">
        <w:rPr>
          <w:sz w:val="18"/>
          <w:szCs w:val="18"/>
        </w:rPr>
        <w:t xml:space="preserve">30  </w:t>
      </w:r>
      <w:r w:rsidRPr="008A7E5C">
        <w:rPr>
          <w:rFonts w:hint="eastAsia"/>
          <w:sz w:val="18"/>
          <w:szCs w:val="18"/>
        </w:rPr>
        <w:t>因此，在你们中间有好些软弱的与患病的，死（原文作睡）的也不少。</w:t>
      </w:r>
      <w:r w:rsidRPr="008A7E5C">
        <w:rPr>
          <w:sz w:val="18"/>
          <w:szCs w:val="18"/>
        </w:rPr>
        <w:t xml:space="preserve">31  </w:t>
      </w:r>
      <w:r w:rsidRPr="008A7E5C">
        <w:rPr>
          <w:rFonts w:hint="eastAsia"/>
          <w:sz w:val="18"/>
          <w:szCs w:val="18"/>
        </w:rPr>
        <w:t>我们若是先分辨自己，就不至於受审。</w:t>
      </w:r>
      <w:r w:rsidRPr="008A7E5C">
        <w:rPr>
          <w:sz w:val="18"/>
          <w:szCs w:val="18"/>
        </w:rPr>
        <w:t xml:space="preserve">32  </w:t>
      </w:r>
      <w:r w:rsidRPr="008A7E5C">
        <w:rPr>
          <w:rFonts w:hint="eastAsia"/>
          <w:sz w:val="18"/>
          <w:szCs w:val="18"/>
        </w:rPr>
        <w:t>我们受审的时候，乃是被主惩治，免得我们和世人一同定罪。</w:t>
      </w:r>
      <w:r w:rsidRPr="008A7E5C">
        <w:rPr>
          <w:rFonts w:hint="eastAsia"/>
          <w:sz w:val="18"/>
          <w:szCs w:val="18"/>
          <w:u w:val="single"/>
        </w:rPr>
        <w:t>林前</w:t>
      </w:r>
      <w:r w:rsidRPr="008A7E5C">
        <w:rPr>
          <w:sz w:val="18"/>
          <w:szCs w:val="18"/>
          <w:u w:val="single"/>
        </w:rPr>
        <w:t>11:32 “</w:t>
      </w:r>
      <w:r w:rsidRPr="008A7E5C">
        <w:rPr>
          <w:rFonts w:hint="eastAsia"/>
          <w:sz w:val="18"/>
          <w:szCs w:val="18"/>
          <w:u w:val="single"/>
        </w:rPr>
        <w:t>免得我们和世人</w:t>
      </w:r>
      <w:r w:rsidRPr="008A7E5C">
        <w:rPr>
          <w:rFonts w:hint="eastAsia"/>
          <w:sz w:val="18"/>
          <w:szCs w:val="18"/>
        </w:rPr>
        <w:t>一同定罪”</w:t>
      </w:r>
    </w:p>
  </w:footnote>
  <w:footnote w:id="9">
    <w:p w14:paraId="616C6EDC" w14:textId="77777777" w:rsidR="0021420F" w:rsidRPr="008A7E5C" w:rsidRDefault="0021420F" w:rsidP="0021420F">
      <w:pPr>
        <w:autoSpaceDE w:val="0"/>
        <w:autoSpaceDN w:val="0"/>
        <w:adjustRightInd w:val="0"/>
        <w:rPr>
          <w:rFonts w:ascii="SimSun" w:eastAsia="SimSun" w:hAnsi="SimSun" w:cs="MS Sans Serif"/>
          <w:bCs/>
          <w:sz w:val="18"/>
          <w:szCs w:val="18"/>
        </w:rPr>
      </w:pPr>
      <w:r w:rsidRPr="008A7E5C">
        <w:rPr>
          <w:rStyle w:val="FootnoteReference"/>
          <w:sz w:val="18"/>
          <w:szCs w:val="18"/>
        </w:rPr>
        <w:footnoteRef/>
      </w:r>
      <w:r w:rsidRPr="008A7E5C">
        <w:rPr>
          <w:sz w:val="18"/>
          <w:szCs w:val="18"/>
        </w:rPr>
        <w:t xml:space="preserve"> </w:t>
      </w:r>
      <w:r w:rsidRPr="008A7E5C">
        <w:rPr>
          <w:rFonts w:ascii="SimSun" w:eastAsia="SimSun" w:hAnsi="SimSun" w:cs="MS Sans Serif" w:hint="eastAsia"/>
          <w:b/>
          <w:sz w:val="18"/>
          <w:szCs w:val="18"/>
        </w:rPr>
        <w:t>注：</w:t>
      </w:r>
      <w:r w:rsidRPr="008A7E5C">
        <w:rPr>
          <w:rFonts w:ascii="SimSun" w:eastAsia="SimSun" w:hAnsi="SimSun" w:cs="MS Sans Serif" w:hint="eastAsia"/>
          <w:bCs/>
          <w:sz w:val="18"/>
          <w:szCs w:val="18"/>
        </w:rPr>
        <w:t>福音书的记载中并没有千禧年“一千年”的地上的国，主回来之时就是立刻的审判。主要在祂的羊群中（祂的百姓中）</w:t>
      </w:r>
      <w:r w:rsidRPr="008A7E5C">
        <w:rPr>
          <w:rFonts w:ascii="SimSun" w:eastAsia="SimSun" w:hAnsi="SimSun" w:cs="MS Sans Serif" w:hint="eastAsia"/>
          <w:bCs/>
          <w:sz w:val="18"/>
          <w:szCs w:val="18"/>
          <w:lang w:val="zh-CN"/>
        </w:rPr>
        <w:t>区分绵羊和山羊。结</w:t>
      </w:r>
      <w:r w:rsidRPr="008A7E5C">
        <w:rPr>
          <w:rFonts w:ascii="SimSun" w:eastAsia="SimSun" w:hAnsi="SimSun" w:cs="MS Sans Serif" w:hint="eastAsia"/>
          <w:bCs/>
          <w:sz w:val="18"/>
          <w:szCs w:val="18"/>
        </w:rPr>
        <w:t>34:17</w:t>
      </w:r>
      <w:r w:rsidRPr="008A7E5C">
        <w:rPr>
          <w:rFonts w:ascii="SimSun" w:eastAsia="SimSun" w:hAnsi="SimSun" w:cs="MS Sans Serif"/>
          <w:bCs/>
          <w:sz w:val="18"/>
          <w:szCs w:val="18"/>
        </w:rPr>
        <w:t xml:space="preserve"> </w:t>
      </w:r>
      <w:r w:rsidRPr="008A7E5C">
        <w:rPr>
          <w:rFonts w:ascii="SimSun" w:eastAsia="SimSun" w:hAnsi="SimSun" w:cs="MS Sans Serif" w:hint="eastAsia"/>
          <w:bCs/>
          <w:sz w:val="18"/>
          <w:szCs w:val="18"/>
        </w:rPr>
        <w:t>我的羊啊！论到你们,主耶和华这样说:我要在羊与羊之间,在公绵羊与公山羊之间,</w:t>
      </w:r>
      <w:r w:rsidRPr="008A7E5C">
        <w:rPr>
          <w:rFonts w:ascii="SimSun" w:eastAsia="SimSun" w:hAnsi="SimSun" w:cs="MS Sans Serif"/>
          <w:bCs/>
          <w:sz w:val="18"/>
          <w:szCs w:val="18"/>
        </w:rPr>
        <w:t xml:space="preserve"> </w:t>
      </w:r>
      <w:r w:rsidRPr="008A7E5C">
        <w:rPr>
          <w:rFonts w:ascii="SimSun" w:eastAsia="SimSun" w:hAnsi="SimSun" w:cs="MS Sans Serif" w:hint="eastAsia"/>
          <w:bCs/>
          <w:sz w:val="18"/>
          <w:szCs w:val="18"/>
        </w:rPr>
        <w:t>施行审判。</w:t>
      </w:r>
      <w:r w:rsidRPr="008A7E5C">
        <w:rPr>
          <w:rFonts w:ascii="SimSun" w:eastAsia="SimSun" w:hAnsi="SimSun" w:cs="MS Sans Serif" w:hint="eastAsia"/>
          <w:bCs/>
          <w:sz w:val="18"/>
          <w:szCs w:val="18"/>
          <w:lang w:val="zh-CN"/>
        </w:rPr>
        <w:t>（背景：绵羊和山羊是在一起放，黄昏时牧人会把绵羊和山羊区分。）为什么绵羊比喻义人、山羊比喻恶人 ？查考动物时，很难说绵羊的本性比山羊的本性好。</w:t>
      </w:r>
      <w:r w:rsidRPr="008A7E5C">
        <w:rPr>
          <w:rFonts w:ascii="SimSun" w:eastAsia="SimSun" w:hAnsi="SimSun" w:cs="MS Sans Serif" w:hint="eastAsia"/>
          <w:bCs/>
          <w:sz w:val="18"/>
          <w:szCs w:val="18"/>
        </w:rPr>
        <w:t xml:space="preserve">比喻的重点是: </w:t>
      </w:r>
      <w:r w:rsidRPr="008A7E5C">
        <w:rPr>
          <w:rFonts w:ascii="SimSun" w:eastAsia="SimSun" w:hAnsi="SimSun" w:cs="MS Sans Serif" w:hint="eastAsia"/>
          <w:bCs/>
          <w:sz w:val="18"/>
          <w:szCs w:val="18"/>
          <w:lang w:val="zh-CN"/>
        </w:rPr>
        <w:t>主每次称祂的子民为绵羊，而不是山羊。</w:t>
      </w:r>
      <w:r w:rsidRPr="008A7E5C">
        <w:rPr>
          <w:rFonts w:ascii="SimSun" w:eastAsia="SimSun" w:hAnsi="SimSun" w:cs="MS Sans Serif" w:hint="eastAsia"/>
          <w:bCs/>
          <w:sz w:val="18"/>
          <w:szCs w:val="18"/>
        </w:rPr>
        <w:t>比喻的重点是: 绵羊和山羊在一起。审判时主人会分开。</w:t>
      </w:r>
      <w:r w:rsidRPr="008A7E5C">
        <w:rPr>
          <w:rFonts w:ascii="SimSun" w:eastAsia="SimSun" w:hAnsi="SimSun" w:cs="MS Sans Serif" w:hint="eastAsia"/>
          <w:bCs/>
          <w:sz w:val="18"/>
          <w:szCs w:val="18"/>
          <w:lang w:val="zh-CN"/>
        </w:rPr>
        <w:t>a.p.在上帝的审判的日子，主会会亲自区分真基督徒(义人</w:t>
      </w:r>
      <w:r w:rsidRPr="008A7E5C">
        <w:rPr>
          <w:rFonts w:ascii="SimSun" w:eastAsia="SimSun" w:hAnsi="SimSun" w:cs="MS Sans Serif"/>
          <w:bCs/>
          <w:sz w:val="18"/>
          <w:szCs w:val="18"/>
          <w:lang w:val="zh-CN"/>
        </w:rPr>
        <w:t>）</w:t>
      </w:r>
      <w:r w:rsidRPr="008A7E5C">
        <w:rPr>
          <w:rFonts w:ascii="SimSun" w:eastAsia="SimSun" w:hAnsi="SimSun" w:cs="MS Sans Serif" w:hint="eastAsia"/>
          <w:bCs/>
          <w:sz w:val="18"/>
          <w:szCs w:val="18"/>
          <w:lang w:val="zh-CN"/>
        </w:rPr>
        <w:t>与邪恶的(假)基督徒。</w:t>
      </w:r>
    </w:p>
    <w:p w14:paraId="17E5D3FA" w14:textId="77777777" w:rsidR="0021420F" w:rsidRPr="008A7E5C" w:rsidRDefault="0021420F" w:rsidP="0021420F">
      <w:pPr>
        <w:pStyle w:val="FootnoteText"/>
        <w:rPr>
          <w:sz w:val="18"/>
          <w:szCs w:val="18"/>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F7F19"/>
    <w:multiLevelType w:val="hybridMultilevel"/>
    <w:tmpl w:val="5418A596"/>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 w15:restartNumberingAfterBreak="0">
    <w:nsid w:val="03904D02"/>
    <w:multiLevelType w:val="hybridMultilevel"/>
    <w:tmpl w:val="AD2E46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FD0BD0"/>
    <w:multiLevelType w:val="hybridMultilevel"/>
    <w:tmpl w:val="B0346D44"/>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3" w15:restartNumberingAfterBreak="0">
    <w:nsid w:val="0ECF41EA"/>
    <w:multiLevelType w:val="hybridMultilevel"/>
    <w:tmpl w:val="F63E51F2"/>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4" w15:restartNumberingAfterBreak="0">
    <w:nsid w:val="104437E3"/>
    <w:multiLevelType w:val="hybridMultilevel"/>
    <w:tmpl w:val="9E42B9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4E00EF1"/>
    <w:multiLevelType w:val="hybridMultilevel"/>
    <w:tmpl w:val="B85C430A"/>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6" w15:restartNumberingAfterBreak="0">
    <w:nsid w:val="1F165531"/>
    <w:multiLevelType w:val="hybridMultilevel"/>
    <w:tmpl w:val="F3886992"/>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7" w15:restartNumberingAfterBreak="0">
    <w:nsid w:val="2DD4499F"/>
    <w:multiLevelType w:val="hybridMultilevel"/>
    <w:tmpl w:val="1DD82728"/>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8" w15:restartNumberingAfterBreak="0">
    <w:nsid w:val="377C59E3"/>
    <w:multiLevelType w:val="hybridMultilevel"/>
    <w:tmpl w:val="42948DEE"/>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9" w15:restartNumberingAfterBreak="0">
    <w:nsid w:val="3E161FEC"/>
    <w:multiLevelType w:val="hybridMultilevel"/>
    <w:tmpl w:val="AEA0E5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0BB1ABB"/>
    <w:multiLevelType w:val="hybridMultilevel"/>
    <w:tmpl w:val="6CBE1B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3B52765"/>
    <w:multiLevelType w:val="hybridMultilevel"/>
    <w:tmpl w:val="0EAAF884"/>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2" w15:restartNumberingAfterBreak="0">
    <w:nsid w:val="46F03173"/>
    <w:multiLevelType w:val="hybridMultilevel"/>
    <w:tmpl w:val="82F205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7E61764"/>
    <w:multiLevelType w:val="hybridMultilevel"/>
    <w:tmpl w:val="221A8F2E"/>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4" w15:restartNumberingAfterBreak="0">
    <w:nsid w:val="4F122DC9"/>
    <w:multiLevelType w:val="hybridMultilevel"/>
    <w:tmpl w:val="67E68194"/>
    <w:lvl w:ilvl="0" w:tplc="4809000D">
      <w:start w:val="1"/>
      <w:numFmt w:val="bullet"/>
      <w:lvlText w:val=""/>
      <w:lvlJc w:val="left"/>
      <w:pPr>
        <w:ind w:left="360" w:hanging="360"/>
      </w:pPr>
      <w:rPr>
        <w:rFonts w:ascii="Wingdings" w:hAnsi="Wingdings"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5" w15:restartNumberingAfterBreak="0">
    <w:nsid w:val="50D95CB9"/>
    <w:multiLevelType w:val="hybridMultilevel"/>
    <w:tmpl w:val="F3C8EE2A"/>
    <w:lvl w:ilvl="0" w:tplc="4809000D">
      <w:start w:val="1"/>
      <w:numFmt w:val="bullet"/>
      <w:lvlText w:val=""/>
      <w:lvlJc w:val="left"/>
      <w:pPr>
        <w:ind w:left="360" w:hanging="360"/>
      </w:pPr>
      <w:rPr>
        <w:rFonts w:ascii="Wingdings" w:hAnsi="Wingdings"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6" w15:restartNumberingAfterBreak="0">
    <w:nsid w:val="52C51398"/>
    <w:multiLevelType w:val="hybridMultilevel"/>
    <w:tmpl w:val="BE12707E"/>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7" w15:restartNumberingAfterBreak="0">
    <w:nsid w:val="541314A7"/>
    <w:multiLevelType w:val="hybridMultilevel"/>
    <w:tmpl w:val="EFBEF6F2"/>
    <w:lvl w:ilvl="0" w:tplc="4809000D">
      <w:start w:val="1"/>
      <w:numFmt w:val="bullet"/>
      <w:lvlText w:val=""/>
      <w:lvlJc w:val="left"/>
      <w:pPr>
        <w:ind w:left="360" w:hanging="360"/>
      </w:pPr>
      <w:rPr>
        <w:rFonts w:ascii="Wingdings" w:hAnsi="Wingdings"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8" w15:restartNumberingAfterBreak="0">
    <w:nsid w:val="5DB376D6"/>
    <w:multiLevelType w:val="hybridMultilevel"/>
    <w:tmpl w:val="8C925BE8"/>
    <w:lvl w:ilvl="0" w:tplc="4809000D">
      <w:start w:val="1"/>
      <w:numFmt w:val="bullet"/>
      <w:lvlText w:val=""/>
      <w:lvlJc w:val="left"/>
      <w:pPr>
        <w:ind w:left="360" w:hanging="360"/>
      </w:pPr>
      <w:rPr>
        <w:rFonts w:ascii="Wingdings" w:hAnsi="Wingdings"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9" w15:restartNumberingAfterBreak="0">
    <w:nsid w:val="5F1326B5"/>
    <w:multiLevelType w:val="hybridMultilevel"/>
    <w:tmpl w:val="39B2F162"/>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20" w15:restartNumberingAfterBreak="0">
    <w:nsid w:val="5F743040"/>
    <w:multiLevelType w:val="hybridMultilevel"/>
    <w:tmpl w:val="F9B6881E"/>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21" w15:restartNumberingAfterBreak="0">
    <w:nsid w:val="60C81DDF"/>
    <w:multiLevelType w:val="hybridMultilevel"/>
    <w:tmpl w:val="3E24593E"/>
    <w:lvl w:ilvl="0" w:tplc="48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F8A5467"/>
    <w:multiLevelType w:val="hybridMultilevel"/>
    <w:tmpl w:val="7DBAEAEC"/>
    <w:lvl w:ilvl="0" w:tplc="4809000D">
      <w:start w:val="1"/>
      <w:numFmt w:val="bullet"/>
      <w:lvlText w:val=""/>
      <w:lvlJc w:val="left"/>
      <w:pPr>
        <w:ind w:left="360" w:hanging="360"/>
      </w:pPr>
      <w:rPr>
        <w:rFonts w:ascii="Wingdings" w:hAnsi="Wingdings"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23" w15:restartNumberingAfterBreak="0">
    <w:nsid w:val="73280D93"/>
    <w:multiLevelType w:val="hybridMultilevel"/>
    <w:tmpl w:val="EE4C5AC2"/>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24" w15:restartNumberingAfterBreak="0">
    <w:nsid w:val="73460EE5"/>
    <w:multiLevelType w:val="hybridMultilevel"/>
    <w:tmpl w:val="20A24AE2"/>
    <w:lvl w:ilvl="0" w:tplc="4809000D">
      <w:start w:val="1"/>
      <w:numFmt w:val="bullet"/>
      <w:lvlText w:val=""/>
      <w:lvlJc w:val="left"/>
      <w:pPr>
        <w:ind w:left="360" w:hanging="360"/>
      </w:pPr>
      <w:rPr>
        <w:rFonts w:ascii="Wingdings" w:hAnsi="Wingdings"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25" w15:restartNumberingAfterBreak="0">
    <w:nsid w:val="7480163D"/>
    <w:multiLevelType w:val="hybridMultilevel"/>
    <w:tmpl w:val="9E3262D8"/>
    <w:lvl w:ilvl="0" w:tplc="4809000D">
      <w:start w:val="1"/>
      <w:numFmt w:val="bullet"/>
      <w:lvlText w:val=""/>
      <w:lvlJc w:val="left"/>
      <w:pPr>
        <w:ind w:left="360" w:hanging="360"/>
      </w:pPr>
      <w:rPr>
        <w:rFonts w:ascii="Wingdings" w:hAnsi="Wingdings"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26" w15:restartNumberingAfterBreak="0">
    <w:nsid w:val="78EF36D1"/>
    <w:multiLevelType w:val="hybridMultilevel"/>
    <w:tmpl w:val="68CE06B4"/>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27" w15:restartNumberingAfterBreak="0">
    <w:nsid w:val="7A86448F"/>
    <w:multiLevelType w:val="hybridMultilevel"/>
    <w:tmpl w:val="7C06895C"/>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AA26324"/>
    <w:multiLevelType w:val="hybridMultilevel"/>
    <w:tmpl w:val="EECA575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7BCA360D"/>
    <w:multiLevelType w:val="hybridMultilevel"/>
    <w:tmpl w:val="BCE087FA"/>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30" w15:restartNumberingAfterBreak="0">
    <w:nsid w:val="7DDD5151"/>
    <w:multiLevelType w:val="hybridMultilevel"/>
    <w:tmpl w:val="C85CF57C"/>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num w:numId="1" w16cid:durableId="243496495">
    <w:abstractNumId w:val="25"/>
  </w:num>
  <w:num w:numId="2" w16cid:durableId="1680349134">
    <w:abstractNumId w:val="30"/>
  </w:num>
  <w:num w:numId="3" w16cid:durableId="1673986763">
    <w:abstractNumId w:val="20"/>
  </w:num>
  <w:num w:numId="4" w16cid:durableId="604575943">
    <w:abstractNumId w:val="5"/>
  </w:num>
  <w:num w:numId="5" w16cid:durableId="1433168416">
    <w:abstractNumId w:val="16"/>
  </w:num>
  <w:num w:numId="6" w16cid:durableId="120804892">
    <w:abstractNumId w:val="27"/>
  </w:num>
  <w:num w:numId="7" w16cid:durableId="871303760">
    <w:abstractNumId w:val="12"/>
  </w:num>
  <w:num w:numId="8" w16cid:durableId="134495065">
    <w:abstractNumId w:val="28"/>
  </w:num>
  <w:num w:numId="9" w16cid:durableId="61756233">
    <w:abstractNumId w:val="10"/>
  </w:num>
  <w:num w:numId="10" w16cid:durableId="1555004752">
    <w:abstractNumId w:val="4"/>
  </w:num>
  <w:num w:numId="11" w16cid:durableId="1963609531">
    <w:abstractNumId w:val="14"/>
  </w:num>
  <w:num w:numId="12" w16cid:durableId="349600316">
    <w:abstractNumId w:val="13"/>
  </w:num>
  <w:num w:numId="13" w16cid:durableId="21244545">
    <w:abstractNumId w:val="17"/>
  </w:num>
  <w:num w:numId="14" w16cid:durableId="1731268102">
    <w:abstractNumId w:val="29"/>
  </w:num>
  <w:num w:numId="15" w16cid:durableId="2708043">
    <w:abstractNumId w:val="15"/>
  </w:num>
  <w:num w:numId="16" w16cid:durableId="1140002725">
    <w:abstractNumId w:val="18"/>
  </w:num>
  <w:num w:numId="17" w16cid:durableId="1976179007">
    <w:abstractNumId w:val="2"/>
  </w:num>
  <w:num w:numId="18" w16cid:durableId="799152928">
    <w:abstractNumId w:val="21"/>
  </w:num>
  <w:num w:numId="19" w16cid:durableId="679043516">
    <w:abstractNumId w:val="8"/>
  </w:num>
  <w:num w:numId="20" w16cid:durableId="275405433">
    <w:abstractNumId w:val="23"/>
  </w:num>
  <w:num w:numId="21" w16cid:durableId="109933242">
    <w:abstractNumId w:val="3"/>
  </w:num>
  <w:num w:numId="22" w16cid:durableId="1960647512">
    <w:abstractNumId w:val="24"/>
  </w:num>
  <w:num w:numId="23" w16cid:durableId="111560787">
    <w:abstractNumId w:val="19"/>
  </w:num>
  <w:num w:numId="24" w16cid:durableId="1868711531">
    <w:abstractNumId w:val="11"/>
  </w:num>
  <w:num w:numId="25" w16cid:durableId="539439804">
    <w:abstractNumId w:val="6"/>
  </w:num>
  <w:num w:numId="26" w16cid:durableId="552233209">
    <w:abstractNumId w:val="22"/>
  </w:num>
  <w:num w:numId="27" w16cid:durableId="1870680921">
    <w:abstractNumId w:val="7"/>
  </w:num>
  <w:num w:numId="28" w16cid:durableId="92172033">
    <w:abstractNumId w:val="26"/>
  </w:num>
  <w:num w:numId="29" w16cid:durableId="2057271679">
    <w:abstractNumId w:val="0"/>
  </w:num>
  <w:num w:numId="30" w16cid:durableId="907497249">
    <w:abstractNumId w:val="9"/>
  </w:num>
  <w:num w:numId="31" w16cid:durableId="20338465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70E9"/>
    <w:rsid w:val="00032A43"/>
    <w:rsid w:val="00035EAF"/>
    <w:rsid w:val="0007309F"/>
    <w:rsid w:val="00075CE8"/>
    <w:rsid w:val="000E41DB"/>
    <w:rsid w:val="000F5EC0"/>
    <w:rsid w:val="001302BC"/>
    <w:rsid w:val="001444A5"/>
    <w:rsid w:val="0015639D"/>
    <w:rsid w:val="00156B28"/>
    <w:rsid w:val="00183A90"/>
    <w:rsid w:val="0019570B"/>
    <w:rsid w:val="001B67CA"/>
    <w:rsid w:val="001C6D35"/>
    <w:rsid w:val="001D4696"/>
    <w:rsid w:val="001F57C1"/>
    <w:rsid w:val="001F7A5F"/>
    <w:rsid w:val="0021420F"/>
    <w:rsid w:val="00244FF2"/>
    <w:rsid w:val="00252891"/>
    <w:rsid w:val="0025295A"/>
    <w:rsid w:val="00253FAE"/>
    <w:rsid w:val="00266AFD"/>
    <w:rsid w:val="00276AFE"/>
    <w:rsid w:val="002E0A15"/>
    <w:rsid w:val="002E2BED"/>
    <w:rsid w:val="002F2E46"/>
    <w:rsid w:val="00306D28"/>
    <w:rsid w:val="00316093"/>
    <w:rsid w:val="00325397"/>
    <w:rsid w:val="00330560"/>
    <w:rsid w:val="00334B14"/>
    <w:rsid w:val="00346C1A"/>
    <w:rsid w:val="00375D4C"/>
    <w:rsid w:val="0038059D"/>
    <w:rsid w:val="003B51C8"/>
    <w:rsid w:val="003B5FE1"/>
    <w:rsid w:val="003C4DFB"/>
    <w:rsid w:val="003D249A"/>
    <w:rsid w:val="003F1E3D"/>
    <w:rsid w:val="003F7D97"/>
    <w:rsid w:val="00410D36"/>
    <w:rsid w:val="004156C5"/>
    <w:rsid w:val="00431407"/>
    <w:rsid w:val="00431578"/>
    <w:rsid w:val="00444CA8"/>
    <w:rsid w:val="00474E62"/>
    <w:rsid w:val="004800CE"/>
    <w:rsid w:val="0048535A"/>
    <w:rsid w:val="00493C29"/>
    <w:rsid w:val="004B0802"/>
    <w:rsid w:val="004B3BEA"/>
    <w:rsid w:val="004E596A"/>
    <w:rsid w:val="00502DFD"/>
    <w:rsid w:val="0051039F"/>
    <w:rsid w:val="0051725C"/>
    <w:rsid w:val="00556FBA"/>
    <w:rsid w:val="005710F7"/>
    <w:rsid w:val="00586891"/>
    <w:rsid w:val="005B5468"/>
    <w:rsid w:val="005D32E1"/>
    <w:rsid w:val="005F07CD"/>
    <w:rsid w:val="00604BE0"/>
    <w:rsid w:val="00607075"/>
    <w:rsid w:val="006127C5"/>
    <w:rsid w:val="00623B99"/>
    <w:rsid w:val="0065038A"/>
    <w:rsid w:val="006603D5"/>
    <w:rsid w:val="00675B33"/>
    <w:rsid w:val="006B378A"/>
    <w:rsid w:val="006B5C08"/>
    <w:rsid w:val="00701754"/>
    <w:rsid w:val="0070393E"/>
    <w:rsid w:val="007056B1"/>
    <w:rsid w:val="00751844"/>
    <w:rsid w:val="00752B27"/>
    <w:rsid w:val="00777A8D"/>
    <w:rsid w:val="00794559"/>
    <w:rsid w:val="007C4137"/>
    <w:rsid w:val="007C6FA0"/>
    <w:rsid w:val="007F61D6"/>
    <w:rsid w:val="008059DE"/>
    <w:rsid w:val="00816AEE"/>
    <w:rsid w:val="008441DC"/>
    <w:rsid w:val="00846410"/>
    <w:rsid w:val="00884088"/>
    <w:rsid w:val="008A7E5C"/>
    <w:rsid w:val="008E7773"/>
    <w:rsid w:val="008F1BF0"/>
    <w:rsid w:val="008F5B31"/>
    <w:rsid w:val="00923FEF"/>
    <w:rsid w:val="0092518A"/>
    <w:rsid w:val="00954B26"/>
    <w:rsid w:val="00990807"/>
    <w:rsid w:val="009A017C"/>
    <w:rsid w:val="009B0EBC"/>
    <w:rsid w:val="009C0842"/>
    <w:rsid w:val="00A310CB"/>
    <w:rsid w:val="00A446AB"/>
    <w:rsid w:val="00A53523"/>
    <w:rsid w:val="00A55F58"/>
    <w:rsid w:val="00A56CA2"/>
    <w:rsid w:val="00A666C9"/>
    <w:rsid w:val="00A8344B"/>
    <w:rsid w:val="00A867A0"/>
    <w:rsid w:val="00A91B24"/>
    <w:rsid w:val="00A976B5"/>
    <w:rsid w:val="00AA1B58"/>
    <w:rsid w:val="00AA2EB0"/>
    <w:rsid w:val="00AA4989"/>
    <w:rsid w:val="00AC3646"/>
    <w:rsid w:val="00AD7EED"/>
    <w:rsid w:val="00B10451"/>
    <w:rsid w:val="00B11AE3"/>
    <w:rsid w:val="00B30F96"/>
    <w:rsid w:val="00B37F7C"/>
    <w:rsid w:val="00B478E8"/>
    <w:rsid w:val="00B6479C"/>
    <w:rsid w:val="00B8212F"/>
    <w:rsid w:val="00BD0FBA"/>
    <w:rsid w:val="00BD749D"/>
    <w:rsid w:val="00C03F0F"/>
    <w:rsid w:val="00C16D42"/>
    <w:rsid w:val="00C36FA3"/>
    <w:rsid w:val="00C40941"/>
    <w:rsid w:val="00C57997"/>
    <w:rsid w:val="00CB6212"/>
    <w:rsid w:val="00CF3C1E"/>
    <w:rsid w:val="00CF70E9"/>
    <w:rsid w:val="00D076CC"/>
    <w:rsid w:val="00D07ECA"/>
    <w:rsid w:val="00D157C6"/>
    <w:rsid w:val="00D41FDC"/>
    <w:rsid w:val="00D620F0"/>
    <w:rsid w:val="00D674DC"/>
    <w:rsid w:val="00D74A40"/>
    <w:rsid w:val="00DA4CF4"/>
    <w:rsid w:val="00DA6D16"/>
    <w:rsid w:val="00DB6D3A"/>
    <w:rsid w:val="00E06893"/>
    <w:rsid w:val="00E12415"/>
    <w:rsid w:val="00E15EC2"/>
    <w:rsid w:val="00E56040"/>
    <w:rsid w:val="00E7167F"/>
    <w:rsid w:val="00E80CDB"/>
    <w:rsid w:val="00E9360B"/>
    <w:rsid w:val="00ED23F8"/>
    <w:rsid w:val="00EF20F9"/>
    <w:rsid w:val="00EF2222"/>
    <w:rsid w:val="00EF4862"/>
    <w:rsid w:val="00F30AA0"/>
    <w:rsid w:val="00F33632"/>
    <w:rsid w:val="00F704E3"/>
    <w:rsid w:val="00F81EF5"/>
    <w:rsid w:val="00FB43C1"/>
    <w:rsid w:val="00FC7AE3"/>
    <w:rsid w:val="00FD1A60"/>
    <w:rsid w:val="00FE3AE7"/>
    <w:rsid w:val="00FF2D09"/>
  </w:rsids>
  <m:mathPr>
    <m:mathFont m:val="Cambria Math"/>
    <m:brkBin m:val="before"/>
    <m:brkBinSub m:val="--"/>
    <m:smallFrac m:val="0"/>
    <m:dispDef/>
    <m:lMargin m:val="0"/>
    <m:rMargin m:val="0"/>
    <m:defJc m:val="centerGroup"/>
    <m:wrapIndent m:val="1440"/>
    <m:intLim m:val="subSup"/>
    <m:naryLim m:val="undOvr"/>
  </m:mathPr>
  <w:themeFontLang w:val="en-GB" w:eastAsia="zh-CN" w:bidi="he-IL"/>
  <w:clrSchemeMapping w:bg1="light1" w:t1="dark1" w:bg2="light2" w:t2="dark2" w:accent1="accent1" w:accent2="accent2" w:accent3="accent3" w:accent4="accent4" w:accent5="accent5" w:accent6="accent6" w:hyperlink="hyperlink" w:followedHyperlink="followedHyperlink"/>
  <w:decimalSymbol w:val="."/>
  <w:listSeparator w:val=","/>
  <w14:docId w14:val="350A8B76"/>
  <w14:defaultImageDpi w14:val="32767"/>
  <w15:chartTrackingRefBased/>
  <w15:docId w15:val="{1174B0D9-247D-804D-92E4-4308D94B9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b/>
        <w:bCs/>
        <w:sz w:val="24"/>
        <w:szCs w:val="24"/>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A8344B"/>
    <w:rPr>
      <w:rFonts w:ascii="Times New Roman" w:eastAsia="Times New Roman" w:hAnsi="Times New Roman"/>
      <w:b w:val="0"/>
      <w:bCs w:val="0"/>
      <w:lang w:val="en-S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77A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94559"/>
    <w:pPr>
      <w:ind w:left="720"/>
      <w:contextualSpacing/>
    </w:pPr>
  </w:style>
  <w:style w:type="paragraph" w:customStyle="1" w:styleId="bible">
    <w:name w:val="bible"/>
    <w:basedOn w:val="Normal"/>
    <w:rsid w:val="00556FBA"/>
    <w:pPr>
      <w:spacing w:before="100" w:beforeAutospacing="1" w:after="100" w:afterAutospacing="1"/>
    </w:pPr>
    <w:rPr>
      <w:b/>
      <w:bCs/>
    </w:rPr>
  </w:style>
  <w:style w:type="character" w:styleId="Hyperlink">
    <w:name w:val="Hyperlink"/>
    <w:basedOn w:val="DefaultParagraphFont"/>
    <w:uiPriority w:val="99"/>
    <w:semiHidden/>
    <w:unhideWhenUsed/>
    <w:rsid w:val="00556FBA"/>
    <w:rPr>
      <w:color w:val="0000FF"/>
      <w:u w:val="single"/>
    </w:rPr>
  </w:style>
  <w:style w:type="character" w:customStyle="1" w:styleId="verse">
    <w:name w:val="verse"/>
    <w:basedOn w:val="DefaultParagraphFont"/>
    <w:rsid w:val="00556FBA"/>
  </w:style>
  <w:style w:type="character" w:customStyle="1" w:styleId="highlight42741">
    <w:name w:val="highlight_42_7_41"/>
    <w:basedOn w:val="DefaultParagraphFont"/>
    <w:rsid w:val="00556FBA"/>
  </w:style>
  <w:style w:type="character" w:customStyle="1" w:styleId="highlight42742">
    <w:name w:val="highlight_42_7_42"/>
    <w:basedOn w:val="DefaultParagraphFont"/>
    <w:rsid w:val="00556FBA"/>
  </w:style>
  <w:style w:type="character" w:customStyle="1" w:styleId="highlight42743">
    <w:name w:val="highlight_42_7_43"/>
    <w:basedOn w:val="DefaultParagraphFont"/>
    <w:rsid w:val="00556FBA"/>
  </w:style>
  <w:style w:type="character" w:styleId="FootnoteReference">
    <w:name w:val="footnote reference"/>
    <w:basedOn w:val="DefaultParagraphFont"/>
    <w:uiPriority w:val="99"/>
    <w:semiHidden/>
    <w:unhideWhenUsed/>
    <w:rsid w:val="00751844"/>
    <w:rPr>
      <w:vertAlign w:val="superscript"/>
    </w:rPr>
  </w:style>
  <w:style w:type="paragraph" w:styleId="FootnoteText">
    <w:name w:val="footnote text"/>
    <w:basedOn w:val="Normal"/>
    <w:link w:val="FootnoteTextChar"/>
    <w:uiPriority w:val="99"/>
    <w:semiHidden/>
    <w:unhideWhenUsed/>
    <w:rsid w:val="00ED23F8"/>
    <w:rPr>
      <w:rFonts w:asciiTheme="minorHAnsi" w:eastAsiaTheme="minorEastAsia" w:hAnsiTheme="minorHAnsi" w:cstheme="minorBidi"/>
      <w:sz w:val="20"/>
      <w:szCs w:val="20"/>
      <w:lang w:val="en-US" w:bidi="ar-SA"/>
    </w:rPr>
  </w:style>
  <w:style w:type="character" w:customStyle="1" w:styleId="FootnoteTextChar">
    <w:name w:val="Footnote Text Char"/>
    <w:basedOn w:val="DefaultParagraphFont"/>
    <w:link w:val="FootnoteText"/>
    <w:uiPriority w:val="99"/>
    <w:semiHidden/>
    <w:rsid w:val="00ED23F8"/>
    <w:rPr>
      <w:rFonts w:cstheme="minorBidi"/>
      <w:b w:val="0"/>
      <w:bCs w:val="0"/>
      <w:sz w:val="20"/>
      <w:szCs w:val="20"/>
      <w:lang w:val="en-US"/>
    </w:rPr>
  </w:style>
  <w:style w:type="paragraph" w:styleId="EndnoteText">
    <w:name w:val="endnote text"/>
    <w:basedOn w:val="Normal"/>
    <w:link w:val="EndnoteTextChar"/>
    <w:uiPriority w:val="99"/>
    <w:semiHidden/>
    <w:unhideWhenUsed/>
    <w:rsid w:val="00752B27"/>
    <w:rPr>
      <w:sz w:val="20"/>
      <w:szCs w:val="20"/>
    </w:rPr>
  </w:style>
  <w:style w:type="character" w:customStyle="1" w:styleId="EndnoteTextChar">
    <w:name w:val="Endnote Text Char"/>
    <w:basedOn w:val="DefaultParagraphFont"/>
    <w:link w:val="EndnoteText"/>
    <w:uiPriority w:val="99"/>
    <w:semiHidden/>
    <w:rsid w:val="00752B27"/>
    <w:rPr>
      <w:rFonts w:ascii="Times New Roman" w:eastAsia="Times New Roman" w:hAnsi="Times New Roman"/>
      <w:b w:val="0"/>
      <w:bCs w:val="0"/>
      <w:sz w:val="20"/>
      <w:szCs w:val="20"/>
      <w:lang w:val="en-SG" w:bidi="he-IL"/>
    </w:rPr>
  </w:style>
  <w:style w:type="character" w:styleId="EndnoteReference">
    <w:name w:val="endnote reference"/>
    <w:basedOn w:val="DefaultParagraphFont"/>
    <w:uiPriority w:val="99"/>
    <w:semiHidden/>
    <w:unhideWhenUsed/>
    <w:rsid w:val="00752B2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48601">
      <w:bodyDiv w:val="1"/>
      <w:marLeft w:val="0"/>
      <w:marRight w:val="0"/>
      <w:marTop w:val="0"/>
      <w:marBottom w:val="0"/>
      <w:divBdr>
        <w:top w:val="none" w:sz="0" w:space="0" w:color="auto"/>
        <w:left w:val="none" w:sz="0" w:space="0" w:color="auto"/>
        <w:bottom w:val="none" w:sz="0" w:space="0" w:color="auto"/>
        <w:right w:val="none" w:sz="0" w:space="0" w:color="auto"/>
      </w:divBdr>
    </w:div>
    <w:div w:id="74480901">
      <w:bodyDiv w:val="1"/>
      <w:marLeft w:val="0"/>
      <w:marRight w:val="0"/>
      <w:marTop w:val="0"/>
      <w:marBottom w:val="0"/>
      <w:divBdr>
        <w:top w:val="none" w:sz="0" w:space="0" w:color="auto"/>
        <w:left w:val="none" w:sz="0" w:space="0" w:color="auto"/>
        <w:bottom w:val="none" w:sz="0" w:space="0" w:color="auto"/>
        <w:right w:val="none" w:sz="0" w:space="0" w:color="auto"/>
      </w:divBdr>
    </w:div>
    <w:div w:id="156121399">
      <w:bodyDiv w:val="1"/>
      <w:marLeft w:val="0"/>
      <w:marRight w:val="0"/>
      <w:marTop w:val="0"/>
      <w:marBottom w:val="0"/>
      <w:divBdr>
        <w:top w:val="none" w:sz="0" w:space="0" w:color="auto"/>
        <w:left w:val="none" w:sz="0" w:space="0" w:color="auto"/>
        <w:bottom w:val="none" w:sz="0" w:space="0" w:color="auto"/>
        <w:right w:val="none" w:sz="0" w:space="0" w:color="auto"/>
      </w:divBdr>
    </w:div>
    <w:div w:id="170604411">
      <w:bodyDiv w:val="1"/>
      <w:marLeft w:val="0"/>
      <w:marRight w:val="0"/>
      <w:marTop w:val="0"/>
      <w:marBottom w:val="0"/>
      <w:divBdr>
        <w:top w:val="none" w:sz="0" w:space="0" w:color="auto"/>
        <w:left w:val="none" w:sz="0" w:space="0" w:color="auto"/>
        <w:bottom w:val="none" w:sz="0" w:space="0" w:color="auto"/>
        <w:right w:val="none" w:sz="0" w:space="0" w:color="auto"/>
      </w:divBdr>
    </w:div>
    <w:div w:id="572591423">
      <w:bodyDiv w:val="1"/>
      <w:marLeft w:val="0"/>
      <w:marRight w:val="0"/>
      <w:marTop w:val="0"/>
      <w:marBottom w:val="0"/>
      <w:divBdr>
        <w:top w:val="none" w:sz="0" w:space="0" w:color="auto"/>
        <w:left w:val="none" w:sz="0" w:space="0" w:color="auto"/>
        <w:bottom w:val="none" w:sz="0" w:space="0" w:color="auto"/>
        <w:right w:val="none" w:sz="0" w:space="0" w:color="auto"/>
      </w:divBdr>
    </w:div>
    <w:div w:id="598634531">
      <w:bodyDiv w:val="1"/>
      <w:marLeft w:val="0"/>
      <w:marRight w:val="0"/>
      <w:marTop w:val="0"/>
      <w:marBottom w:val="0"/>
      <w:divBdr>
        <w:top w:val="none" w:sz="0" w:space="0" w:color="auto"/>
        <w:left w:val="none" w:sz="0" w:space="0" w:color="auto"/>
        <w:bottom w:val="none" w:sz="0" w:space="0" w:color="auto"/>
        <w:right w:val="none" w:sz="0" w:space="0" w:color="auto"/>
      </w:divBdr>
    </w:div>
    <w:div w:id="602147329">
      <w:bodyDiv w:val="1"/>
      <w:marLeft w:val="0"/>
      <w:marRight w:val="0"/>
      <w:marTop w:val="0"/>
      <w:marBottom w:val="0"/>
      <w:divBdr>
        <w:top w:val="none" w:sz="0" w:space="0" w:color="auto"/>
        <w:left w:val="none" w:sz="0" w:space="0" w:color="auto"/>
        <w:bottom w:val="none" w:sz="0" w:space="0" w:color="auto"/>
        <w:right w:val="none" w:sz="0" w:space="0" w:color="auto"/>
      </w:divBdr>
    </w:div>
    <w:div w:id="691415063">
      <w:bodyDiv w:val="1"/>
      <w:marLeft w:val="0"/>
      <w:marRight w:val="0"/>
      <w:marTop w:val="0"/>
      <w:marBottom w:val="0"/>
      <w:divBdr>
        <w:top w:val="none" w:sz="0" w:space="0" w:color="auto"/>
        <w:left w:val="none" w:sz="0" w:space="0" w:color="auto"/>
        <w:bottom w:val="none" w:sz="0" w:space="0" w:color="auto"/>
        <w:right w:val="none" w:sz="0" w:space="0" w:color="auto"/>
      </w:divBdr>
    </w:div>
    <w:div w:id="750851726">
      <w:bodyDiv w:val="1"/>
      <w:marLeft w:val="0"/>
      <w:marRight w:val="0"/>
      <w:marTop w:val="0"/>
      <w:marBottom w:val="0"/>
      <w:divBdr>
        <w:top w:val="none" w:sz="0" w:space="0" w:color="auto"/>
        <w:left w:val="none" w:sz="0" w:space="0" w:color="auto"/>
        <w:bottom w:val="none" w:sz="0" w:space="0" w:color="auto"/>
        <w:right w:val="none" w:sz="0" w:space="0" w:color="auto"/>
      </w:divBdr>
    </w:div>
    <w:div w:id="781535752">
      <w:bodyDiv w:val="1"/>
      <w:marLeft w:val="0"/>
      <w:marRight w:val="0"/>
      <w:marTop w:val="0"/>
      <w:marBottom w:val="0"/>
      <w:divBdr>
        <w:top w:val="none" w:sz="0" w:space="0" w:color="auto"/>
        <w:left w:val="none" w:sz="0" w:space="0" w:color="auto"/>
        <w:bottom w:val="none" w:sz="0" w:space="0" w:color="auto"/>
        <w:right w:val="none" w:sz="0" w:space="0" w:color="auto"/>
      </w:divBdr>
    </w:div>
    <w:div w:id="889608225">
      <w:bodyDiv w:val="1"/>
      <w:marLeft w:val="0"/>
      <w:marRight w:val="0"/>
      <w:marTop w:val="0"/>
      <w:marBottom w:val="0"/>
      <w:divBdr>
        <w:top w:val="none" w:sz="0" w:space="0" w:color="auto"/>
        <w:left w:val="none" w:sz="0" w:space="0" w:color="auto"/>
        <w:bottom w:val="none" w:sz="0" w:space="0" w:color="auto"/>
        <w:right w:val="none" w:sz="0" w:space="0" w:color="auto"/>
      </w:divBdr>
    </w:div>
    <w:div w:id="917128215">
      <w:bodyDiv w:val="1"/>
      <w:marLeft w:val="0"/>
      <w:marRight w:val="0"/>
      <w:marTop w:val="0"/>
      <w:marBottom w:val="0"/>
      <w:divBdr>
        <w:top w:val="none" w:sz="0" w:space="0" w:color="auto"/>
        <w:left w:val="none" w:sz="0" w:space="0" w:color="auto"/>
        <w:bottom w:val="none" w:sz="0" w:space="0" w:color="auto"/>
        <w:right w:val="none" w:sz="0" w:space="0" w:color="auto"/>
      </w:divBdr>
    </w:div>
    <w:div w:id="1044403409">
      <w:bodyDiv w:val="1"/>
      <w:marLeft w:val="0"/>
      <w:marRight w:val="0"/>
      <w:marTop w:val="0"/>
      <w:marBottom w:val="0"/>
      <w:divBdr>
        <w:top w:val="none" w:sz="0" w:space="0" w:color="auto"/>
        <w:left w:val="none" w:sz="0" w:space="0" w:color="auto"/>
        <w:bottom w:val="none" w:sz="0" w:space="0" w:color="auto"/>
        <w:right w:val="none" w:sz="0" w:space="0" w:color="auto"/>
      </w:divBdr>
    </w:div>
    <w:div w:id="1081027446">
      <w:bodyDiv w:val="1"/>
      <w:marLeft w:val="0"/>
      <w:marRight w:val="0"/>
      <w:marTop w:val="0"/>
      <w:marBottom w:val="0"/>
      <w:divBdr>
        <w:top w:val="none" w:sz="0" w:space="0" w:color="auto"/>
        <w:left w:val="none" w:sz="0" w:space="0" w:color="auto"/>
        <w:bottom w:val="none" w:sz="0" w:space="0" w:color="auto"/>
        <w:right w:val="none" w:sz="0" w:space="0" w:color="auto"/>
      </w:divBdr>
    </w:div>
    <w:div w:id="1105541717">
      <w:bodyDiv w:val="1"/>
      <w:marLeft w:val="0"/>
      <w:marRight w:val="0"/>
      <w:marTop w:val="0"/>
      <w:marBottom w:val="0"/>
      <w:divBdr>
        <w:top w:val="none" w:sz="0" w:space="0" w:color="auto"/>
        <w:left w:val="none" w:sz="0" w:space="0" w:color="auto"/>
        <w:bottom w:val="none" w:sz="0" w:space="0" w:color="auto"/>
        <w:right w:val="none" w:sz="0" w:space="0" w:color="auto"/>
      </w:divBdr>
    </w:div>
    <w:div w:id="1262683886">
      <w:bodyDiv w:val="1"/>
      <w:marLeft w:val="0"/>
      <w:marRight w:val="0"/>
      <w:marTop w:val="0"/>
      <w:marBottom w:val="0"/>
      <w:divBdr>
        <w:top w:val="none" w:sz="0" w:space="0" w:color="auto"/>
        <w:left w:val="none" w:sz="0" w:space="0" w:color="auto"/>
        <w:bottom w:val="none" w:sz="0" w:space="0" w:color="auto"/>
        <w:right w:val="none" w:sz="0" w:space="0" w:color="auto"/>
      </w:divBdr>
    </w:div>
    <w:div w:id="1321740199">
      <w:bodyDiv w:val="1"/>
      <w:marLeft w:val="0"/>
      <w:marRight w:val="0"/>
      <w:marTop w:val="0"/>
      <w:marBottom w:val="0"/>
      <w:divBdr>
        <w:top w:val="none" w:sz="0" w:space="0" w:color="auto"/>
        <w:left w:val="none" w:sz="0" w:space="0" w:color="auto"/>
        <w:bottom w:val="none" w:sz="0" w:space="0" w:color="auto"/>
        <w:right w:val="none" w:sz="0" w:space="0" w:color="auto"/>
      </w:divBdr>
    </w:div>
    <w:div w:id="1439905669">
      <w:bodyDiv w:val="1"/>
      <w:marLeft w:val="0"/>
      <w:marRight w:val="0"/>
      <w:marTop w:val="0"/>
      <w:marBottom w:val="0"/>
      <w:divBdr>
        <w:top w:val="none" w:sz="0" w:space="0" w:color="auto"/>
        <w:left w:val="none" w:sz="0" w:space="0" w:color="auto"/>
        <w:bottom w:val="none" w:sz="0" w:space="0" w:color="auto"/>
        <w:right w:val="none" w:sz="0" w:space="0" w:color="auto"/>
      </w:divBdr>
    </w:div>
    <w:div w:id="1583485499">
      <w:bodyDiv w:val="1"/>
      <w:marLeft w:val="0"/>
      <w:marRight w:val="0"/>
      <w:marTop w:val="0"/>
      <w:marBottom w:val="0"/>
      <w:divBdr>
        <w:top w:val="none" w:sz="0" w:space="0" w:color="auto"/>
        <w:left w:val="none" w:sz="0" w:space="0" w:color="auto"/>
        <w:bottom w:val="none" w:sz="0" w:space="0" w:color="auto"/>
        <w:right w:val="none" w:sz="0" w:space="0" w:color="auto"/>
      </w:divBdr>
    </w:div>
    <w:div w:id="1711950283">
      <w:bodyDiv w:val="1"/>
      <w:marLeft w:val="0"/>
      <w:marRight w:val="0"/>
      <w:marTop w:val="0"/>
      <w:marBottom w:val="0"/>
      <w:divBdr>
        <w:top w:val="none" w:sz="0" w:space="0" w:color="auto"/>
        <w:left w:val="none" w:sz="0" w:space="0" w:color="auto"/>
        <w:bottom w:val="none" w:sz="0" w:space="0" w:color="auto"/>
        <w:right w:val="none" w:sz="0" w:space="0" w:color="auto"/>
      </w:divBdr>
    </w:div>
    <w:div w:id="1814253725">
      <w:bodyDiv w:val="1"/>
      <w:marLeft w:val="0"/>
      <w:marRight w:val="0"/>
      <w:marTop w:val="0"/>
      <w:marBottom w:val="0"/>
      <w:divBdr>
        <w:top w:val="none" w:sz="0" w:space="0" w:color="auto"/>
        <w:left w:val="none" w:sz="0" w:space="0" w:color="auto"/>
        <w:bottom w:val="none" w:sz="0" w:space="0" w:color="auto"/>
        <w:right w:val="none" w:sz="0" w:space="0" w:color="auto"/>
      </w:divBdr>
    </w:div>
    <w:div w:id="2108691367">
      <w:bodyDiv w:val="1"/>
      <w:marLeft w:val="0"/>
      <w:marRight w:val="0"/>
      <w:marTop w:val="0"/>
      <w:marBottom w:val="0"/>
      <w:divBdr>
        <w:top w:val="none" w:sz="0" w:space="0" w:color="auto"/>
        <w:left w:val="none" w:sz="0" w:space="0" w:color="auto"/>
        <w:bottom w:val="none" w:sz="0" w:space="0" w:color="auto"/>
        <w:right w:val="none" w:sz="0" w:space="0" w:color="auto"/>
      </w:divBdr>
    </w:div>
    <w:div w:id="2134866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42C383-B8B9-DC4F-8EE9-2470E0DFAE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370</TotalTime>
  <Pages>2</Pages>
  <Words>182</Words>
  <Characters>1038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nelson lee</dc:creator>
  <cp:keywords/>
  <dc:description/>
  <cp:lastModifiedBy>nelson lee</cp:lastModifiedBy>
  <cp:revision>84</cp:revision>
  <dcterms:created xsi:type="dcterms:W3CDTF">2018-02-01T05:36:00Z</dcterms:created>
  <dcterms:modified xsi:type="dcterms:W3CDTF">2024-10-29T08:18:00Z</dcterms:modified>
</cp:coreProperties>
</file>