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28B78" w14:textId="6E0271F4" w:rsidR="00902533" w:rsidRPr="00C26143" w:rsidRDefault="00835952" w:rsidP="00C26143">
      <w:pPr>
        <w:spacing w:line="360" w:lineRule="auto"/>
        <w:jc w:val="center"/>
        <w:rPr>
          <w:rFonts w:ascii="SimSun" w:eastAsia="SimSun" w:hAnsi="SimSun"/>
        </w:rPr>
      </w:pPr>
      <w:r w:rsidRPr="00C26143">
        <w:rPr>
          <w:rFonts w:ascii="SimSun" w:eastAsia="SimSun" w:hAnsi="SimSun" w:hint="eastAsia"/>
        </w:rPr>
        <w:t>035</w:t>
      </w:r>
      <w:r w:rsidR="00C45203" w:rsidRPr="00C26143">
        <w:rPr>
          <w:rFonts w:ascii="SimSun" w:eastAsia="SimSun" w:hAnsi="SimSun"/>
        </w:rPr>
        <w:t xml:space="preserve"> </w:t>
      </w:r>
      <w:r w:rsidR="00C45203" w:rsidRPr="00C26143">
        <w:rPr>
          <w:rFonts w:ascii="SimSun" w:eastAsia="SimSun" w:hAnsi="SimSun" w:hint="eastAsia"/>
        </w:rPr>
        <w:t>罗马书</w:t>
      </w:r>
      <w:r w:rsidR="002F35C9">
        <w:rPr>
          <w:rFonts w:ascii="SimSun" w:eastAsia="SimSun" w:hAnsi="SimSun" w:hint="eastAsia"/>
        </w:rPr>
        <w:t xml:space="preserve"> </w:t>
      </w:r>
      <w:r w:rsidR="00C45203" w:rsidRPr="00C26143">
        <w:rPr>
          <w:rFonts w:ascii="SimSun" w:eastAsia="SimSun" w:hAnsi="SimSun" w:hint="eastAsia"/>
        </w:rPr>
        <w:t>8章1至4节</w:t>
      </w:r>
      <w:r w:rsidRPr="00C26143">
        <w:rPr>
          <w:rFonts w:ascii="SimSun" w:eastAsia="SimSun" w:hAnsi="SimSun" w:hint="eastAsia"/>
        </w:rPr>
        <w:t xml:space="preserve"> </w:t>
      </w:r>
    </w:p>
    <w:p w14:paraId="66C7E993" w14:textId="77777777" w:rsidR="00902533" w:rsidRPr="000649AD" w:rsidRDefault="00902533" w:rsidP="00C26143">
      <w:pPr>
        <w:pStyle w:val="ListParagraph"/>
        <w:numPr>
          <w:ilvl w:val="0"/>
          <w:numId w:val="31"/>
        </w:numPr>
        <w:spacing w:line="360" w:lineRule="auto"/>
        <w:ind w:left="360"/>
        <w:rPr>
          <w:rFonts w:ascii="SimSun" w:eastAsia="SimSun" w:hAnsi="SimSun"/>
          <w:b w:val="0"/>
          <w:bCs w:val="0"/>
        </w:rPr>
      </w:pPr>
      <w:r w:rsidRPr="000649AD">
        <w:rPr>
          <w:rFonts w:ascii="SimSun" w:eastAsia="SimSun" w:hAnsi="SimSun" w:hint="eastAsia"/>
          <w:b w:val="0"/>
          <w:bCs w:val="0"/>
        </w:rPr>
        <w:t>7:14-25</w:t>
      </w:r>
      <w:r w:rsidR="00BB2E59">
        <w:rPr>
          <w:rFonts w:ascii="SimSun" w:eastAsia="SimSun" w:hAnsi="SimSun"/>
          <w:b w:val="0"/>
          <w:bCs w:val="0"/>
        </w:rPr>
        <w:t xml:space="preserve"> </w:t>
      </w:r>
      <w:r w:rsidR="000649AD" w:rsidRPr="000649AD">
        <w:rPr>
          <w:rFonts w:ascii="SimSun" w:eastAsia="SimSun" w:hAnsi="SimSun" w:hint="eastAsia"/>
          <w:b w:val="0"/>
          <w:bCs w:val="0"/>
        </w:rPr>
        <w:t>圣洁的保罗描述他成圣</w:t>
      </w:r>
      <w:r w:rsidR="00A321E0">
        <w:rPr>
          <w:rFonts w:ascii="SimSun" w:eastAsia="SimSun" w:hAnsi="SimSun" w:hint="eastAsia"/>
          <w:b w:val="0"/>
          <w:bCs w:val="0"/>
        </w:rPr>
        <w:t>中</w:t>
      </w:r>
      <w:r w:rsidR="000649AD" w:rsidRPr="000649AD">
        <w:rPr>
          <w:rFonts w:ascii="SimSun" w:eastAsia="SimSun" w:hAnsi="SimSun" w:hint="eastAsia"/>
          <w:b w:val="0"/>
          <w:bCs w:val="0"/>
        </w:rPr>
        <w:t>的</w:t>
      </w:r>
      <w:r w:rsidRPr="000649AD">
        <w:rPr>
          <w:rFonts w:ascii="SimSun" w:eastAsia="SimSun" w:hAnsi="SimSun" w:hint="eastAsia"/>
          <w:b w:val="0"/>
          <w:bCs w:val="0"/>
        </w:rPr>
        <w:t>挣扎</w:t>
      </w:r>
    </w:p>
    <w:p w14:paraId="7E1E83BB" w14:textId="77777777" w:rsidR="00EB1CF4" w:rsidRPr="00A60CA6" w:rsidRDefault="00EB1CF4" w:rsidP="00C26143">
      <w:pPr>
        <w:pStyle w:val="ListParagraph"/>
        <w:numPr>
          <w:ilvl w:val="0"/>
          <w:numId w:val="31"/>
        </w:numPr>
        <w:spacing w:line="360" w:lineRule="auto"/>
        <w:ind w:left="360"/>
        <w:rPr>
          <w:rFonts w:ascii="SimSun" w:eastAsia="SimSun" w:hAnsi="SimSun"/>
          <w:b w:val="0"/>
          <w:bCs w:val="0"/>
        </w:rPr>
      </w:pPr>
      <w:r w:rsidRPr="00A60CA6">
        <w:rPr>
          <w:rFonts w:ascii="SimSun" w:eastAsia="SimSun" w:hAnsi="SimSun" w:hint="eastAsia"/>
        </w:rPr>
        <w:t>罗</w:t>
      </w:r>
      <w:r w:rsidR="0024117E" w:rsidRPr="00A60CA6">
        <w:rPr>
          <w:rFonts w:ascii="SimSun" w:eastAsia="SimSun" w:hAnsi="SimSun" w:hint="eastAsia"/>
        </w:rPr>
        <w:t>8:1</w:t>
      </w:r>
      <w:r w:rsidR="0024117E" w:rsidRPr="00A60CA6">
        <w:rPr>
          <w:rFonts w:ascii="SimSun" w:eastAsia="SimSun" w:hAnsi="SimSun" w:hint="eastAsia"/>
          <w:b w:val="0"/>
          <w:bCs w:val="0"/>
        </w:rPr>
        <w:t xml:space="preserve"> </w:t>
      </w:r>
      <w:r w:rsidRPr="00A60CA6">
        <w:rPr>
          <w:rFonts w:ascii="SimSun" w:eastAsia="SimSun" w:hAnsi="SimSun" w:hint="eastAsia"/>
          <w:b w:val="0"/>
          <w:bCs w:val="0"/>
        </w:rPr>
        <w:t>所以现在，那些在耶稣基督里的人就不被定罪了</w:t>
      </w:r>
    </w:p>
    <w:p w14:paraId="1D6D26AC" w14:textId="73BEDBC0" w:rsidR="00A60CA6" w:rsidRPr="00C26143" w:rsidRDefault="00C83753" w:rsidP="00C26143">
      <w:pPr>
        <w:pStyle w:val="ListParagraph"/>
        <w:numPr>
          <w:ilvl w:val="0"/>
          <w:numId w:val="31"/>
        </w:numPr>
        <w:spacing w:line="360" w:lineRule="auto"/>
        <w:ind w:left="360"/>
        <w:rPr>
          <w:rFonts w:ascii="SimSun" w:eastAsia="SimSun" w:hAnsi="SimSun"/>
          <w:b w:val="0"/>
          <w:bCs w:val="0"/>
        </w:rPr>
      </w:pPr>
      <w:r>
        <w:rPr>
          <w:rFonts w:ascii="SimSun" w:eastAsia="SimSun" w:hAnsi="SimSun" w:hint="eastAsia"/>
        </w:rPr>
        <w:t xml:space="preserve">Pic </w:t>
      </w:r>
      <w:r w:rsidR="00FC795B" w:rsidRPr="00C83753">
        <w:rPr>
          <w:rFonts w:ascii="SimSun" w:eastAsia="SimSun" w:hAnsi="SimSun" w:hint="eastAsia"/>
        </w:rPr>
        <w:t>错误：</w:t>
      </w:r>
      <w:r w:rsidR="00D317BD" w:rsidRPr="00C83753">
        <w:rPr>
          <w:rFonts w:ascii="SimSun" w:eastAsia="SimSun" w:hAnsi="SimSun" w:hint="eastAsia"/>
          <w:b w:val="0"/>
          <w:bCs w:val="0"/>
        </w:rPr>
        <w:t>犯罪就被定罪，认罪悔改之后就不被定罪</w:t>
      </w:r>
      <w:r w:rsidR="00C26143">
        <w:rPr>
          <w:rFonts w:ascii="SimSun" w:eastAsia="SimSun" w:hAnsi="SimSun" w:hint="eastAsia"/>
          <w:b w:val="0"/>
          <w:bCs w:val="0"/>
        </w:rPr>
        <w:t>。</w:t>
      </w:r>
      <w:r w:rsidR="00FC795B" w:rsidRPr="00C26143">
        <w:rPr>
          <w:rFonts w:ascii="SimSun" w:eastAsia="SimSun" w:hAnsi="SimSun" w:hint="eastAsia"/>
          <w:b w:val="0"/>
          <w:bCs w:val="0"/>
        </w:rPr>
        <w:t>若果真</w:t>
      </w:r>
      <w:r w:rsidRPr="00C26143">
        <w:rPr>
          <w:rFonts w:ascii="SimSun" w:eastAsia="SimSun" w:hAnsi="SimSun" w:hint="eastAsia"/>
          <w:b w:val="0"/>
          <w:bCs w:val="0"/>
        </w:rPr>
        <w:t>的</w:t>
      </w:r>
      <w:r w:rsidR="00FC795B" w:rsidRPr="00C26143">
        <w:rPr>
          <w:rFonts w:ascii="SimSun" w:eastAsia="SimSun" w:hAnsi="SimSun" w:hint="eastAsia"/>
          <w:b w:val="0"/>
          <w:bCs w:val="0"/>
        </w:rPr>
        <w:t>如此，</w:t>
      </w:r>
      <w:r w:rsidRPr="00C26143">
        <w:rPr>
          <w:rFonts w:ascii="SimSun" w:eastAsia="SimSun" w:hAnsi="SimSun" w:hint="eastAsia"/>
          <w:b w:val="0"/>
          <w:bCs w:val="0"/>
        </w:rPr>
        <w:t>信徒每一天就</w:t>
      </w:r>
      <w:r w:rsidR="00AA4027" w:rsidRPr="00C26143">
        <w:rPr>
          <w:rFonts w:ascii="SimSun" w:eastAsia="SimSun" w:hAnsi="SimSun" w:hint="eastAsia"/>
          <w:b w:val="0"/>
          <w:bCs w:val="0"/>
        </w:rPr>
        <w:t>在定罪与不被定罪之间徘徊</w:t>
      </w:r>
      <w:r w:rsidR="00C26143">
        <w:rPr>
          <w:rFonts w:ascii="SimSun" w:eastAsia="SimSun" w:hAnsi="SimSun" w:hint="eastAsia"/>
          <w:b w:val="0"/>
          <w:bCs w:val="0"/>
        </w:rPr>
        <w:t>。</w:t>
      </w:r>
    </w:p>
    <w:p w14:paraId="5F580EAE" w14:textId="77777777" w:rsidR="005925A7" w:rsidRPr="005925A7" w:rsidRDefault="005925A7" w:rsidP="00C26143">
      <w:pPr>
        <w:pStyle w:val="ListParagraph"/>
        <w:numPr>
          <w:ilvl w:val="0"/>
          <w:numId w:val="31"/>
        </w:numPr>
        <w:spacing w:line="360" w:lineRule="auto"/>
        <w:ind w:left="360"/>
        <w:rPr>
          <w:rFonts w:ascii="SimSun" w:eastAsia="SimSun" w:hAnsi="SimSun"/>
          <w:b w:val="0"/>
          <w:bCs w:val="0"/>
        </w:rPr>
      </w:pPr>
      <w:r w:rsidRPr="005925A7">
        <w:rPr>
          <w:rFonts w:ascii="SimSun" w:eastAsia="SimSun" w:hAnsi="SimSun" w:hint="eastAsia"/>
          <w:b w:val="0"/>
          <w:bCs w:val="0"/>
        </w:rPr>
        <w:t>第2-4</w:t>
      </w:r>
      <w:r w:rsidR="002E590C">
        <w:rPr>
          <w:rFonts w:ascii="SimSun" w:eastAsia="SimSun" w:hAnsi="SimSun" w:hint="eastAsia"/>
          <w:b w:val="0"/>
          <w:bCs w:val="0"/>
        </w:rPr>
        <w:t>节告诉我们不被定罪的原因</w:t>
      </w:r>
      <w:r w:rsidRPr="005925A7">
        <w:rPr>
          <w:rFonts w:ascii="SimSun" w:eastAsia="SimSun" w:hAnsi="SimSun" w:hint="eastAsia"/>
          <w:b w:val="0"/>
          <w:bCs w:val="0"/>
        </w:rPr>
        <w:t xml:space="preserve">（注意 </w:t>
      </w:r>
      <w:r w:rsidRPr="00C26143">
        <w:rPr>
          <w:rFonts w:ascii="SimSun" w:eastAsia="SimSun" w:hAnsi="SimSun" w:hint="eastAsia"/>
        </w:rPr>
        <w:t>V2 因为</w:t>
      </w:r>
      <w:r w:rsidRPr="005925A7">
        <w:rPr>
          <w:rFonts w:ascii="SimSun" w:eastAsia="SimSun" w:hAnsi="SimSun" w:hint="eastAsia"/>
          <w:b w:val="0"/>
          <w:bCs w:val="0"/>
        </w:rPr>
        <w:t>...</w:t>
      </w:r>
      <w:r w:rsidRPr="005925A7">
        <w:rPr>
          <w:rFonts w:ascii="SimSun" w:eastAsia="SimSun" w:hAnsi="SimSun"/>
          <w:b w:val="0"/>
          <w:bCs w:val="0"/>
        </w:rPr>
        <w:t>）</w:t>
      </w:r>
    </w:p>
    <w:p w14:paraId="11F64316" w14:textId="18BC765A" w:rsidR="005925A7" w:rsidRPr="00C26143" w:rsidRDefault="005925A7" w:rsidP="00C26143">
      <w:pPr>
        <w:pStyle w:val="ListParagraph"/>
        <w:numPr>
          <w:ilvl w:val="0"/>
          <w:numId w:val="31"/>
        </w:numPr>
        <w:spacing w:line="360" w:lineRule="auto"/>
        <w:ind w:left="360"/>
        <w:rPr>
          <w:rFonts w:ascii="SimSun" w:eastAsia="SimSun" w:hAnsi="SimSun"/>
          <w:b w:val="0"/>
          <w:bCs w:val="0"/>
        </w:rPr>
      </w:pPr>
      <w:r w:rsidRPr="005925A7">
        <w:rPr>
          <w:rFonts w:ascii="SimSun" w:eastAsia="SimSun" w:hAnsi="SimSun" w:hint="eastAsia"/>
          <w:b w:val="0"/>
          <w:bCs w:val="0"/>
        </w:rPr>
        <w:t>有些牧者解释</w:t>
      </w:r>
      <w:r w:rsidR="00C83753">
        <w:rPr>
          <w:rFonts w:ascii="SimSun" w:eastAsia="SimSun" w:hAnsi="SimSun"/>
          <w:b w:val="0"/>
          <w:bCs w:val="0"/>
        </w:rPr>
        <w:t xml:space="preserve">: </w:t>
      </w:r>
      <w:r w:rsidRPr="005925A7">
        <w:rPr>
          <w:rFonts w:ascii="SimSun" w:eastAsia="SimSun" w:hAnsi="SimSun" w:hint="eastAsia"/>
          <w:b w:val="0"/>
          <w:bCs w:val="0"/>
        </w:rPr>
        <w:t>不被定罪</w:t>
      </w:r>
      <w:r w:rsidR="00C83753">
        <w:rPr>
          <w:rFonts w:ascii="SimSun" w:eastAsia="SimSun" w:hAnsi="SimSun" w:hint="eastAsia"/>
          <w:b w:val="0"/>
          <w:bCs w:val="0"/>
        </w:rPr>
        <w:t>是</w:t>
      </w:r>
      <w:r w:rsidRPr="005925A7">
        <w:rPr>
          <w:rFonts w:ascii="SimSun" w:eastAsia="SimSun" w:hAnsi="SimSun" w:hint="eastAsia"/>
          <w:b w:val="0"/>
          <w:bCs w:val="0"/>
        </w:rPr>
        <w:t>因为靠圣灵成圣,</w:t>
      </w:r>
      <w:r w:rsidR="002E590C">
        <w:rPr>
          <w:rFonts w:ascii="SimSun" w:eastAsia="SimSun" w:hAnsi="SimSun" w:hint="eastAsia"/>
          <w:b w:val="0"/>
          <w:bCs w:val="0"/>
        </w:rPr>
        <w:t>行</w:t>
      </w:r>
      <w:r w:rsidR="00C83753">
        <w:rPr>
          <w:rFonts w:ascii="SimSun" w:eastAsia="SimSun" w:hAnsi="SimSun" w:hint="eastAsia"/>
          <w:b w:val="0"/>
          <w:bCs w:val="0"/>
        </w:rPr>
        <w:t>律法的义</w:t>
      </w:r>
      <w:r w:rsidRPr="005925A7">
        <w:rPr>
          <w:rFonts w:ascii="SimSun" w:eastAsia="SimSun" w:hAnsi="SimSun" w:hint="eastAsia"/>
          <w:b w:val="0"/>
          <w:bCs w:val="0"/>
        </w:rPr>
        <w:t>。</w:t>
      </w:r>
      <w:r w:rsidR="00C26143">
        <w:rPr>
          <w:rFonts w:ascii="SimSun" w:eastAsia="SimSun" w:hAnsi="SimSun" w:hint="eastAsia"/>
          <w:b w:val="0"/>
          <w:bCs w:val="0"/>
        </w:rPr>
        <w:t>但</w:t>
      </w:r>
      <w:r w:rsidRPr="00C26143">
        <w:rPr>
          <w:rFonts w:ascii="SimSun" w:eastAsia="SimSun" w:hAnsi="SimSun" w:hint="eastAsia"/>
          <w:b w:val="0"/>
          <w:bCs w:val="0"/>
        </w:rPr>
        <w:t>仔细看V3-4</w:t>
      </w:r>
      <w:r w:rsidR="00AF5931" w:rsidRPr="00C26143">
        <w:rPr>
          <w:rFonts w:ascii="SimSun" w:eastAsia="SimSun" w:hAnsi="SimSun" w:hint="eastAsia"/>
          <w:b w:val="0"/>
          <w:bCs w:val="0"/>
        </w:rPr>
        <w:t>，不被定罪</w:t>
      </w:r>
      <w:r w:rsidRPr="00C26143">
        <w:rPr>
          <w:rFonts w:ascii="SimSun" w:eastAsia="SimSun" w:hAnsi="SimSun" w:hint="eastAsia"/>
          <w:b w:val="0"/>
          <w:bCs w:val="0"/>
        </w:rPr>
        <w:t>是</w:t>
      </w:r>
      <w:r w:rsidR="00AF5931" w:rsidRPr="00C26143">
        <w:rPr>
          <w:rFonts w:ascii="SimSun" w:eastAsia="SimSun" w:hAnsi="SimSun" w:hint="eastAsia"/>
          <w:b w:val="0"/>
          <w:bCs w:val="0"/>
        </w:rPr>
        <w:t>因为</w:t>
      </w:r>
      <w:r w:rsidRPr="00C26143">
        <w:rPr>
          <w:rFonts w:ascii="SimSun" w:eastAsia="SimSun" w:hAnsi="SimSun" w:hint="eastAsia"/>
          <w:b w:val="0"/>
          <w:bCs w:val="0"/>
        </w:rPr>
        <w:t>圣灵把主耶稣的救赎</w:t>
      </w:r>
      <w:r w:rsidR="00AF5931" w:rsidRPr="00C26143">
        <w:rPr>
          <w:rFonts w:ascii="SimSun" w:eastAsia="SimSun" w:hAnsi="SimSun" w:hint="eastAsia"/>
          <w:b w:val="0"/>
          <w:bCs w:val="0"/>
        </w:rPr>
        <w:t>，</w:t>
      </w:r>
      <w:r w:rsidRPr="00C26143">
        <w:rPr>
          <w:rFonts w:ascii="SimSun" w:eastAsia="SimSun" w:hAnsi="SimSun" w:hint="eastAsia"/>
          <w:b w:val="0"/>
          <w:bCs w:val="0"/>
        </w:rPr>
        <w:t>施行在我们身上</w:t>
      </w:r>
      <w:r>
        <w:rPr>
          <w:rStyle w:val="FootnoteReference"/>
          <w:rFonts w:ascii="SimSun" w:eastAsia="SimSun" w:hAnsi="SimSun"/>
          <w:b w:val="0"/>
          <w:bCs w:val="0"/>
        </w:rPr>
        <w:footnoteReference w:id="1"/>
      </w:r>
      <w:r w:rsidRPr="00C26143">
        <w:rPr>
          <w:rFonts w:ascii="SimSun" w:eastAsia="SimSun" w:hAnsi="SimSun" w:hint="eastAsia"/>
          <w:b w:val="0"/>
          <w:bCs w:val="0"/>
        </w:rPr>
        <w:t>。</w:t>
      </w:r>
    </w:p>
    <w:p w14:paraId="2F784E87" w14:textId="77777777" w:rsidR="00A5567A" w:rsidRDefault="00A5567A" w:rsidP="00C26143">
      <w:pPr>
        <w:spacing w:line="360" w:lineRule="auto"/>
        <w:rPr>
          <w:rFonts w:ascii="SimSun" w:eastAsia="SimSun" w:hAnsi="SimSun"/>
          <w:b w:val="0"/>
          <w:bCs w:val="0"/>
        </w:rPr>
      </w:pPr>
    </w:p>
    <w:p w14:paraId="356958FA" w14:textId="77777777" w:rsidR="00A5567A" w:rsidRPr="005925A7" w:rsidRDefault="00FC4E8E" w:rsidP="00C26143">
      <w:pPr>
        <w:pStyle w:val="ListParagraph"/>
        <w:numPr>
          <w:ilvl w:val="0"/>
          <w:numId w:val="31"/>
        </w:numPr>
        <w:spacing w:line="360" w:lineRule="auto"/>
        <w:ind w:left="360"/>
        <w:rPr>
          <w:rFonts w:ascii="SimSun" w:eastAsia="SimSun" w:hAnsi="SimSun"/>
        </w:rPr>
      </w:pPr>
      <w:r w:rsidRPr="005925A7">
        <w:rPr>
          <w:rFonts w:ascii="SimSun" w:eastAsia="SimSun" w:hAnsi="SimSun"/>
        </w:rPr>
        <w:t>V</w:t>
      </w:r>
      <w:r w:rsidR="005925A7">
        <w:rPr>
          <w:rFonts w:ascii="SimSun" w:eastAsia="SimSun" w:hAnsi="SimSun" w:hint="eastAsia"/>
        </w:rPr>
        <w:t>2</w:t>
      </w:r>
      <w:r w:rsidR="00A5567A" w:rsidRPr="005925A7">
        <w:rPr>
          <w:rFonts w:ascii="SimSun" w:eastAsia="SimSun" w:hAnsi="SimSun" w:hint="eastAsia"/>
        </w:rPr>
        <w:t>因为</w:t>
      </w:r>
      <w:r w:rsidR="00A5567A" w:rsidRPr="005925A7">
        <w:rPr>
          <w:rFonts w:ascii="SimSun" w:eastAsia="SimSun" w:hAnsi="SimSun" w:hint="eastAsia"/>
          <w:u w:val="single"/>
        </w:rPr>
        <w:t>生命之灵的律</w:t>
      </w:r>
      <w:proofErr w:type="spellStart"/>
      <w:r w:rsidR="005925A7" w:rsidRPr="005925A7">
        <w:rPr>
          <w:rFonts w:ascii="Cambria" w:eastAsia="SimSun" w:hAnsi="Cambria" w:cs="Cambria"/>
          <w:b w:val="0"/>
          <w:bCs w:val="0"/>
          <w:sz w:val="20"/>
          <w:szCs w:val="20"/>
        </w:rPr>
        <w:t>νομος</w:t>
      </w:r>
      <w:proofErr w:type="spellEnd"/>
      <w:r w:rsidR="00A5567A" w:rsidRPr="005925A7">
        <w:rPr>
          <w:rFonts w:ascii="SimSun" w:eastAsia="SimSun" w:hAnsi="SimSun" w:hint="eastAsia"/>
          <w:sz w:val="20"/>
          <w:szCs w:val="20"/>
        </w:rPr>
        <w:t>【赐生命圣灵的律】</w:t>
      </w:r>
      <w:r w:rsidR="00A5567A" w:rsidRPr="00F41257">
        <w:rPr>
          <w:rFonts w:ascii="SimSun" w:eastAsia="SimSun" w:hAnsi="SimSun" w:hint="eastAsia"/>
          <w:u w:val="single"/>
        </w:rPr>
        <w:t>在基督耶稣里</w:t>
      </w:r>
      <w:r w:rsidR="00A5567A" w:rsidRPr="005925A7">
        <w:rPr>
          <w:rFonts w:ascii="SimSun" w:eastAsia="SimSun" w:hAnsi="SimSun" w:hint="eastAsia"/>
        </w:rPr>
        <w:t>使我自由，脱离了</w:t>
      </w:r>
      <w:r w:rsidR="00A5567A" w:rsidRPr="005925A7">
        <w:rPr>
          <w:rFonts w:ascii="SimSun" w:eastAsia="SimSun" w:hAnsi="SimSun" w:hint="eastAsia"/>
          <w:u w:val="single"/>
        </w:rPr>
        <w:t>罪和死的律</w:t>
      </w:r>
      <w:proofErr w:type="spellStart"/>
      <w:r w:rsidR="005925A7" w:rsidRPr="005925A7">
        <w:rPr>
          <w:rFonts w:ascii="Cambria" w:eastAsia="SimSun" w:hAnsi="Cambria" w:cs="Cambria"/>
          <w:b w:val="0"/>
          <w:bCs w:val="0"/>
          <w:sz w:val="20"/>
          <w:szCs w:val="20"/>
        </w:rPr>
        <w:t>νομος</w:t>
      </w:r>
      <w:proofErr w:type="spellEnd"/>
      <w:r w:rsidR="005925A7" w:rsidRPr="005925A7">
        <w:rPr>
          <w:rFonts w:ascii="Cambria" w:eastAsia="SimSun" w:hAnsi="Cambria" w:cs="Cambria"/>
          <w:b w:val="0"/>
          <w:bCs w:val="0"/>
          <w:sz w:val="20"/>
          <w:szCs w:val="20"/>
        </w:rPr>
        <w:t xml:space="preserve"> </w:t>
      </w:r>
      <w:r w:rsidR="003B530F">
        <w:rPr>
          <w:rStyle w:val="FootnoteReference"/>
          <w:rFonts w:ascii="SimSun" w:eastAsia="SimSun" w:hAnsi="SimSun"/>
          <w:u w:val="single"/>
        </w:rPr>
        <w:footnoteReference w:id="2"/>
      </w:r>
      <w:r w:rsidR="00A5567A" w:rsidRPr="005925A7">
        <w:rPr>
          <w:rFonts w:ascii="SimSun" w:eastAsia="SimSun" w:hAnsi="SimSun" w:hint="eastAsia"/>
        </w:rPr>
        <w:t>。</w:t>
      </w:r>
    </w:p>
    <w:p w14:paraId="258730AF" w14:textId="77777777" w:rsidR="00E302F9" w:rsidRDefault="00E302F9" w:rsidP="00C26143">
      <w:pPr>
        <w:pStyle w:val="ListParagraph"/>
        <w:numPr>
          <w:ilvl w:val="0"/>
          <w:numId w:val="31"/>
        </w:numPr>
        <w:spacing w:line="360" w:lineRule="auto"/>
        <w:ind w:left="360"/>
        <w:rPr>
          <w:rFonts w:ascii="SimSun" w:eastAsia="SimSun" w:hAnsi="SimSun"/>
          <w:b w:val="0"/>
          <w:bCs w:val="0"/>
        </w:rPr>
      </w:pPr>
      <w:r w:rsidRPr="005925A7">
        <w:rPr>
          <w:rFonts w:ascii="SimSun" w:eastAsia="SimSun" w:hAnsi="SimSun" w:hint="eastAsia"/>
          <w:b w:val="0"/>
          <w:bCs w:val="0"/>
        </w:rPr>
        <w:t>圣灵被称为“生命之灵”或【生命的圣灵】</w:t>
      </w:r>
    </w:p>
    <w:p w14:paraId="4100B37A" w14:textId="34E8E649" w:rsidR="00F16FE2" w:rsidRDefault="00F16FE2" w:rsidP="00C83C56">
      <w:pPr>
        <w:pStyle w:val="ListParagraph"/>
        <w:numPr>
          <w:ilvl w:val="0"/>
          <w:numId w:val="31"/>
        </w:numPr>
        <w:spacing w:line="360" w:lineRule="auto"/>
        <w:ind w:left="360"/>
        <w:rPr>
          <w:rFonts w:ascii="SimSun" w:eastAsia="SimSun" w:hAnsi="SimSun"/>
          <w:b w:val="0"/>
          <w:bCs w:val="0"/>
        </w:rPr>
      </w:pPr>
      <w:r w:rsidRPr="00F16FE2">
        <w:rPr>
          <w:rFonts w:ascii="SimSun" w:eastAsia="SimSun" w:hAnsi="SimSun" w:hint="eastAsia"/>
          <w:b w:val="0"/>
          <w:bCs w:val="0"/>
        </w:rPr>
        <w:t>信主后，上帝赐下圣灵给信主之人 （弗1:13-14</w:t>
      </w:r>
      <w:r w:rsidRPr="00F16FE2">
        <w:rPr>
          <w:rFonts w:ascii="SimSun" w:eastAsia="SimSun" w:hAnsi="SimSun"/>
          <w:b w:val="0"/>
          <w:bCs w:val="0"/>
        </w:rPr>
        <w:t>）</w:t>
      </w:r>
      <w:r w:rsidR="00847486" w:rsidRPr="00C83C56">
        <w:rPr>
          <w:rFonts w:ascii="SimSun" w:eastAsia="SimSun" w:hAnsi="SimSun" w:hint="eastAsia"/>
          <w:b w:val="0"/>
          <w:bCs w:val="0"/>
        </w:rPr>
        <w:t>圣灵接续主耶稣</w:t>
      </w:r>
      <w:r w:rsidR="002E590C" w:rsidRPr="00C83C56">
        <w:rPr>
          <w:rFonts w:ascii="SimSun" w:eastAsia="SimSun" w:hAnsi="SimSun" w:hint="eastAsia"/>
          <w:b w:val="0"/>
          <w:bCs w:val="0"/>
        </w:rPr>
        <w:t>，</w:t>
      </w:r>
      <w:r w:rsidR="00847486" w:rsidRPr="00C83C56">
        <w:rPr>
          <w:rFonts w:ascii="SimSun" w:eastAsia="SimSun" w:hAnsi="SimSun" w:hint="eastAsia"/>
          <w:b w:val="0"/>
          <w:bCs w:val="0"/>
        </w:rPr>
        <w:t>作我们的</w:t>
      </w:r>
      <w:r w:rsidRPr="00C83C56">
        <w:rPr>
          <w:rFonts w:ascii="SimSun" w:eastAsia="SimSun" w:hAnsi="SimSun" w:hint="eastAsia"/>
          <w:b w:val="0"/>
          <w:bCs w:val="0"/>
        </w:rPr>
        <w:t>保惠师 （约14:15-20</w:t>
      </w:r>
      <w:r w:rsidRPr="00C83C56">
        <w:rPr>
          <w:rFonts w:ascii="SimSun" w:eastAsia="SimSun" w:hAnsi="SimSun"/>
          <w:b w:val="0"/>
          <w:bCs w:val="0"/>
        </w:rPr>
        <w:t>）</w:t>
      </w:r>
      <w:r w:rsidR="002E590C" w:rsidRPr="00C83C56">
        <w:rPr>
          <w:rFonts w:ascii="SimSun" w:eastAsia="SimSun" w:hAnsi="SimSun" w:hint="eastAsia"/>
          <w:b w:val="0"/>
          <w:bCs w:val="0"/>
        </w:rPr>
        <w:t xml:space="preserve">圣灵就住在我们信主之人里面，帮助我们 </w:t>
      </w:r>
      <w:r w:rsidRPr="00C83C56">
        <w:rPr>
          <w:rFonts w:ascii="SimSun" w:eastAsia="SimSun" w:hAnsi="SimSun"/>
          <w:b w:val="0"/>
          <w:bCs w:val="0"/>
        </w:rPr>
        <w:t>(</w:t>
      </w:r>
      <w:r w:rsidRPr="00C83C56">
        <w:rPr>
          <w:rFonts w:ascii="SimSun" w:eastAsia="SimSun" w:hAnsi="SimSun" w:hint="eastAsia"/>
          <w:b w:val="0"/>
          <w:bCs w:val="0"/>
        </w:rPr>
        <w:t>林前3:16、6:19)</w:t>
      </w:r>
    </w:p>
    <w:p w14:paraId="65D760AC" w14:textId="77777777" w:rsidR="00C83C56" w:rsidRPr="00C83C56" w:rsidRDefault="00C83C56" w:rsidP="00C83C56">
      <w:pPr>
        <w:pStyle w:val="ListParagraph"/>
        <w:spacing w:line="360" w:lineRule="auto"/>
        <w:ind w:left="360"/>
        <w:rPr>
          <w:rFonts w:ascii="SimSun" w:eastAsia="SimSun" w:hAnsi="SimSun"/>
          <w:b w:val="0"/>
          <w:bCs w:val="0"/>
        </w:rPr>
      </w:pPr>
    </w:p>
    <w:p w14:paraId="52F21F31" w14:textId="7BA73D3A" w:rsidR="005540EC" w:rsidRPr="005925A7" w:rsidRDefault="005925A7" w:rsidP="00C26143">
      <w:pPr>
        <w:pStyle w:val="ListParagraph"/>
        <w:numPr>
          <w:ilvl w:val="0"/>
          <w:numId w:val="31"/>
        </w:numPr>
        <w:spacing w:line="360" w:lineRule="auto"/>
        <w:ind w:left="360"/>
        <w:rPr>
          <w:rFonts w:ascii="SimSun" w:eastAsia="SimSun" w:hAnsi="SimSun"/>
          <w:b w:val="0"/>
          <w:bCs w:val="0"/>
        </w:rPr>
      </w:pPr>
      <w:r w:rsidRPr="005925A7">
        <w:rPr>
          <w:rFonts w:ascii="SimSun" w:eastAsia="SimSun" w:hAnsi="SimSun" w:hint="eastAsia"/>
          <w:b w:val="0"/>
          <w:bCs w:val="0"/>
        </w:rPr>
        <w:t>保罗</w:t>
      </w:r>
      <w:r w:rsidR="008043B6">
        <w:rPr>
          <w:rFonts w:ascii="SimSun" w:eastAsia="SimSun" w:hAnsi="SimSun" w:hint="eastAsia"/>
          <w:b w:val="0"/>
          <w:bCs w:val="0"/>
        </w:rPr>
        <w:t xml:space="preserve"> </w:t>
      </w:r>
      <w:r w:rsidR="00F16FE2">
        <w:rPr>
          <w:rFonts w:ascii="SimSun" w:eastAsia="SimSun" w:hAnsi="SimSun" w:hint="eastAsia"/>
          <w:b w:val="0"/>
          <w:bCs w:val="0"/>
        </w:rPr>
        <w:t xml:space="preserve">V2 </w:t>
      </w:r>
      <w:r w:rsidRPr="005925A7">
        <w:rPr>
          <w:rFonts w:ascii="SimSun" w:eastAsia="SimSun" w:hAnsi="SimSun" w:hint="eastAsia"/>
          <w:b w:val="0"/>
          <w:bCs w:val="0"/>
        </w:rPr>
        <w:t>把</w:t>
      </w:r>
      <w:r w:rsidR="007C2940" w:rsidRPr="005925A7">
        <w:rPr>
          <w:rFonts w:ascii="SimSun" w:eastAsia="SimSun" w:hAnsi="SimSun" w:hint="eastAsia"/>
          <w:b w:val="0"/>
          <w:bCs w:val="0"/>
        </w:rPr>
        <w:t>圣灵</w:t>
      </w:r>
      <w:r w:rsidRPr="005925A7">
        <w:rPr>
          <w:rFonts w:ascii="SimSun" w:eastAsia="SimSun" w:hAnsi="SimSun" w:hint="eastAsia"/>
          <w:b w:val="0"/>
          <w:bCs w:val="0"/>
        </w:rPr>
        <w:t>表达成</w:t>
      </w:r>
      <w:r w:rsidR="00847486" w:rsidRPr="00847486">
        <w:rPr>
          <w:rFonts w:ascii="SimSun" w:eastAsia="SimSun" w:hAnsi="SimSun" w:hint="eastAsia"/>
          <w:u w:val="single"/>
        </w:rPr>
        <w:t>“</w:t>
      </w:r>
      <w:r w:rsidRPr="00847486">
        <w:rPr>
          <w:rFonts w:ascii="SimSun" w:eastAsia="SimSun" w:hAnsi="SimSun" w:hint="eastAsia"/>
          <w:u w:val="single"/>
        </w:rPr>
        <w:t>圣灵</w:t>
      </w:r>
      <w:r w:rsidR="007C2940" w:rsidRPr="00847486">
        <w:rPr>
          <w:rFonts w:ascii="SimSun" w:eastAsia="SimSun" w:hAnsi="SimSun" w:hint="eastAsia"/>
          <w:u w:val="single"/>
        </w:rPr>
        <w:t>的律</w:t>
      </w:r>
      <w:proofErr w:type="spellStart"/>
      <w:r w:rsidR="008043B6" w:rsidRPr="005925A7">
        <w:rPr>
          <w:rFonts w:ascii="Cambria" w:eastAsia="SimSun" w:hAnsi="Cambria" w:cs="Cambria"/>
          <w:b w:val="0"/>
          <w:bCs w:val="0"/>
        </w:rPr>
        <w:t>νομος</w:t>
      </w:r>
      <w:proofErr w:type="spellEnd"/>
      <w:r w:rsidR="00847486" w:rsidRPr="00847486">
        <w:rPr>
          <w:rFonts w:ascii="SimSun" w:eastAsia="SimSun" w:hAnsi="SimSun" w:hint="eastAsia"/>
          <w:u w:val="single"/>
        </w:rPr>
        <w:t>”</w:t>
      </w:r>
      <w:r w:rsidR="007C2940">
        <w:rPr>
          <w:rStyle w:val="FootnoteReference"/>
          <w:rFonts w:ascii="SimSun" w:eastAsia="SimSun" w:hAnsi="SimSun"/>
          <w:b w:val="0"/>
          <w:bCs w:val="0"/>
        </w:rPr>
        <w:footnoteReference w:id="3"/>
      </w:r>
      <w:r w:rsidR="007C2940" w:rsidRPr="005925A7">
        <w:rPr>
          <w:rFonts w:ascii="SimSun" w:eastAsia="SimSun" w:hAnsi="SimSun" w:hint="eastAsia"/>
          <w:b w:val="0"/>
          <w:bCs w:val="0"/>
        </w:rPr>
        <w:t xml:space="preserve"> </w:t>
      </w:r>
    </w:p>
    <w:p w14:paraId="2DA38CC5" w14:textId="59F5672C" w:rsidR="005925A7" w:rsidRPr="005925A7" w:rsidRDefault="003062D4" w:rsidP="00C26143">
      <w:pPr>
        <w:pStyle w:val="ListParagraph"/>
        <w:numPr>
          <w:ilvl w:val="0"/>
          <w:numId w:val="31"/>
        </w:numPr>
        <w:spacing w:line="360" w:lineRule="auto"/>
        <w:ind w:left="360"/>
        <w:rPr>
          <w:rFonts w:ascii="Cambria" w:eastAsia="SimSun" w:hAnsi="Cambria" w:cs="Cambria"/>
          <w:b w:val="0"/>
          <w:bCs w:val="0"/>
        </w:rPr>
      </w:pPr>
      <w:r w:rsidRPr="005925A7">
        <w:rPr>
          <w:rFonts w:ascii="SimSun" w:eastAsia="SimSun" w:hAnsi="SimSun" w:hint="eastAsia"/>
        </w:rPr>
        <w:t>问：</w:t>
      </w:r>
      <w:r w:rsidR="00736AF3" w:rsidRPr="005925A7">
        <w:rPr>
          <w:rFonts w:ascii="SimSun" w:eastAsia="SimSun" w:hAnsi="SimSun" w:hint="eastAsia"/>
          <w:b w:val="0"/>
          <w:bCs w:val="0"/>
        </w:rPr>
        <w:t>圣灵的</w:t>
      </w:r>
      <w:r w:rsidRPr="005925A7">
        <w:rPr>
          <w:rFonts w:ascii="SimSun" w:eastAsia="SimSun" w:hAnsi="SimSun" w:hint="eastAsia"/>
          <w:b w:val="0"/>
          <w:bCs w:val="0"/>
        </w:rPr>
        <w:t>律</w:t>
      </w:r>
      <w:r w:rsidR="008043B6">
        <w:rPr>
          <w:rFonts w:ascii="SimSun" w:eastAsia="SimSun" w:hAnsi="SimSun" w:hint="eastAsia"/>
          <w:b w:val="0"/>
          <w:bCs w:val="0"/>
        </w:rPr>
        <w:t xml:space="preserve"> </w:t>
      </w:r>
      <w:proofErr w:type="spellStart"/>
      <w:r w:rsidRPr="005925A7">
        <w:rPr>
          <w:rFonts w:ascii="Cambria" w:eastAsia="SimSun" w:hAnsi="Cambria" w:cs="Cambria"/>
          <w:b w:val="0"/>
          <w:bCs w:val="0"/>
        </w:rPr>
        <w:t>νομος</w:t>
      </w:r>
      <w:proofErr w:type="spellEnd"/>
      <w:r w:rsidR="00736AF3" w:rsidRPr="005925A7">
        <w:rPr>
          <w:rFonts w:ascii="Cambria" w:eastAsia="SimSun" w:hAnsi="Cambria" w:cs="Cambria"/>
          <w:b w:val="0"/>
          <w:bCs w:val="0"/>
        </w:rPr>
        <w:t xml:space="preserve"> </w:t>
      </w:r>
      <w:r w:rsidR="00736AF3" w:rsidRPr="005925A7">
        <w:rPr>
          <w:rFonts w:ascii="Cambria" w:eastAsia="SimSun" w:hAnsi="Cambria" w:cs="Cambria"/>
          <w:b w:val="0"/>
          <w:bCs w:val="0"/>
        </w:rPr>
        <w:t>，</w:t>
      </w:r>
      <w:r w:rsidR="00736AF3" w:rsidRPr="005925A7">
        <w:rPr>
          <w:rFonts w:ascii="Cambria" w:eastAsia="SimSun" w:hAnsi="Cambria" w:cs="Cambria"/>
          <w:b w:val="0"/>
          <w:bCs w:val="0"/>
        </w:rPr>
        <w:t xml:space="preserve"> </w:t>
      </w:r>
      <w:r w:rsidRPr="005925A7">
        <w:rPr>
          <w:rFonts w:ascii="Cambria" w:eastAsia="SimSun" w:hAnsi="Cambria" w:cs="Cambria"/>
          <w:b w:val="0"/>
          <w:bCs w:val="0"/>
        </w:rPr>
        <w:t xml:space="preserve"> </w:t>
      </w:r>
      <w:r w:rsidR="00736AF3" w:rsidRPr="005925A7">
        <w:rPr>
          <w:rFonts w:ascii="Cambria" w:eastAsia="SimSun" w:hAnsi="Cambria" w:cs="Cambria" w:hint="eastAsia"/>
          <w:b w:val="0"/>
          <w:bCs w:val="0"/>
        </w:rPr>
        <w:t>罪和死的律</w:t>
      </w:r>
      <w:proofErr w:type="spellStart"/>
      <w:r w:rsidR="00736AF3" w:rsidRPr="005925A7">
        <w:rPr>
          <w:rFonts w:ascii="Cambria" w:eastAsia="SimSun" w:hAnsi="Cambria" w:cs="Cambria"/>
          <w:b w:val="0"/>
          <w:bCs w:val="0"/>
        </w:rPr>
        <w:t>νομος</w:t>
      </w:r>
      <w:proofErr w:type="spellEnd"/>
      <w:r w:rsidR="00736AF3" w:rsidRPr="005925A7">
        <w:rPr>
          <w:rFonts w:ascii="Cambria" w:eastAsia="SimSun" w:hAnsi="Cambria" w:cs="Cambria"/>
          <w:b w:val="0"/>
          <w:bCs w:val="0"/>
        </w:rPr>
        <w:t xml:space="preserve"> </w:t>
      </w:r>
      <w:r w:rsidR="00736AF3" w:rsidRPr="005925A7">
        <w:rPr>
          <w:rFonts w:ascii="Cambria" w:eastAsia="SimSun" w:hAnsi="Cambria" w:cs="Cambria"/>
          <w:b w:val="0"/>
          <w:bCs w:val="0"/>
        </w:rPr>
        <w:t>。</w:t>
      </w:r>
      <w:r w:rsidR="00847486">
        <w:rPr>
          <w:rFonts w:ascii="Cambria" w:eastAsia="SimSun" w:hAnsi="Cambria" w:cs="Cambria" w:hint="eastAsia"/>
          <w:b w:val="0"/>
          <w:bCs w:val="0"/>
        </w:rPr>
        <w:t>“</w:t>
      </w:r>
      <w:r w:rsidR="00736AF3" w:rsidRPr="005925A7">
        <w:rPr>
          <w:rFonts w:ascii="Cambria" w:eastAsia="SimSun" w:hAnsi="Cambria" w:cs="Cambria" w:hint="eastAsia"/>
          <w:b w:val="0"/>
          <w:bCs w:val="0"/>
        </w:rPr>
        <w:t>律</w:t>
      </w:r>
      <w:r w:rsidR="00847486">
        <w:rPr>
          <w:rFonts w:ascii="Cambria" w:eastAsia="SimSun" w:hAnsi="Cambria" w:cs="Cambria" w:hint="eastAsia"/>
          <w:b w:val="0"/>
          <w:bCs w:val="0"/>
        </w:rPr>
        <w:t>”</w:t>
      </w:r>
      <w:r w:rsidR="00736AF3" w:rsidRPr="005925A7">
        <w:rPr>
          <w:rFonts w:ascii="Cambria" w:eastAsia="SimSun" w:hAnsi="Cambria" w:cs="Cambria" w:hint="eastAsia"/>
          <w:b w:val="0"/>
          <w:bCs w:val="0"/>
        </w:rPr>
        <w:t>指的是什么？</w:t>
      </w:r>
    </w:p>
    <w:p w14:paraId="765C1F9B" w14:textId="77777777" w:rsidR="005925A7" w:rsidRPr="00F16FE2" w:rsidRDefault="005925A7" w:rsidP="00C26143">
      <w:pPr>
        <w:pStyle w:val="ListParagraph"/>
        <w:numPr>
          <w:ilvl w:val="0"/>
          <w:numId w:val="31"/>
        </w:numPr>
        <w:spacing w:line="360" w:lineRule="auto"/>
        <w:ind w:left="360"/>
        <w:rPr>
          <w:rFonts w:ascii="Cambria" w:eastAsia="SimSun" w:hAnsi="Cambria" w:cs="Cambria"/>
          <w:b w:val="0"/>
          <w:bCs w:val="0"/>
        </w:rPr>
      </w:pPr>
      <w:r w:rsidRPr="005925A7">
        <w:rPr>
          <w:rFonts w:ascii="Cambria" w:eastAsia="SimSun" w:hAnsi="Cambria" w:cs="Cambria" w:hint="eastAsia"/>
          <w:b w:val="0"/>
          <w:bCs w:val="0"/>
        </w:rPr>
        <w:t xml:space="preserve">A. </w:t>
      </w:r>
      <w:r w:rsidR="00847486">
        <w:rPr>
          <w:rFonts w:ascii="Cambria" w:eastAsia="SimSun" w:hAnsi="Cambria" w:cs="Cambria" w:hint="eastAsia"/>
          <w:b w:val="0"/>
          <w:bCs w:val="0"/>
        </w:rPr>
        <w:t>圣经</w:t>
      </w:r>
      <w:r w:rsidR="00736AF3" w:rsidRPr="005925A7">
        <w:rPr>
          <w:rFonts w:ascii="Cambria" w:eastAsia="SimSun" w:hAnsi="Cambria" w:cs="Cambria" w:hint="eastAsia"/>
          <w:b w:val="0"/>
          <w:bCs w:val="0"/>
        </w:rPr>
        <w:t>律法</w:t>
      </w:r>
      <w:r w:rsidR="00736AF3" w:rsidRPr="005925A7">
        <w:rPr>
          <w:rFonts w:ascii="Cambria" w:eastAsia="SimSun" w:hAnsi="Cambria" w:cs="Cambria" w:hint="eastAsia"/>
          <w:b w:val="0"/>
          <w:bCs w:val="0"/>
        </w:rPr>
        <w:t xml:space="preserve"> </w:t>
      </w:r>
      <w:r w:rsidR="00736AF3" w:rsidRPr="005925A7">
        <w:rPr>
          <w:rFonts w:ascii="Cambria" w:eastAsia="SimSun" w:hAnsi="Cambria" w:cs="Cambria"/>
          <w:b w:val="0"/>
          <w:bCs w:val="0"/>
        </w:rPr>
        <w:t xml:space="preserve">the </w:t>
      </w:r>
      <w:r w:rsidR="00736AF3" w:rsidRPr="005925A7">
        <w:rPr>
          <w:rFonts w:ascii="Cambria" w:eastAsia="SimSun" w:hAnsi="Cambria" w:cs="Cambria" w:hint="eastAsia"/>
          <w:b w:val="0"/>
          <w:bCs w:val="0"/>
        </w:rPr>
        <w:t xml:space="preserve">law  B. </w:t>
      </w:r>
      <w:r w:rsidR="00736AF3" w:rsidRPr="00C83C56">
        <w:rPr>
          <w:rFonts w:ascii="Cambria" w:eastAsia="SimSun" w:hAnsi="Cambria" w:cs="Cambria" w:hint="eastAsia"/>
          <w:b w:val="0"/>
          <w:bCs w:val="0"/>
          <w:u w:val="single"/>
        </w:rPr>
        <w:t>定律</w:t>
      </w:r>
      <w:r w:rsidR="00736AF3" w:rsidRPr="00C83C56">
        <w:rPr>
          <w:rFonts w:ascii="Cambria" w:eastAsia="SimSun" w:hAnsi="Cambria" w:cs="Cambria" w:hint="eastAsia"/>
          <w:b w:val="0"/>
          <w:bCs w:val="0"/>
          <w:u w:val="single"/>
        </w:rPr>
        <w:t xml:space="preserve"> </w:t>
      </w:r>
      <w:r w:rsidR="00736AF3" w:rsidRPr="00C83C56">
        <w:rPr>
          <w:rFonts w:ascii="Cambria" w:eastAsia="SimSun" w:hAnsi="Cambria" w:cs="Cambria"/>
          <w:b w:val="0"/>
          <w:bCs w:val="0"/>
          <w:u w:val="single"/>
        </w:rPr>
        <w:t>controlling</w:t>
      </w:r>
      <w:r w:rsidR="00736AF3" w:rsidRPr="00C83C56">
        <w:rPr>
          <w:rFonts w:ascii="Cambria" w:eastAsia="SimSun" w:hAnsi="Cambria" w:cs="Cambria" w:hint="eastAsia"/>
          <w:b w:val="0"/>
          <w:bCs w:val="0"/>
          <w:u w:val="single"/>
        </w:rPr>
        <w:t xml:space="preserve"> principle</w:t>
      </w:r>
      <w:r w:rsidR="00736AF3" w:rsidRPr="005925A7">
        <w:rPr>
          <w:rFonts w:ascii="Cambria" w:eastAsia="SimSun" w:hAnsi="Cambria" w:cs="Cambria"/>
          <w:b w:val="0"/>
          <w:bCs w:val="0"/>
        </w:rPr>
        <w:t xml:space="preserve">   </w:t>
      </w:r>
      <w:r w:rsidR="00736AF3" w:rsidRPr="005925A7">
        <w:rPr>
          <w:rFonts w:ascii="Cambria" w:eastAsia="SimSun" w:hAnsi="Cambria" w:cs="Cambria" w:hint="eastAsia"/>
          <w:b w:val="0"/>
          <w:bCs w:val="0"/>
        </w:rPr>
        <w:t>C</w:t>
      </w:r>
      <w:r w:rsidR="00736AF3" w:rsidRPr="005925A7">
        <w:rPr>
          <w:rFonts w:ascii="Cambria" w:eastAsia="SimSun" w:hAnsi="Cambria" w:cs="Cambria"/>
          <w:b w:val="0"/>
          <w:bCs w:val="0"/>
        </w:rPr>
        <w:t xml:space="preserve">. </w:t>
      </w:r>
      <w:r w:rsidR="001B5F4B" w:rsidRPr="00C83C56">
        <w:rPr>
          <w:rFonts w:ascii="Cambria" w:eastAsia="SimSun" w:hAnsi="Cambria" w:cs="Cambria" w:hint="eastAsia"/>
          <w:b w:val="0"/>
          <w:bCs w:val="0"/>
          <w:u w:val="single"/>
        </w:rPr>
        <w:t>主宰的力量</w:t>
      </w:r>
      <w:r w:rsidR="00736AF3" w:rsidRPr="00C83C56">
        <w:rPr>
          <w:rFonts w:ascii="Cambria" w:eastAsia="SimSun" w:hAnsi="Cambria" w:cs="Cambria"/>
          <w:b w:val="0"/>
          <w:bCs w:val="0"/>
          <w:u w:val="single"/>
        </w:rPr>
        <w:t xml:space="preserve">controlling </w:t>
      </w:r>
      <w:r w:rsidR="00736AF3" w:rsidRPr="00C83C56">
        <w:rPr>
          <w:rFonts w:ascii="Cambria" w:eastAsia="SimSun" w:hAnsi="Cambria" w:cs="Cambria" w:hint="eastAsia"/>
          <w:b w:val="0"/>
          <w:bCs w:val="0"/>
          <w:u w:val="single"/>
        </w:rPr>
        <w:t>powe</w:t>
      </w:r>
      <w:r w:rsidR="00736AF3" w:rsidRPr="00C83C56">
        <w:rPr>
          <w:rFonts w:ascii="Cambria" w:eastAsia="SimSun" w:hAnsi="Cambria" w:cs="Cambria"/>
          <w:b w:val="0"/>
          <w:bCs w:val="0"/>
          <w:u w:val="single"/>
        </w:rPr>
        <w:t xml:space="preserve">r </w:t>
      </w:r>
      <w:r w:rsidR="00A7372E" w:rsidRPr="00C83C56">
        <w:rPr>
          <w:rFonts w:ascii="Cambria" w:eastAsia="SimSun" w:hAnsi="Cambria" w:cs="Cambria"/>
          <w:b w:val="0"/>
          <w:bCs w:val="0"/>
          <w:u w:val="single"/>
        </w:rPr>
        <w:t xml:space="preserve">or </w:t>
      </w:r>
      <w:r w:rsidR="00736AF3" w:rsidRPr="00C83C56">
        <w:rPr>
          <w:rFonts w:ascii="Cambria" w:eastAsia="SimSun" w:hAnsi="Cambria" w:cs="Cambria"/>
          <w:b w:val="0"/>
          <w:bCs w:val="0"/>
          <w:u w:val="single"/>
        </w:rPr>
        <w:t>force</w:t>
      </w:r>
      <w:r w:rsidR="00736AF3" w:rsidRPr="005925A7">
        <w:rPr>
          <w:rFonts w:ascii="Cambria" w:eastAsia="SimSun" w:hAnsi="Cambria" w:cs="Cambria"/>
          <w:b w:val="0"/>
          <w:bCs w:val="0"/>
        </w:rPr>
        <w:t xml:space="preserve">  </w:t>
      </w:r>
      <w:r w:rsidR="00736AF3" w:rsidRPr="005925A7">
        <w:rPr>
          <w:rFonts w:ascii="Cambria" w:eastAsia="SimSun" w:hAnsi="Cambria" w:cs="Cambria" w:hint="eastAsia"/>
          <w:b w:val="0"/>
          <w:bCs w:val="0"/>
        </w:rPr>
        <w:t xml:space="preserve"> </w:t>
      </w:r>
      <w:r w:rsidR="00A7372E">
        <w:rPr>
          <w:rStyle w:val="FootnoteReference"/>
          <w:rFonts w:ascii="Cambria" w:eastAsia="SimSun" w:hAnsi="Cambria" w:cs="Cambria"/>
          <w:b w:val="0"/>
          <w:bCs w:val="0"/>
        </w:rPr>
        <w:footnoteReference w:id="4"/>
      </w:r>
      <w:r w:rsidR="00736AF3" w:rsidRPr="005925A7">
        <w:rPr>
          <w:rFonts w:ascii="Cambria" w:eastAsia="SimSun" w:hAnsi="Cambria" w:cs="Cambria" w:hint="eastAsia"/>
          <w:b w:val="0"/>
          <w:bCs w:val="0"/>
        </w:rPr>
        <w:t xml:space="preserve"> </w:t>
      </w:r>
    </w:p>
    <w:p w14:paraId="4735666F" w14:textId="77777777" w:rsidR="006640FC" w:rsidRPr="00F41257" w:rsidRDefault="000D6993" w:rsidP="00C26143">
      <w:pPr>
        <w:pStyle w:val="ListParagraph"/>
        <w:numPr>
          <w:ilvl w:val="0"/>
          <w:numId w:val="31"/>
        </w:numPr>
        <w:spacing w:line="360" w:lineRule="auto"/>
        <w:ind w:left="360"/>
        <w:rPr>
          <w:rFonts w:ascii="SimSun" w:eastAsia="SimSun" w:hAnsi="SimSun"/>
          <w:u w:val="single"/>
        </w:rPr>
      </w:pPr>
      <w:r>
        <w:rPr>
          <w:rFonts w:ascii="SimSun" w:eastAsia="SimSun" w:hAnsi="SimSun" w:hint="eastAsia"/>
        </w:rPr>
        <w:t>（V1-4</w:t>
      </w:r>
      <w:r>
        <w:rPr>
          <w:rFonts w:ascii="SimSun" w:eastAsia="SimSun" w:hAnsi="SimSun"/>
        </w:rPr>
        <w:t>）</w:t>
      </w:r>
      <w:r w:rsidR="006640FC" w:rsidRPr="00735CC5">
        <w:rPr>
          <w:rFonts w:ascii="SimSun" w:eastAsia="SimSun" w:hAnsi="SimSun" w:hint="eastAsia"/>
        </w:rPr>
        <w:t>圣灵的</w:t>
      </w:r>
      <w:r w:rsidR="007C2940" w:rsidRPr="00735CC5">
        <w:rPr>
          <w:rFonts w:ascii="SimSun" w:eastAsia="SimSun" w:hAnsi="SimSun" w:hint="eastAsia"/>
        </w:rPr>
        <w:t>律</w:t>
      </w:r>
      <w:r w:rsidR="006640FC" w:rsidRPr="00735CC5">
        <w:rPr>
          <w:rFonts w:ascii="SimSun" w:eastAsia="SimSun" w:hAnsi="SimSun" w:hint="eastAsia"/>
        </w:rPr>
        <w:t>：</w:t>
      </w:r>
    </w:p>
    <w:p w14:paraId="784F0F06" w14:textId="214B5AC2" w:rsidR="00F41257" w:rsidRPr="00735CC5" w:rsidRDefault="00F41257" w:rsidP="00C26143">
      <w:pPr>
        <w:pStyle w:val="ListParagraph"/>
        <w:numPr>
          <w:ilvl w:val="0"/>
          <w:numId w:val="31"/>
        </w:numPr>
        <w:spacing w:line="360" w:lineRule="auto"/>
        <w:ind w:left="360"/>
        <w:rPr>
          <w:rFonts w:ascii="SimSun" w:eastAsia="SimSun" w:hAnsi="SimSun" w:hint="eastAsia"/>
          <w:u w:val="single"/>
        </w:rPr>
      </w:pPr>
      <w:r>
        <w:rPr>
          <w:rFonts w:ascii="SimSun" w:eastAsia="SimSun" w:hAnsi="SimSun" w:hint="eastAsia"/>
        </w:rPr>
        <w:t>圣灵所施行的一切都是在“</w:t>
      </w:r>
      <w:r w:rsidRPr="005925A7">
        <w:rPr>
          <w:rFonts w:ascii="SimSun" w:eastAsia="SimSun" w:hAnsi="SimSun" w:hint="eastAsia"/>
        </w:rPr>
        <w:t>基督耶稣里</w:t>
      </w:r>
      <w:r>
        <w:rPr>
          <w:rFonts w:ascii="SimSun" w:eastAsia="SimSun" w:hAnsi="SimSun" w:hint="eastAsia"/>
        </w:rPr>
        <w:t>”赐予我们 V2</w:t>
      </w:r>
    </w:p>
    <w:p w14:paraId="66A7842B" w14:textId="7FE627DC" w:rsidR="007C2940" w:rsidRPr="006640FC" w:rsidRDefault="008043B6" w:rsidP="00C26143">
      <w:pPr>
        <w:pStyle w:val="ListParagraph"/>
        <w:numPr>
          <w:ilvl w:val="0"/>
          <w:numId w:val="31"/>
        </w:numPr>
        <w:spacing w:line="360" w:lineRule="auto"/>
        <w:ind w:left="360"/>
        <w:rPr>
          <w:rFonts w:ascii="SimSun" w:eastAsia="SimSun" w:hAnsi="SimSun"/>
          <w:b w:val="0"/>
          <w:bCs w:val="0"/>
          <w:u w:val="single"/>
        </w:rPr>
      </w:pPr>
      <w:r>
        <w:rPr>
          <w:rFonts w:ascii="SimSun" w:eastAsia="SimSun" w:hAnsi="SimSun" w:hint="eastAsia"/>
          <w:b w:val="0"/>
          <w:bCs w:val="0"/>
        </w:rPr>
        <w:t>是圣灵</w:t>
      </w:r>
      <w:r w:rsidR="006640FC" w:rsidRPr="006640FC">
        <w:rPr>
          <w:rFonts w:ascii="SimSun" w:eastAsia="SimSun" w:hAnsi="SimSun" w:hint="eastAsia"/>
          <w:b w:val="0"/>
          <w:bCs w:val="0"/>
        </w:rPr>
        <w:t>把主耶稣的救赎施行在我们身上</w:t>
      </w:r>
      <w:r w:rsidR="00CA443E" w:rsidRPr="006640FC">
        <w:rPr>
          <w:rFonts w:ascii="SimSun" w:eastAsia="SimSun" w:hAnsi="SimSun" w:hint="eastAsia"/>
          <w:b w:val="0"/>
          <w:bCs w:val="0"/>
        </w:rPr>
        <w:t>，</w:t>
      </w:r>
      <w:r w:rsidR="00CA443E" w:rsidRPr="006640FC">
        <w:rPr>
          <w:rFonts w:ascii="SimSun" w:eastAsia="SimSun" w:hAnsi="SimSun" w:hint="eastAsia"/>
          <w:b w:val="0"/>
          <w:bCs w:val="0"/>
          <w:u w:val="single"/>
        </w:rPr>
        <w:t>使我们不再被定罪</w:t>
      </w:r>
      <w:r w:rsidR="000D6993">
        <w:rPr>
          <w:rFonts w:ascii="SimSun" w:eastAsia="SimSun" w:hAnsi="SimSun" w:hint="eastAsia"/>
          <w:b w:val="0"/>
          <w:bCs w:val="0"/>
          <w:u w:val="single"/>
        </w:rPr>
        <w:t xml:space="preserve"> </w:t>
      </w:r>
      <w:r w:rsidR="000D6993">
        <w:rPr>
          <w:rFonts w:ascii="SimSun" w:eastAsia="SimSun" w:hAnsi="SimSun" w:hint="eastAsia"/>
          <w:b w:val="0"/>
          <w:bCs w:val="0"/>
        </w:rPr>
        <w:t>（8:</w:t>
      </w:r>
      <w:r w:rsidR="000D6993">
        <w:rPr>
          <w:rFonts w:ascii="SimSun" w:eastAsia="SimSun" w:hAnsi="SimSun"/>
          <w:b w:val="0"/>
          <w:bCs w:val="0"/>
        </w:rPr>
        <w:t>1-4</w:t>
      </w:r>
      <w:r w:rsidR="000D6993">
        <w:rPr>
          <w:rFonts w:ascii="SimSun" w:eastAsia="SimSun" w:hAnsi="SimSun" w:hint="eastAsia"/>
          <w:b w:val="0"/>
          <w:bCs w:val="0"/>
        </w:rPr>
        <w:t>）</w:t>
      </w:r>
    </w:p>
    <w:p w14:paraId="43864947" w14:textId="58746CDF" w:rsidR="006640FC" w:rsidRDefault="006640FC" w:rsidP="00C26143">
      <w:pPr>
        <w:pStyle w:val="ListParagraph"/>
        <w:numPr>
          <w:ilvl w:val="0"/>
          <w:numId w:val="31"/>
        </w:numPr>
        <w:spacing w:line="360" w:lineRule="auto"/>
        <w:ind w:left="360"/>
        <w:rPr>
          <w:rFonts w:ascii="SimSun" w:eastAsia="SimSun" w:hAnsi="SimSun"/>
          <w:b w:val="0"/>
          <w:bCs w:val="0"/>
        </w:rPr>
      </w:pPr>
      <w:r w:rsidRPr="006640FC">
        <w:rPr>
          <w:rFonts w:ascii="SimSun" w:eastAsia="SimSun" w:hAnsi="SimSun" w:hint="eastAsia"/>
          <w:b w:val="0"/>
          <w:bCs w:val="0"/>
        </w:rPr>
        <w:t>赐我们</w:t>
      </w:r>
      <w:r w:rsidR="002E590C">
        <w:rPr>
          <w:rFonts w:ascii="SimSun" w:eastAsia="SimSun" w:hAnsi="SimSun" w:hint="eastAsia"/>
          <w:b w:val="0"/>
          <w:bCs w:val="0"/>
        </w:rPr>
        <w:t>生命</w:t>
      </w:r>
      <w:r w:rsidR="008043B6">
        <w:rPr>
          <w:rFonts w:ascii="SimSun" w:eastAsia="SimSun" w:hAnsi="SimSun" w:hint="eastAsia"/>
          <w:b w:val="0"/>
          <w:bCs w:val="0"/>
        </w:rPr>
        <w:t>（</w:t>
      </w:r>
      <w:r w:rsidR="008043B6">
        <w:rPr>
          <w:rFonts w:ascii="SimSun" w:eastAsia="SimSun" w:hAnsi="SimSun" w:hint="eastAsia"/>
          <w:b w:val="0"/>
          <w:bCs w:val="0"/>
        </w:rPr>
        <w:t>永生</w:t>
      </w:r>
      <w:r w:rsidR="008043B6">
        <w:rPr>
          <w:rFonts w:ascii="SimSun" w:eastAsia="SimSun" w:hAnsi="SimSun" w:hint="eastAsia"/>
          <w:b w:val="0"/>
          <w:bCs w:val="0"/>
        </w:rPr>
        <w:t>）</w:t>
      </w:r>
      <w:r w:rsidR="002E590C">
        <w:rPr>
          <w:rFonts w:ascii="SimSun" w:eastAsia="SimSun" w:hAnsi="SimSun" w:hint="eastAsia"/>
          <w:b w:val="0"/>
          <w:bCs w:val="0"/>
        </w:rPr>
        <w:t>（</w:t>
      </w:r>
      <w:r w:rsidR="000D6993">
        <w:rPr>
          <w:rFonts w:ascii="SimSun" w:eastAsia="SimSun" w:hAnsi="SimSun" w:hint="eastAsia"/>
          <w:b w:val="0"/>
          <w:bCs w:val="0"/>
        </w:rPr>
        <w:t>8:2</w:t>
      </w:r>
      <w:r w:rsidR="002E590C">
        <w:rPr>
          <w:rFonts w:ascii="SimSun" w:eastAsia="SimSun" w:hAnsi="SimSun" w:hint="eastAsia"/>
          <w:b w:val="0"/>
          <w:bCs w:val="0"/>
        </w:rPr>
        <w:t>）</w:t>
      </w:r>
    </w:p>
    <w:p w14:paraId="3BB34F1C" w14:textId="5B550867" w:rsidR="00111D29" w:rsidRPr="006640FC" w:rsidRDefault="00111D29" w:rsidP="00C26143">
      <w:pPr>
        <w:pStyle w:val="ListParagraph"/>
        <w:numPr>
          <w:ilvl w:val="0"/>
          <w:numId w:val="31"/>
        </w:numPr>
        <w:spacing w:line="360" w:lineRule="auto"/>
        <w:ind w:left="360"/>
        <w:rPr>
          <w:rFonts w:ascii="SimSun" w:eastAsia="SimSun" w:hAnsi="SimSun" w:hint="eastAsia"/>
          <w:b w:val="0"/>
          <w:bCs w:val="0"/>
        </w:rPr>
      </w:pPr>
      <w:r>
        <w:rPr>
          <w:rFonts w:ascii="SimSun" w:eastAsia="SimSun" w:hAnsi="SimSun" w:hint="eastAsia"/>
          <w:b w:val="0"/>
          <w:bCs w:val="0"/>
        </w:rPr>
        <w:t>与基督联合脱离罪恶的权势 （罗6:6）</w:t>
      </w:r>
    </w:p>
    <w:p w14:paraId="11B5F29A" w14:textId="1AD88886" w:rsidR="006640FC" w:rsidRPr="006640FC" w:rsidRDefault="006640FC" w:rsidP="00C26143">
      <w:pPr>
        <w:pStyle w:val="ListParagraph"/>
        <w:numPr>
          <w:ilvl w:val="0"/>
          <w:numId w:val="31"/>
        </w:numPr>
        <w:spacing w:line="360" w:lineRule="auto"/>
        <w:ind w:left="360"/>
        <w:rPr>
          <w:rFonts w:ascii="SimSun" w:eastAsia="SimSun" w:hAnsi="SimSun"/>
          <w:b w:val="0"/>
          <w:bCs w:val="0"/>
          <w:u w:val="single"/>
        </w:rPr>
      </w:pPr>
      <w:r w:rsidRPr="006640FC">
        <w:rPr>
          <w:rFonts w:ascii="SimSun" w:eastAsia="SimSun" w:hAnsi="SimSun" w:hint="eastAsia"/>
          <w:b w:val="0"/>
          <w:bCs w:val="0"/>
        </w:rPr>
        <w:t>帮助我们对付</w:t>
      </w:r>
      <w:r w:rsidR="00111D29">
        <w:rPr>
          <w:rFonts w:ascii="SimSun" w:eastAsia="SimSun" w:hAnsi="SimSun" w:hint="eastAsia"/>
          <w:b w:val="0"/>
          <w:bCs w:val="0"/>
        </w:rPr>
        <w:t>与</w:t>
      </w:r>
      <w:r w:rsidR="003533BC" w:rsidRPr="006640FC">
        <w:rPr>
          <w:rFonts w:ascii="SimSun" w:eastAsia="SimSun" w:hAnsi="SimSun" w:hint="eastAsia"/>
          <w:b w:val="0"/>
          <w:bCs w:val="0"/>
        </w:rPr>
        <w:t>罪的律</w:t>
      </w:r>
      <w:r w:rsidR="00111D29">
        <w:rPr>
          <w:rFonts w:ascii="SimSun" w:eastAsia="SimSun" w:hAnsi="SimSun" w:hint="eastAsia"/>
          <w:b w:val="0"/>
          <w:bCs w:val="0"/>
        </w:rPr>
        <w:t>的争战</w:t>
      </w:r>
      <w:r w:rsidR="003533BC" w:rsidRPr="006640FC">
        <w:rPr>
          <w:rFonts w:ascii="SimSun" w:eastAsia="SimSun" w:hAnsi="SimSun"/>
          <w:b w:val="0"/>
          <w:bCs w:val="0"/>
        </w:rPr>
        <w:t>(</w:t>
      </w:r>
      <w:r w:rsidR="002E590C">
        <w:rPr>
          <w:rFonts w:ascii="SimSun" w:eastAsia="SimSun" w:hAnsi="SimSun"/>
          <w:b w:val="0"/>
          <w:bCs w:val="0"/>
        </w:rPr>
        <w:t>8:2、</w:t>
      </w:r>
      <w:r w:rsidR="003533BC" w:rsidRPr="006640FC">
        <w:rPr>
          <w:rFonts w:ascii="SimSun" w:eastAsia="SimSun" w:hAnsi="SimSun"/>
          <w:b w:val="0"/>
          <w:bCs w:val="0"/>
        </w:rPr>
        <w:t>7:23)</w:t>
      </w:r>
    </w:p>
    <w:p w14:paraId="0C28AE34" w14:textId="58A572A2" w:rsidR="00E302F9" w:rsidRPr="006640FC" w:rsidRDefault="00111D29" w:rsidP="00C26143">
      <w:pPr>
        <w:pStyle w:val="ListParagraph"/>
        <w:numPr>
          <w:ilvl w:val="0"/>
          <w:numId w:val="31"/>
        </w:numPr>
        <w:spacing w:line="360" w:lineRule="auto"/>
        <w:ind w:left="360"/>
        <w:rPr>
          <w:rFonts w:ascii="SimSun" w:eastAsia="SimSun" w:hAnsi="SimSun"/>
          <w:b w:val="0"/>
          <w:bCs w:val="0"/>
          <w:u w:val="single"/>
        </w:rPr>
      </w:pPr>
      <w:r>
        <w:rPr>
          <w:rFonts w:ascii="SimSun" w:eastAsia="SimSun" w:hAnsi="SimSun" w:hint="eastAsia"/>
          <w:b w:val="0"/>
          <w:bCs w:val="0"/>
        </w:rPr>
        <w:t>脱离</w:t>
      </w:r>
      <w:r w:rsidR="003533BC" w:rsidRPr="006640FC">
        <w:rPr>
          <w:rFonts w:ascii="SimSun" w:eastAsia="SimSun" w:hAnsi="SimSun" w:hint="eastAsia"/>
          <w:b w:val="0"/>
          <w:bCs w:val="0"/>
        </w:rPr>
        <w:t>死亡的律</w:t>
      </w:r>
      <w:r>
        <w:rPr>
          <w:rFonts w:ascii="SimSun" w:eastAsia="SimSun" w:hAnsi="SimSun" w:hint="eastAsia"/>
          <w:b w:val="0"/>
          <w:bCs w:val="0"/>
        </w:rPr>
        <w:t>（永生）（</w:t>
      </w:r>
      <w:r w:rsidR="003533BC" w:rsidRPr="006640FC">
        <w:rPr>
          <w:rFonts w:ascii="SimSun" w:eastAsia="SimSun" w:hAnsi="SimSun" w:hint="eastAsia"/>
          <w:b w:val="0"/>
          <w:bCs w:val="0"/>
        </w:rPr>
        <w:t xml:space="preserve"> </w:t>
      </w:r>
      <w:r w:rsidR="003533BC" w:rsidRPr="006640FC">
        <w:rPr>
          <w:rFonts w:ascii="SimSun" w:eastAsia="SimSun" w:hAnsi="SimSun"/>
          <w:b w:val="0"/>
          <w:bCs w:val="0"/>
        </w:rPr>
        <w:t>(</w:t>
      </w:r>
      <w:r w:rsidR="002E590C">
        <w:rPr>
          <w:rFonts w:ascii="SimSun" w:eastAsia="SimSun" w:hAnsi="SimSun"/>
          <w:b w:val="0"/>
          <w:bCs w:val="0"/>
        </w:rPr>
        <w:t>8:2、</w:t>
      </w:r>
      <w:r w:rsidR="003533BC" w:rsidRPr="006640FC">
        <w:rPr>
          <w:rFonts w:ascii="SimSun" w:eastAsia="SimSun" w:hAnsi="SimSun"/>
          <w:b w:val="0"/>
          <w:bCs w:val="0"/>
        </w:rPr>
        <w:t>8:11)</w:t>
      </w:r>
    </w:p>
    <w:p w14:paraId="0FAFB378" w14:textId="1DBFDED8" w:rsidR="00F16FE2" w:rsidRPr="006640FC" w:rsidRDefault="003533BC" w:rsidP="00C26143">
      <w:pPr>
        <w:pStyle w:val="ListParagraph"/>
        <w:numPr>
          <w:ilvl w:val="0"/>
          <w:numId w:val="31"/>
        </w:numPr>
        <w:spacing w:line="360" w:lineRule="auto"/>
        <w:ind w:left="360"/>
        <w:rPr>
          <w:rFonts w:ascii="SimSun" w:eastAsia="SimSun" w:hAnsi="SimSun"/>
          <w:b w:val="0"/>
          <w:bCs w:val="0"/>
        </w:rPr>
      </w:pPr>
      <w:r w:rsidRPr="006640FC">
        <w:rPr>
          <w:rFonts w:ascii="SimSun" w:eastAsia="SimSun" w:hAnsi="SimSun" w:hint="eastAsia"/>
          <w:b w:val="0"/>
          <w:bCs w:val="0"/>
        </w:rPr>
        <w:t>圣灵</w:t>
      </w:r>
      <w:r w:rsidR="00C83C56">
        <w:rPr>
          <w:rFonts w:ascii="SimSun" w:eastAsia="SimSun" w:hAnsi="SimSun" w:hint="eastAsia"/>
          <w:b w:val="0"/>
          <w:bCs w:val="0"/>
        </w:rPr>
        <w:t>帮助</w:t>
      </w:r>
      <w:r w:rsidRPr="006640FC">
        <w:rPr>
          <w:rFonts w:ascii="SimSun" w:eastAsia="SimSun" w:hAnsi="SimSun" w:hint="eastAsia"/>
          <w:b w:val="0"/>
          <w:bCs w:val="0"/>
        </w:rPr>
        <w:t>我们</w:t>
      </w:r>
      <w:r w:rsidR="002301F1" w:rsidRPr="006640FC">
        <w:rPr>
          <w:rFonts w:ascii="SimSun" w:eastAsia="SimSun" w:hAnsi="SimSun" w:hint="eastAsia"/>
          <w:b w:val="0"/>
          <w:bCs w:val="0"/>
        </w:rPr>
        <w:t>得</w:t>
      </w:r>
      <w:r w:rsidR="005925A7" w:rsidRPr="006640FC">
        <w:rPr>
          <w:rFonts w:ascii="SimSun" w:eastAsia="SimSun" w:hAnsi="SimSun" w:hint="eastAsia"/>
          <w:b w:val="0"/>
          <w:bCs w:val="0"/>
        </w:rPr>
        <w:t>(1)</w:t>
      </w:r>
      <w:r w:rsidR="002301F1" w:rsidRPr="006640FC">
        <w:rPr>
          <w:rFonts w:ascii="SimSun" w:eastAsia="SimSun" w:hAnsi="SimSun" w:hint="eastAsia"/>
          <w:b w:val="0"/>
          <w:bCs w:val="0"/>
        </w:rPr>
        <w:t>救</w:t>
      </w:r>
      <w:r w:rsidRPr="006640FC">
        <w:rPr>
          <w:rFonts w:ascii="SimSun" w:eastAsia="SimSun" w:hAnsi="SimSun" w:hint="eastAsia"/>
          <w:b w:val="0"/>
          <w:bCs w:val="0"/>
        </w:rPr>
        <w:t>恩、</w:t>
      </w:r>
      <w:r w:rsidR="005925A7" w:rsidRPr="006640FC">
        <w:rPr>
          <w:rFonts w:ascii="SimSun" w:eastAsia="SimSun" w:hAnsi="SimSun" w:hint="eastAsia"/>
          <w:b w:val="0"/>
          <w:bCs w:val="0"/>
        </w:rPr>
        <w:t>(2)</w:t>
      </w:r>
      <w:r w:rsidR="00F16FE2" w:rsidRPr="006640FC">
        <w:rPr>
          <w:rFonts w:ascii="SimSun" w:eastAsia="SimSun" w:hAnsi="SimSun" w:hint="eastAsia"/>
          <w:b w:val="0"/>
          <w:bCs w:val="0"/>
        </w:rPr>
        <w:t>致死罪行</w:t>
      </w:r>
      <w:r w:rsidRPr="006640FC">
        <w:rPr>
          <w:rFonts w:ascii="SimSun" w:eastAsia="SimSun" w:hAnsi="SimSun" w:hint="eastAsia"/>
          <w:b w:val="0"/>
          <w:bCs w:val="0"/>
        </w:rPr>
        <w:t>、</w:t>
      </w:r>
      <w:r w:rsidR="00F16FE2" w:rsidRPr="006640FC">
        <w:rPr>
          <w:rFonts w:ascii="SimSun" w:eastAsia="SimSun" w:hAnsi="SimSun" w:hint="eastAsia"/>
          <w:b w:val="0"/>
          <w:bCs w:val="0"/>
        </w:rPr>
        <w:t>（3）</w:t>
      </w:r>
      <w:r w:rsidRPr="006640FC">
        <w:rPr>
          <w:rFonts w:ascii="SimSun" w:eastAsia="SimSun" w:hAnsi="SimSun" w:hint="eastAsia"/>
          <w:b w:val="0"/>
          <w:bCs w:val="0"/>
        </w:rPr>
        <w:t>胜过死亡</w:t>
      </w:r>
    </w:p>
    <w:p w14:paraId="6284CD5F" w14:textId="77777777" w:rsidR="00A5567A" w:rsidRDefault="00A5567A" w:rsidP="00C26143">
      <w:pPr>
        <w:spacing w:line="360" w:lineRule="auto"/>
        <w:rPr>
          <w:rFonts w:ascii="SimSun" w:eastAsia="SimSun" w:hAnsi="SimSun"/>
          <w:b w:val="0"/>
          <w:bCs w:val="0"/>
        </w:rPr>
      </w:pPr>
    </w:p>
    <w:p w14:paraId="1BC799FE" w14:textId="77777777" w:rsidR="009577E1" w:rsidRPr="00F16FE2" w:rsidRDefault="00DF49B8" w:rsidP="00C26143">
      <w:pPr>
        <w:pStyle w:val="ListParagraph"/>
        <w:numPr>
          <w:ilvl w:val="0"/>
          <w:numId w:val="31"/>
        </w:numPr>
        <w:spacing w:line="360" w:lineRule="auto"/>
        <w:ind w:left="360"/>
        <w:rPr>
          <w:rFonts w:ascii="SimSun" w:eastAsia="SimSun" w:hAnsi="SimSun"/>
        </w:rPr>
      </w:pPr>
      <w:r w:rsidRPr="00F16FE2">
        <w:rPr>
          <w:rFonts w:ascii="SimSun" w:eastAsia="SimSun" w:hAnsi="SimSun"/>
        </w:rPr>
        <w:t>V</w:t>
      </w:r>
      <w:r w:rsidRPr="00F16FE2">
        <w:rPr>
          <w:rFonts w:ascii="SimSun" w:eastAsia="SimSun" w:hAnsi="SimSun" w:hint="eastAsia"/>
        </w:rPr>
        <w:t>2</w:t>
      </w:r>
      <w:r w:rsidRPr="00F16FE2">
        <w:rPr>
          <w:rFonts w:ascii="SimSun" w:eastAsia="SimSun" w:hAnsi="SimSun"/>
        </w:rPr>
        <w:t>...</w:t>
      </w:r>
      <w:r w:rsidR="009577E1" w:rsidRPr="00F16FE2">
        <w:rPr>
          <w:rFonts w:ascii="SimSun" w:eastAsia="SimSun" w:hAnsi="SimSun" w:hint="eastAsia"/>
        </w:rPr>
        <w:t>使我自由，脱离了罪和死的律。</w:t>
      </w:r>
    </w:p>
    <w:p w14:paraId="536B6F01" w14:textId="32D1A6A6" w:rsidR="00E80437" w:rsidRDefault="00215B54" w:rsidP="00C26143">
      <w:pPr>
        <w:pStyle w:val="ListParagraph"/>
        <w:numPr>
          <w:ilvl w:val="0"/>
          <w:numId w:val="31"/>
        </w:numPr>
        <w:spacing w:line="360" w:lineRule="auto"/>
        <w:ind w:left="360"/>
        <w:rPr>
          <w:rFonts w:ascii="SimSun" w:eastAsia="SimSun" w:hAnsi="SimSun"/>
          <w:b w:val="0"/>
          <w:bCs w:val="0"/>
        </w:rPr>
      </w:pPr>
      <w:r>
        <w:rPr>
          <w:rFonts w:ascii="SimSun" w:eastAsia="SimSun" w:hAnsi="SimSun" w:hint="eastAsia"/>
          <w:b w:val="0"/>
          <w:bCs w:val="0"/>
        </w:rPr>
        <w:t>是</w:t>
      </w:r>
      <w:r w:rsidR="00E80437">
        <w:rPr>
          <w:rFonts w:ascii="SimSun" w:eastAsia="SimSun" w:hAnsi="SimSun" w:hint="eastAsia"/>
          <w:b w:val="0"/>
          <w:bCs w:val="0"/>
        </w:rPr>
        <w:t>圣灵赐</w:t>
      </w:r>
      <w:r>
        <w:rPr>
          <w:rFonts w:ascii="SimSun" w:eastAsia="SimSun" w:hAnsi="SimSun" w:hint="eastAsia"/>
          <w:b w:val="0"/>
          <w:bCs w:val="0"/>
        </w:rPr>
        <w:t>我们</w:t>
      </w:r>
      <w:r w:rsidR="00E80437">
        <w:rPr>
          <w:rFonts w:ascii="SimSun" w:eastAsia="SimSun" w:hAnsi="SimSun" w:hint="eastAsia"/>
          <w:b w:val="0"/>
          <w:bCs w:val="0"/>
        </w:rPr>
        <w:t>真</w:t>
      </w:r>
      <w:r w:rsidR="00DF49B8" w:rsidRPr="000020A7">
        <w:rPr>
          <w:rFonts w:ascii="SimSun" w:eastAsia="SimSun" w:hAnsi="SimSun" w:hint="eastAsia"/>
          <w:b w:val="0"/>
          <w:bCs w:val="0"/>
        </w:rPr>
        <w:t>自由</w:t>
      </w:r>
      <w:r w:rsidR="00AE5C88">
        <w:rPr>
          <w:rFonts w:ascii="SimSun" w:eastAsia="SimSun" w:hAnsi="SimSun" w:hint="eastAsia"/>
          <w:b w:val="0"/>
          <w:bCs w:val="0"/>
        </w:rPr>
        <w:t xml:space="preserve"> （林后3:17）</w:t>
      </w:r>
    </w:p>
    <w:p w14:paraId="63DC44C4" w14:textId="08CCFD97" w:rsidR="00C91494" w:rsidRPr="00AE5C88" w:rsidRDefault="00AE5C88" w:rsidP="0029088C">
      <w:pPr>
        <w:pStyle w:val="ListParagraph"/>
        <w:numPr>
          <w:ilvl w:val="0"/>
          <w:numId w:val="31"/>
        </w:numPr>
        <w:spacing w:line="360" w:lineRule="auto"/>
        <w:ind w:left="360"/>
        <w:rPr>
          <w:rFonts w:ascii="SimSun" w:eastAsia="SimSun" w:hAnsi="SimSun"/>
          <w:b w:val="0"/>
          <w:bCs w:val="0"/>
        </w:rPr>
      </w:pPr>
      <w:r>
        <w:rPr>
          <w:rFonts w:ascii="SimSun" w:eastAsia="SimSun" w:hAnsi="SimSun" w:hint="eastAsia"/>
          <w:b w:val="0"/>
          <w:bCs w:val="0"/>
        </w:rPr>
        <w:t>是圣灵</w:t>
      </w:r>
      <w:r w:rsidR="00215B54">
        <w:rPr>
          <w:rFonts w:ascii="SimSun" w:eastAsia="SimSun" w:hAnsi="SimSun" w:hint="eastAsia"/>
          <w:b w:val="0"/>
          <w:bCs w:val="0"/>
        </w:rPr>
        <w:t>使我们胜过</w:t>
      </w:r>
      <w:r w:rsidR="00F16FE2" w:rsidRPr="000020A7">
        <w:rPr>
          <w:rFonts w:ascii="SimSun" w:eastAsia="SimSun" w:hAnsi="SimSun" w:hint="eastAsia"/>
          <w:b w:val="0"/>
          <w:bCs w:val="0"/>
        </w:rPr>
        <w:t>与罪的律（7:23）的征战。</w:t>
      </w:r>
      <w:r w:rsidR="00215B54" w:rsidRPr="0029088C">
        <w:rPr>
          <w:rFonts w:ascii="SimSun" w:eastAsia="SimSun" w:hAnsi="SimSun" w:hint="eastAsia"/>
          <w:b w:val="0"/>
          <w:bCs w:val="0"/>
        </w:rPr>
        <w:t>虽然有罪</w:t>
      </w:r>
      <w:r>
        <w:rPr>
          <w:rFonts w:ascii="SimSun" w:eastAsia="SimSun" w:hAnsi="SimSun" w:hint="eastAsia"/>
          <w:b w:val="0"/>
          <w:bCs w:val="0"/>
          <w:lang w:val="en-US"/>
        </w:rPr>
        <w:t>内</w:t>
      </w:r>
      <w:r w:rsidR="00215B54" w:rsidRPr="0029088C">
        <w:rPr>
          <w:rFonts w:ascii="SimSun" w:eastAsia="SimSun" w:hAnsi="SimSun" w:hint="eastAsia"/>
          <w:b w:val="0"/>
          <w:bCs w:val="0"/>
        </w:rPr>
        <w:t>住在</w:t>
      </w:r>
      <w:r w:rsidR="00E80437" w:rsidRPr="0029088C">
        <w:rPr>
          <w:rFonts w:ascii="SimSun" w:eastAsia="SimSun" w:hAnsi="SimSun" w:hint="eastAsia"/>
          <w:b w:val="0"/>
          <w:bCs w:val="0"/>
        </w:rPr>
        <w:t>我们</w:t>
      </w:r>
      <w:r w:rsidR="00215B54" w:rsidRPr="0029088C">
        <w:rPr>
          <w:rFonts w:ascii="SimSun" w:eastAsia="SimSun" w:hAnsi="SimSun" w:hint="eastAsia"/>
          <w:b w:val="0"/>
          <w:bCs w:val="0"/>
        </w:rPr>
        <w:t>里面，</w:t>
      </w:r>
      <w:r w:rsidR="00E80437" w:rsidRPr="0029088C">
        <w:rPr>
          <w:rFonts w:ascii="SimSun" w:eastAsia="SimSun" w:hAnsi="SimSun" w:hint="eastAsia"/>
          <w:b w:val="0"/>
          <w:bCs w:val="0"/>
        </w:rPr>
        <w:t>我们依然能成圣</w:t>
      </w:r>
      <w:r w:rsidR="0029088C">
        <w:rPr>
          <w:rFonts w:ascii="SimSun" w:eastAsia="SimSun" w:hAnsi="SimSun" w:hint="eastAsia"/>
          <w:b w:val="0"/>
          <w:bCs w:val="0"/>
        </w:rPr>
        <w:t>。</w:t>
      </w:r>
    </w:p>
    <w:p w14:paraId="576D2F30" w14:textId="7DC5A004" w:rsidR="00AE5C88" w:rsidRDefault="00AE5C88" w:rsidP="0029088C">
      <w:pPr>
        <w:pStyle w:val="ListParagraph"/>
        <w:numPr>
          <w:ilvl w:val="0"/>
          <w:numId w:val="31"/>
        </w:numPr>
        <w:spacing w:line="360" w:lineRule="auto"/>
        <w:ind w:left="360"/>
        <w:rPr>
          <w:rFonts w:ascii="SimSun" w:eastAsia="SimSun" w:hAnsi="SimSun"/>
          <w:b w:val="0"/>
          <w:bCs w:val="0"/>
        </w:rPr>
      </w:pPr>
      <w:r>
        <w:rPr>
          <w:rFonts w:ascii="SimSun" w:eastAsia="SimSun" w:hAnsi="SimSun" w:hint="eastAsia"/>
          <w:b w:val="0"/>
          <w:bCs w:val="0"/>
        </w:rPr>
        <w:t>是圣灵</w:t>
      </w:r>
      <w:r w:rsidRPr="0029088C">
        <w:rPr>
          <w:rFonts w:ascii="SimSun" w:eastAsia="SimSun" w:hAnsi="SimSun" w:hint="eastAsia"/>
          <w:b w:val="0"/>
          <w:bCs w:val="0"/>
        </w:rPr>
        <w:t>使我们胜过死亡</w:t>
      </w:r>
      <w:r>
        <w:rPr>
          <w:rFonts w:ascii="SimSun" w:eastAsia="SimSun" w:hAnsi="SimSun" w:hint="eastAsia"/>
          <w:b w:val="0"/>
          <w:bCs w:val="0"/>
        </w:rPr>
        <w:t>（罗1:4）</w:t>
      </w:r>
      <w:r>
        <w:rPr>
          <w:rFonts w:ascii="SimSun" w:eastAsia="SimSun" w:hAnsi="SimSun" w:hint="eastAsia"/>
          <w:b w:val="0"/>
          <w:bCs w:val="0"/>
        </w:rPr>
        <w:t>。</w:t>
      </w:r>
    </w:p>
    <w:p w14:paraId="61193EDB" w14:textId="77777777" w:rsidR="0029088C" w:rsidRDefault="0029088C" w:rsidP="0029088C">
      <w:pPr>
        <w:pStyle w:val="ListParagraph"/>
        <w:spacing w:line="360" w:lineRule="auto"/>
        <w:ind w:left="360"/>
        <w:rPr>
          <w:rFonts w:ascii="SimSun" w:eastAsia="SimSun" w:hAnsi="SimSun"/>
          <w:b w:val="0"/>
          <w:bCs w:val="0"/>
        </w:rPr>
      </w:pPr>
    </w:p>
    <w:p w14:paraId="144702A0" w14:textId="77777777" w:rsidR="00236275" w:rsidRPr="00735CC5" w:rsidRDefault="0020034D" w:rsidP="00C26143">
      <w:pPr>
        <w:pStyle w:val="ListParagraph"/>
        <w:numPr>
          <w:ilvl w:val="0"/>
          <w:numId w:val="31"/>
        </w:numPr>
        <w:spacing w:line="360" w:lineRule="auto"/>
        <w:ind w:left="360"/>
        <w:rPr>
          <w:rFonts w:ascii="SimSun" w:eastAsia="SimSun" w:hAnsi="SimSun"/>
        </w:rPr>
      </w:pPr>
      <w:r w:rsidRPr="00735CC5">
        <w:rPr>
          <w:rFonts w:ascii="SimSun" w:eastAsia="SimSun" w:hAnsi="SimSun"/>
        </w:rPr>
        <w:t>V</w:t>
      </w:r>
      <w:r w:rsidR="00236275" w:rsidRPr="00735CC5">
        <w:rPr>
          <w:rFonts w:ascii="SimSun" w:eastAsia="SimSun" w:hAnsi="SimSun" w:hint="eastAsia"/>
        </w:rPr>
        <w:t xml:space="preserve">3 </w:t>
      </w:r>
      <w:r w:rsidR="00251A23" w:rsidRPr="00735CC5">
        <w:rPr>
          <w:rFonts w:ascii="SimSun" w:eastAsia="SimSun" w:hAnsi="SimSun" w:hint="eastAsia"/>
        </w:rPr>
        <w:t>律法因肉体</w:t>
      </w:r>
      <w:r w:rsidR="00A7372E" w:rsidRPr="00735CC5">
        <w:rPr>
          <w:rFonts w:ascii="Cambria" w:eastAsia="SimSun" w:hAnsi="Cambria" w:cs="Cambria"/>
          <w:b w:val="0"/>
          <w:bCs w:val="0"/>
        </w:rPr>
        <w:t>σα</w:t>
      </w:r>
      <w:proofErr w:type="spellStart"/>
      <w:r w:rsidR="00A7372E" w:rsidRPr="00735CC5">
        <w:rPr>
          <w:rFonts w:ascii="Cambria" w:eastAsia="SimSun" w:hAnsi="Cambria" w:cs="Cambria"/>
          <w:b w:val="0"/>
          <w:bCs w:val="0"/>
        </w:rPr>
        <w:t>ρξ</w:t>
      </w:r>
      <w:proofErr w:type="spellEnd"/>
      <w:r w:rsidR="00A7372E" w:rsidRPr="00735CC5">
        <w:rPr>
          <w:rFonts w:ascii="Cambria" w:eastAsia="SimSun" w:hAnsi="Cambria" w:cs="Cambria"/>
          <w:b w:val="0"/>
          <w:bCs w:val="0"/>
        </w:rPr>
        <w:t xml:space="preserve"> </w:t>
      </w:r>
      <w:r w:rsidR="00263A68" w:rsidRPr="008C2C93">
        <w:rPr>
          <w:rStyle w:val="FootnoteReference"/>
          <w:rFonts w:ascii="SimSun" w:eastAsia="SimSun" w:hAnsi="SimSun"/>
        </w:rPr>
        <w:footnoteReference w:id="5"/>
      </w:r>
      <w:r w:rsidR="00251A23" w:rsidRPr="00735CC5">
        <w:rPr>
          <w:rFonts w:ascii="SimSun" w:eastAsia="SimSun" w:hAnsi="SimSun" w:hint="eastAsia"/>
        </w:rPr>
        <w:t>的软弱所作不到的，上帝作到了：</w:t>
      </w:r>
      <w:r w:rsidR="00236275" w:rsidRPr="00735CC5">
        <w:rPr>
          <w:rFonts w:ascii="SimSun" w:eastAsia="SimSun" w:hAnsi="SimSun" w:hint="eastAsia"/>
        </w:rPr>
        <w:t>...</w:t>
      </w:r>
    </w:p>
    <w:p w14:paraId="033C6B6D" w14:textId="18824D14" w:rsidR="00BC5C26" w:rsidRPr="00204594" w:rsidRDefault="00916CE1" w:rsidP="00C26143">
      <w:pPr>
        <w:pStyle w:val="ListParagraph"/>
        <w:numPr>
          <w:ilvl w:val="0"/>
          <w:numId w:val="31"/>
        </w:numPr>
        <w:spacing w:line="360" w:lineRule="auto"/>
        <w:ind w:left="360"/>
        <w:rPr>
          <w:rFonts w:ascii="SimSun" w:eastAsia="SimSun" w:hAnsi="SimSun"/>
          <w:b w:val="0"/>
          <w:bCs w:val="0"/>
        </w:rPr>
      </w:pPr>
      <w:r w:rsidRPr="00204594">
        <w:rPr>
          <w:rFonts w:ascii="SimSun" w:eastAsia="SimSun" w:hAnsi="SimSun" w:hint="eastAsia"/>
          <w:b w:val="0"/>
          <w:bCs w:val="0"/>
        </w:rPr>
        <w:t>又再提醒</w:t>
      </w:r>
      <w:r w:rsidR="00627D63">
        <w:rPr>
          <w:rFonts w:ascii="SimSun" w:eastAsia="SimSun" w:hAnsi="SimSun" w:hint="eastAsia"/>
          <w:b w:val="0"/>
          <w:bCs w:val="0"/>
        </w:rPr>
        <w:t>：</w:t>
      </w:r>
      <w:r w:rsidR="00AE5C88">
        <w:rPr>
          <w:rFonts w:ascii="SimSun" w:eastAsia="SimSun" w:hAnsi="SimSun" w:hint="eastAsia"/>
          <w:b w:val="0"/>
          <w:bCs w:val="0"/>
        </w:rPr>
        <w:t>人</w:t>
      </w:r>
      <w:r w:rsidR="00735CC5" w:rsidRPr="00204594">
        <w:rPr>
          <w:rFonts w:ascii="SimSun" w:eastAsia="SimSun" w:hAnsi="SimSun" w:hint="eastAsia"/>
          <w:b w:val="0"/>
          <w:bCs w:val="0"/>
        </w:rPr>
        <w:t>是软弱的！</w:t>
      </w:r>
      <w:r w:rsidR="00A7372E" w:rsidRPr="00204594">
        <w:rPr>
          <w:rFonts w:ascii="SimSun" w:eastAsia="SimSun" w:hAnsi="SimSun" w:hint="eastAsia"/>
          <w:b w:val="0"/>
          <w:bCs w:val="0"/>
        </w:rPr>
        <w:t>所以</w:t>
      </w:r>
      <w:r w:rsidR="00AE5C88">
        <w:rPr>
          <w:rFonts w:ascii="SimSun" w:eastAsia="SimSun" w:hAnsi="SimSun" w:hint="eastAsia"/>
          <w:b w:val="0"/>
          <w:bCs w:val="0"/>
        </w:rPr>
        <w:t>良善圣洁公义的律法也无法帮助我们</w:t>
      </w:r>
      <w:r w:rsidR="00735CC5" w:rsidRPr="00204594">
        <w:rPr>
          <w:rFonts w:ascii="SimSun" w:eastAsia="SimSun" w:hAnsi="SimSun" w:hint="eastAsia"/>
          <w:b w:val="0"/>
          <w:bCs w:val="0"/>
        </w:rPr>
        <w:t>作到！</w:t>
      </w:r>
      <w:r w:rsidR="003B530F" w:rsidRPr="008C2C93">
        <w:rPr>
          <w:rStyle w:val="FootnoteReference"/>
          <w:rFonts w:ascii="SimSun" w:eastAsia="SimSun" w:hAnsi="SimSun"/>
          <w:b w:val="0"/>
          <w:bCs w:val="0"/>
        </w:rPr>
        <w:footnoteReference w:id="6"/>
      </w:r>
      <w:r w:rsidR="00F22F78" w:rsidRPr="00204594">
        <w:rPr>
          <w:rFonts w:ascii="SimSun" w:eastAsia="SimSun" w:hAnsi="SimSun" w:hint="eastAsia"/>
          <w:b w:val="0"/>
          <w:bCs w:val="0"/>
        </w:rPr>
        <w:t xml:space="preserve"> </w:t>
      </w:r>
    </w:p>
    <w:p w14:paraId="3FF1EA06" w14:textId="0D5100D5" w:rsidR="00236275" w:rsidRPr="00204594" w:rsidRDefault="00916CE1" w:rsidP="00C26143">
      <w:pPr>
        <w:pStyle w:val="ListParagraph"/>
        <w:numPr>
          <w:ilvl w:val="0"/>
          <w:numId w:val="31"/>
        </w:numPr>
        <w:spacing w:line="360" w:lineRule="auto"/>
        <w:ind w:left="360"/>
        <w:rPr>
          <w:rFonts w:ascii="SimSun" w:eastAsia="SimSun" w:hAnsi="SimSun"/>
          <w:b w:val="0"/>
          <w:bCs w:val="0"/>
        </w:rPr>
      </w:pPr>
      <w:r w:rsidRPr="00204594">
        <w:rPr>
          <w:rFonts w:ascii="SimSun" w:eastAsia="SimSun" w:hAnsi="SimSun" w:hint="eastAsia"/>
          <w:b w:val="0"/>
          <w:bCs w:val="0"/>
        </w:rPr>
        <w:t>(肉体</w:t>
      </w:r>
      <w:r w:rsidR="00E63537">
        <w:rPr>
          <w:rFonts w:ascii="SimSun" w:eastAsia="SimSun" w:hAnsi="SimSun" w:hint="eastAsia"/>
          <w:b w:val="0"/>
          <w:bCs w:val="0"/>
        </w:rPr>
        <w:t>不该局限于肉身</w:t>
      </w:r>
      <w:r w:rsidRPr="00204594">
        <w:rPr>
          <w:rFonts w:ascii="SimSun" w:eastAsia="SimSun" w:hAnsi="SimSun" w:hint="eastAsia"/>
          <w:b w:val="0"/>
          <w:bCs w:val="0"/>
        </w:rPr>
        <w:t>)</w:t>
      </w:r>
      <w:r w:rsidR="00E63537">
        <w:rPr>
          <w:rFonts w:ascii="SimSun" w:eastAsia="SimSun" w:hAnsi="SimSun" w:hint="eastAsia"/>
          <w:b w:val="0"/>
          <w:bCs w:val="0"/>
        </w:rPr>
        <w:t>，应该指向</w:t>
      </w:r>
      <w:r w:rsidR="00236275" w:rsidRPr="00204594">
        <w:rPr>
          <w:rFonts w:ascii="SimSun" w:eastAsia="SimSun" w:hAnsi="SimSun" w:hint="eastAsia"/>
          <w:b w:val="0"/>
          <w:bCs w:val="0"/>
        </w:rPr>
        <w:t>全人：立志、情感、意志</w:t>
      </w:r>
      <w:r w:rsidR="00627D63">
        <w:rPr>
          <w:rFonts w:ascii="SimSun" w:eastAsia="SimSun" w:hAnsi="SimSun" w:hint="eastAsia"/>
          <w:b w:val="0"/>
          <w:bCs w:val="0"/>
        </w:rPr>
        <w:t>都</w:t>
      </w:r>
      <w:r w:rsidRPr="00204594">
        <w:rPr>
          <w:rFonts w:ascii="SimSun" w:eastAsia="SimSun" w:hAnsi="SimSun" w:hint="eastAsia"/>
          <w:b w:val="0"/>
          <w:bCs w:val="0"/>
        </w:rPr>
        <w:t>是</w:t>
      </w:r>
      <w:r w:rsidR="00236275" w:rsidRPr="00204594">
        <w:rPr>
          <w:rFonts w:ascii="SimSun" w:eastAsia="SimSun" w:hAnsi="SimSun" w:hint="eastAsia"/>
          <w:b w:val="0"/>
          <w:bCs w:val="0"/>
        </w:rPr>
        <w:t>软弱。</w:t>
      </w:r>
      <w:r w:rsidR="00A7372E" w:rsidRPr="00204594">
        <w:rPr>
          <w:rFonts w:ascii="SimSun" w:eastAsia="SimSun" w:hAnsi="SimSun" w:hint="eastAsia"/>
          <w:b w:val="0"/>
          <w:bCs w:val="0"/>
        </w:rPr>
        <w:t xml:space="preserve"> </w:t>
      </w:r>
    </w:p>
    <w:p w14:paraId="490C21B9" w14:textId="77777777" w:rsidR="00916CE1" w:rsidRDefault="00916CE1" w:rsidP="00C26143">
      <w:pPr>
        <w:spacing w:line="360" w:lineRule="auto"/>
        <w:rPr>
          <w:rFonts w:ascii="SimSun" w:eastAsia="SimSun" w:hAnsi="SimSun"/>
          <w:b w:val="0"/>
          <w:bCs w:val="0"/>
        </w:rPr>
      </w:pPr>
    </w:p>
    <w:p w14:paraId="71768F72" w14:textId="77777777" w:rsidR="00236275" w:rsidRPr="002157EE" w:rsidRDefault="00236275" w:rsidP="00C26143">
      <w:pPr>
        <w:pStyle w:val="ListParagraph"/>
        <w:numPr>
          <w:ilvl w:val="0"/>
          <w:numId w:val="31"/>
        </w:numPr>
        <w:spacing w:line="360" w:lineRule="auto"/>
        <w:ind w:left="360"/>
        <w:rPr>
          <w:rFonts w:ascii="SimSun" w:eastAsia="SimSun" w:hAnsi="SimSun"/>
        </w:rPr>
      </w:pPr>
      <w:r w:rsidRPr="002157EE">
        <w:rPr>
          <w:rFonts w:ascii="SimSun" w:eastAsia="SimSun" w:hAnsi="SimSun"/>
        </w:rPr>
        <w:t>V</w:t>
      </w:r>
      <w:r w:rsidRPr="002157EE">
        <w:rPr>
          <w:rFonts w:ascii="SimSun" w:eastAsia="SimSun" w:hAnsi="SimSun" w:hint="eastAsia"/>
        </w:rPr>
        <w:t>3</w:t>
      </w:r>
      <w:r w:rsidRPr="002157EE">
        <w:rPr>
          <w:rFonts w:ascii="SimSun" w:eastAsia="SimSun" w:hAnsi="SimSun"/>
        </w:rPr>
        <w:t>...</w:t>
      </w:r>
      <w:r w:rsidR="00251A23" w:rsidRPr="002157EE">
        <w:rPr>
          <w:rFonts w:ascii="SimSun" w:eastAsia="SimSun" w:hAnsi="SimSun" w:hint="eastAsia"/>
        </w:rPr>
        <w:t>他差遣</w:t>
      </w:r>
      <w:r w:rsidR="00251A23" w:rsidRPr="002157EE">
        <w:rPr>
          <w:rFonts w:ascii="SimSun" w:eastAsia="SimSun" w:hAnsi="SimSun" w:hint="eastAsia"/>
          <w:u w:val="single"/>
        </w:rPr>
        <w:t>自己的</w:t>
      </w:r>
      <w:r w:rsidR="00251A23" w:rsidRPr="002157EE">
        <w:rPr>
          <w:rFonts w:ascii="SimSun" w:eastAsia="SimSun" w:hAnsi="SimSun" w:hint="eastAsia"/>
        </w:rPr>
        <w:t>儿子成为罪身的样式</w:t>
      </w:r>
      <w:r w:rsidR="005A7356">
        <w:rPr>
          <w:rStyle w:val="FootnoteReference"/>
          <w:rFonts w:ascii="SimSun" w:eastAsia="SimSun" w:hAnsi="SimSun"/>
        </w:rPr>
        <w:footnoteReference w:id="7"/>
      </w:r>
      <w:r w:rsidRPr="002157EE">
        <w:rPr>
          <w:rFonts w:ascii="SimSun" w:eastAsia="SimSun" w:hAnsi="SimSun" w:hint="eastAsia"/>
        </w:rPr>
        <w:t>...</w:t>
      </w:r>
    </w:p>
    <w:p w14:paraId="6C69EF10" w14:textId="77777777" w:rsidR="005A7356" w:rsidRPr="002157EE" w:rsidRDefault="00AB3EB7" w:rsidP="00C26143">
      <w:pPr>
        <w:pStyle w:val="ListParagraph"/>
        <w:numPr>
          <w:ilvl w:val="0"/>
          <w:numId w:val="31"/>
        </w:numPr>
        <w:spacing w:line="360" w:lineRule="auto"/>
        <w:ind w:left="360"/>
        <w:rPr>
          <w:rFonts w:ascii="SimSun" w:eastAsia="SimSun" w:hAnsi="SimSun"/>
          <w:b w:val="0"/>
          <w:bCs w:val="0"/>
        </w:rPr>
      </w:pPr>
      <w:r>
        <w:rPr>
          <w:rFonts w:ascii="SimSun" w:eastAsia="SimSun" w:hAnsi="SimSun" w:hint="eastAsia"/>
          <w:b w:val="0"/>
          <w:bCs w:val="0"/>
        </w:rPr>
        <w:t>“</w:t>
      </w:r>
      <w:r w:rsidR="00222DEF" w:rsidRPr="002157EE">
        <w:rPr>
          <w:rFonts w:ascii="SimSun" w:eastAsia="SimSun" w:hAnsi="SimSun" w:hint="eastAsia"/>
          <w:u w:val="single"/>
        </w:rPr>
        <w:t>自己的</w:t>
      </w:r>
      <w:r w:rsidR="00222DEF" w:rsidRPr="002157EE">
        <w:rPr>
          <w:rFonts w:ascii="SimSun" w:eastAsia="SimSun" w:hAnsi="SimSun" w:hint="eastAsia"/>
        </w:rPr>
        <w:t>儿子</w:t>
      </w:r>
      <w:r>
        <w:rPr>
          <w:rFonts w:ascii="SimSun" w:eastAsia="SimSun" w:hAnsi="SimSun" w:hint="eastAsia"/>
        </w:rPr>
        <w:t>”</w:t>
      </w:r>
      <w:r>
        <w:rPr>
          <w:rFonts w:ascii="SimSun" w:eastAsia="SimSun" w:hAnsi="SimSun" w:hint="eastAsia"/>
          <w:b w:val="0"/>
          <w:bCs w:val="0"/>
        </w:rPr>
        <w:t>主耶稣是上帝的独生子、我们是因基督</w:t>
      </w:r>
      <w:r w:rsidR="005A7356" w:rsidRPr="002157EE">
        <w:rPr>
          <w:rFonts w:ascii="SimSun" w:eastAsia="SimSun" w:hAnsi="SimSun" w:hint="eastAsia"/>
          <w:b w:val="0"/>
          <w:bCs w:val="0"/>
        </w:rPr>
        <w:t xml:space="preserve">缘故被上帝收养 </w:t>
      </w:r>
      <w:r w:rsidR="005A7356" w:rsidRPr="002157EE">
        <w:rPr>
          <w:rFonts w:ascii="SimSun" w:eastAsia="SimSun" w:hAnsi="SimSun"/>
          <w:b w:val="0"/>
          <w:bCs w:val="0"/>
        </w:rPr>
        <w:t>adoption</w:t>
      </w:r>
      <w:r w:rsidR="00FB6080">
        <w:rPr>
          <w:rFonts w:ascii="SimSun" w:eastAsia="SimSun" w:hAnsi="SimSun"/>
          <w:b w:val="0"/>
          <w:bCs w:val="0"/>
        </w:rPr>
        <w:t xml:space="preserve"> （</w:t>
      </w:r>
      <w:r w:rsidR="00FB6080">
        <w:rPr>
          <w:rFonts w:ascii="SimSun" w:eastAsia="SimSun" w:hAnsi="SimSun" w:hint="eastAsia"/>
          <w:b w:val="0"/>
          <w:bCs w:val="0"/>
        </w:rPr>
        <w:t>约1:12</w:t>
      </w:r>
      <w:r w:rsidR="00FB6080">
        <w:rPr>
          <w:rFonts w:ascii="SimSun" w:eastAsia="SimSun" w:hAnsi="SimSun"/>
          <w:b w:val="0"/>
          <w:bCs w:val="0"/>
        </w:rPr>
        <w:t>）</w:t>
      </w:r>
    </w:p>
    <w:p w14:paraId="5D8EAA07" w14:textId="6FAB40D1" w:rsidR="006B198A" w:rsidRPr="0029088C" w:rsidRDefault="006B198A" w:rsidP="0029088C">
      <w:pPr>
        <w:pStyle w:val="ListParagraph"/>
        <w:numPr>
          <w:ilvl w:val="0"/>
          <w:numId w:val="31"/>
        </w:numPr>
        <w:spacing w:line="360" w:lineRule="auto"/>
        <w:ind w:left="360"/>
        <w:rPr>
          <w:rFonts w:ascii="SimSun" w:eastAsia="SimSun" w:hAnsi="SimSun" w:hint="eastAsia"/>
          <w:b w:val="0"/>
          <w:bCs w:val="0"/>
        </w:rPr>
      </w:pPr>
      <w:r w:rsidRPr="002157EE">
        <w:rPr>
          <w:rFonts w:ascii="SimSun" w:eastAsia="SimSun" w:hAnsi="SimSun" w:hint="eastAsia"/>
          <w:b w:val="0"/>
          <w:bCs w:val="0"/>
        </w:rPr>
        <w:t>成为罪身的样式</w:t>
      </w:r>
      <w:r w:rsidR="00222DEF" w:rsidRPr="002157EE">
        <w:rPr>
          <w:rFonts w:ascii="SimSun" w:eastAsia="SimSun" w:hAnsi="SimSun" w:hint="eastAsia"/>
          <w:b w:val="0"/>
          <w:bCs w:val="0"/>
        </w:rPr>
        <w:t xml:space="preserve"> </w:t>
      </w:r>
      <w:r w:rsidR="00FB6080" w:rsidRPr="00FB6080">
        <w:rPr>
          <w:rFonts w:ascii="SimSun" w:eastAsia="SimSun" w:hAnsi="SimSun"/>
          <w:b w:val="0"/>
          <w:bCs w:val="0"/>
        </w:rPr>
        <w:t>likeness of sinful flesh</w:t>
      </w:r>
      <w:r w:rsidR="0029088C">
        <w:rPr>
          <w:rFonts w:ascii="SimSun" w:eastAsia="SimSun" w:hAnsi="SimSun" w:hint="eastAsia"/>
          <w:b w:val="0"/>
          <w:bCs w:val="0"/>
        </w:rPr>
        <w:t>。</w:t>
      </w:r>
      <w:r w:rsidR="00DF23A1" w:rsidRPr="0029088C">
        <w:rPr>
          <w:rFonts w:ascii="SimSun" w:eastAsia="SimSun" w:hAnsi="SimSun" w:hint="eastAsia"/>
          <w:b w:val="0"/>
          <w:bCs w:val="0"/>
        </w:rPr>
        <w:t>不可说</w:t>
      </w:r>
      <w:r w:rsidR="00FB6080" w:rsidRPr="0029088C">
        <w:rPr>
          <w:rFonts w:ascii="SimSun" w:eastAsia="SimSun" w:hAnsi="SimSun" w:hint="eastAsia"/>
          <w:b w:val="0"/>
          <w:bCs w:val="0"/>
        </w:rPr>
        <w:t>耶稣</w:t>
      </w:r>
      <w:r w:rsidR="00DC556B" w:rsidRPr="0029088C">
        <w:rPr>
          <w:rFonts w:ascii="SimSun" w:eastAsia="SimSun" w:hAnsi="SimSun" w:hint="eastAsia"/>
          <w:b w:val="0"/>
          <w:bCs w:val="0"/>
        </w:rPr>
        <w:t>身体</w:t>
      </w:r>
      <w:r w:rsidRPr="0029088C">
        <w:rPr>
          <w:rFonts w:ascii="SimSun" w:eastAsia="SimSun" w:hAnsi="SimSun" w:hint="eastAsia"/>
          <w:b w:val="0"/>
          <w:bCs w:val="0"/>
        </w:rPr>
        <w:t>有罪，因祂是完全无罪（彼前2:22、约壹3:5、来4:15</w:t>
      </w:r>
      <w:r w:rsidRPr="0029088C">
        <w:rPr>
          <w:rFonts w:ascii="SimSun" w:eastAsia="SimSun" w:hAnsi="SimSun"/>
          <w:b w:val="0"/>
          <w:bCs w:val="0"/>
        </w:rPr>
        <w:t>）</w:t>
      </w:r>
      <w:r w:rsidR="00E63537">
        <w:rPr>
          <w:rFonts w:ascii="SimSun" w:eastAsia="SimSun" w:hAnsi="SimSun" w:hint="eastAsia"/>
          <w:b w:val="0"/>
          <w:bCs w:val="0"/>
        </w:rPr>
        <w:t>， 意思基督以有罪的人的样式来。</w:t>
      </w:r>
    </w:p>
    <w:p w14:paraId="1FBD1329" w14:textId="3D9B1CF4" w:rsidR="00905A76" w:rsidRPr="0029088C" w:rsidRDefault="00A6742F" w:rsidP="0029088C">
      <w:pPr>
        <w:pStyle w:val="ListParagraph"/>
        <w:numPr>
          <w:ilvl w:val="0"/>
          <w:numId w:val="31"/>
        </w:numPr>
        <w:spacing w:line="360" w:lineRule="auto"/>
        <w:ind w:left="360"/>
        <w:rPr>
          <w:rFonts w:ascii="SimSun" w:eastAsia="SimSun" w:hAnsi="SimSun"/>
          <w:b w:val="0"/>
          <w:bCs w:val="0"/>
        </w:rPr>
      </w:pPr>
      <w:r w:rsidRPr="00F33E86">
        <w:rPr>
          <w:rFonts w:ascii="SimSun" w:eastAsia="SimSun" w:hAnsi="SimSun" w:hint="eastAsia"/>
        </w:rPr>
        <w:t>意思：</w:t>
      </w:r>
      <w:r w:rsidR="006B198A" w:rsidRPr="002157EE">
        <w:rPr>
          <w:rFonts w:ascii="SimSun" w:eastAsia="SimSun" w:hAnsi="SimSun" w:hint="eastAsia"/>
          <w:b w:val="0"/>
          <w:bCs w:val="0"/>
        </w:rPr>
        <w:t>无</w:t>
      </w:r>
      <w:r w:rsidR="008A4DB0" w:rsidRPr="002157EE">
        <w:rPr>
          <w:rFonts w:ascii="SimSun" w:eastAsia="SimSun" w:hAnsi="SimSun" w:hint="eastAsia"/>
          <w:b w:val="0"/>
          <w:bCs w:val="0"/>
        </w:rPr>
        <w:t>罪的耶稣</w:t>
      </w:r>
      <w:r w:rsidR="00905A76" w:rsidRPr="002157EE">
        <w:rPr>
          <w:rFonts w:ascii="SimSun" w:eastAsia="SimSun" w:hAnsi="SimSun" w:hint="eastAsia"/>
          <w:b w:val="0"/>
          <w:bCs w:val="0"/>
        </w:rPr>
        <w:t>，为我们背负罪</w:t>
      </w:r>
      <w:r w:rsidR="0029088C">
        <w:rPr>
          <w:rFonts w:ascii="SimSun" w:eastAsia="SimSun" w:hAnsi="SimSun" w:hint="eastAsia"/>
          <w:b w:val="0"/>
          <w:bCs w:val="0"/>
        </w:rPr>
        <w:t>（</w:t>
      </w:r>
      <w:r w:rsidR="00905A76" w:rsidRPr="0029088C">
        <w:rPr>
          <w:rFonts w:ascii="SimSun" w:eastAsia="SimSun" w:hAnsi="SimSun" w:hint="eastAsia"/>
        </w:rPr>
        <w:t>林后</w:t>
      </w:r>
      <w:r w:rsidR="003D16AD" w:rsidRPr="0029088C">
        <w:rPr>
          <w:rFonts w:ascii="SimSun" w:eastAsia="SimSun" w:hAnsi="SimSun" w:hint="eastAsia"/>
        </w:rPr>
        <w:t>5:21</w:t>
      </w:r>
      <w:r w:rsidR="003D16AD" w:rsidRPr="0029088C">
        <w:rPr>
          <w:rFonts w:ascii="SimSun" w:eastAsia="SimSun" w:hAnsi="SimSun" w:hint="eastAsia"/>
          <w:b w:val="0"/>
          <w:bCs w:val="0"/>
        </w:rPr>
        <w:t xml:space="preserve"> </w:t>
      </w:r>
      <w:r w:rsidR="00905A76" w:rsidRPr="0029088C">
        <w:rPr>
          <w:rFonts w:ascii="SimSun" w:eastAsia="SimSun" w:hAnsi="SimSun" w:hint="eastAsia"/>
          <w:b w:val="0"/>
          <w:bCs w:val="0"/>
        </w:rPr>
        <w:t>上帝使那</w:t>
      </w:r>
      <w:r w:rsidR="00905A76" w:rsidRPr="0029088C">
        <w:rPr>
          <w:rFonts w:ascii="SimSun" w:eastAsia="SimSun" w:hAnsi="SimSun" w:hint="eastAsia"/>
        </w:rPr>
        <w:t>无罪的</w:t>
      </w:r>
      <w:r w:rsidR="00905A76" w:rsidRPr="0029088C">
        <w:rPr>
          <w:rFonts w:ascii="SimSun" w:eastAsia="SimSun" w:hAnsi="SimSun" w:hint="eastAsia"/>
          <w:b w:val="0"/>
          <w:bCs w:val="0"/>
          <w:u w:val="single"/>
        </w:rPr>
        <w:t>替我们成为有罪的</w:t>
      </w:r>
      <w:r w:rsidR="00905A76" w:rsidRPr="0029088C">
        <w:rPr>
          <w:rFonts w:ascii="SimSun" w:eastAsia="SimSun" w:hAnsi="SimSun" w:hint="eastAsia"/>
          <w:b w:val="0"/>
          <w:bCs w:val="0"/>
        </w:rPr>
        <w:t>...</w:t>
      </w:r>
      <w:r w:rsidR="0029088C">
        <w:rPr>
          <w:rFonts w:ascii="SimSun" w:eastAsia="SimSun" w:hAnsi="SimSun" w:hint="eastAsia"/>
          <w:b w:val="0"/>
          <w:bCs w:val="0"/>
        </w:rPr>
        <w:t>）</w:t>
      </w:r>
    </w:p>
    <w:p w14:paraId="3394D720" w14:textId="77777777" w:rsidR="003D16AD" w:rsidRPr="003D16AD" w:rsidRDefault="003D16AD" w:rsidP="00C26143">
      <w:pPr>
        <w:spacing w:line="360" w:lineRule="auto"/>
        <w:rPr>
          <w:rFonts w:ascii="SimSun" w:eastAsia="SimSun" w:hAnsi="SimSun"/>
          <w:b w:val="0"/>
          <w:bCs w:val="0"/>
        </w:rPr>
      </w:pPr>
    </w:p>
    <w:p w14:paraId="700DA82F" w14:textId="77777777" w:rsidR="00327AA8" w:rsidRPr="009D12D1" w:rsidRDefault="00236275" w:rsidP="00C26143">
      <w:pPr>
        <w:pStyle w:val="ListParagraph"/>
        <w:numPr>
          <w:ilvl w:val="0"/>
          <w:numId w:val="31"/>
        </w:numPr>
        <w:spacing w:line="360" w:lineRule="auto"/>
        <w:ind w:left="360"/>
        <w:rPr>
          <w:rFonts w:ascii="SimSun" w:eastAsia="SimSun" w:hAnsi="SimSun"/>
        </w:rPr>
      </w:pPr>
      <w:r w:rsidRPr="009D12D1">
        <w:rPr>
          <w:rFonts w:ascii="SimSun" w:eastAsia="SimSun" w:hAnsi="SimSun"/>
        </w:rPr>
        <w:t>V</w:t>
      </w:r>
      <w:r w:rsidRPr="009D12D1">
        <w:rPr>
          <w:rFonts w:ascii="SimSun" w:eastAsia="SimSun" w:hAnsi="SimSun" w:hint="eastAsia"/>
        </w:rPr>
        <w:t>3</w:t>
      </w:r>
      <w:r w:rsidRPr="009D12D1">
        <w:rPr>
          <w:rFonts w:ascii="SimSun" w:eastAsia="SimSun" w:hAnsi="SimSun"/>
        </w:rPr>
        <w:t>...</w:t>
      </w:r>
      <w:r w:rsidR="00251A23" w:rsidRPr="009D12D1">
        <w:rPr>
          <w:rFonts w:ascii="SimSun" w:eastAsia="SimSun" w:hAnsi="SimSun" w:hint="eastAsia"/>
        </w:rPr>
        <w:t>，</w:t>
      </w:r>
      <w:r w:rsidR="00251A23" w:rsidRPr="009D12D1">
        <w:rPr>
          <w:rFonts w:ascii="SimSun" w:eastAsia="SimSun" w:hAnsi="SimSun" w:hint="eastAsia"/>
          <w:u w:val="single"/>
        </w:rPr>
        <w:t>为了除掉罪</w:t>
      </w:r>
      <w:r w:rsidR="00251A23" w:rsidRPr="009D12D1">
        <w:rPr>
          <w:rFonts w:ascii="SimSun" w:eastAsia="SimSun" w:hAnsi="SimSun" w:hint="eastAsia"/>
          <w:sz w:val="20"/>
          <w:szCs w:val="20"/>
          <w:u w:val="single"/>
        </w:rPr>
        <w:t>【作了赎罪祭</w:t>
      </w:r>
      <w:r w:rsidR="003D16AD" w:rsidRPr="009D12D1">
        <w:rPr>
          <w:rStyle w:val="FootnoteReference"/>
          <w:rFonts w:ascii="SimSun" w:eastAsia="SimSun" w:hAnsi="SimSun"/>
          <w:sz w:val="20"/>
          <w:szCs w:val="20"/>
          <w:u w:val="single"/>
        </w:rPr>
        <w:footnoteReference w:id="8"/>
      </w:r>
      <w:r w:rsidR="00251A23" w:rsidRPr="009D12D1">
        <w:rPr>
          <w:rFonts w:ascii="SimSun" w:eastAsia="SimSun" w:hAnsi="SimSun" w:hint="eastAsia"/>
          <w:sz w:val="20"/>
          <w:szCs w:val="20"/>
          <w:u w:val="single"/>
        </w:rPr>
        <w:t>】</w:t>
      </w:r>
      <w:r w:rsidR="00327AA8" w:rsidRPr="009D12D1">
        <w:rPr>
          <w:rFonts w:ascii="SimSun" w:eastAsia="SimSun" w:hAnsi="SimSun" w:hint="eastAsia"/>
        </w:rPr>
        <w:t>就在肉体</w:t>
      </w:r>
      <w:r w:rsidR="00335142" w:rsidRPr="009D12D1">
        <w:rPr>
          <w:rFonts w:ascii="Cambria" w:eastAsia="SimSun" w:hAnsi="Cambria" w:cs="Cambria"/>
          <w:b w:val="0"/>
          <w:bCs w:val="0"/>
          <w:sz w:val="16"/>
          <w:szCs w:val="16"/>
        </w:rPr>
        <w:t>σα</w:t>
      </w:r>
      <w:proofErr w:type="spellStart"/>
      <w:r w:rsidR="00335142" w:rsidRPr="009D12D1">
        <w:rPr>
          <w:rFonts w:ascii="Cambria" w:eastAsia="SimSun" w:hAnsi="Cambria" w:cs="Cambria"/>
          <w:b w:val="0"/>
          <w:bCs w:val="0"/>
          <w:sz w:val="16"/>
          <w:szCs w:val="16"/>
        </w:rPr>
        <w:t>ρξ</w:t>
      </w:r>
      <w:proofErr w:type="spellEnd"/>
      <w:r w:rsidR="00327AA8" w:rsidRPr="009D12D1">
        <w:rPr>
          <w:rFonts w:ascii="SimSun" w:eastAsia="SimSun" w:hAnsi="SimSun" w:hint="eastAsia"/>
        </w:rPr>
        <w:t>中把罪</w:t>
      </w:r>
      <w:r w:rsidR="00327AA8" w:rsidRPr="009D12D1">
        <w:rPr>
          <w:rFonts w:ascii="SimSun" w:eastAsia="SimSun" w:hAnsi="SimSun" w:hint="eastAsia"/>
          <w:highlight w:val="yellow"/>
        </w:rPr>
        <w:t>判决了</w:t>
      </w:r>
      <w:r w:rsidR="009D12D1">
        <w:rPr>
          <w:rFonts w:ascii="SimSun" w:eastAsia="SimSun" w:hAnsi="SimSun" w:hint="eastAsia"/>
        </w:rPr>
        <w:t>【</w:t>
      </w:r>
      <w:r w:rsidR="00327AA8" w:rsidRPr="009D12D1">
        <w:rPr>
          <w:rFonts w:ascii="SimSun" w:eastAsia="SimSun" w:hAnsi="SimSun" w:hint="eastAsia"/>
        </w:rPr>
        <w:t>肉体中定了罪案】，</w:t>
      </w:r>
    </w:p>
    <w:p w14:paraId="56FA10CE" w14:textId="77777777" w:rsidR="00DF23A1" w:rsidRPr="009D12D1" w:rsidRDefault="00335142" w:rsidP="00C26143">
      <w:pPr>
        <w:pStyle w:val="ListParagraph"/>
        <w:numPr>
          <w:ilvl w:val="0"/>
          <w:numId w:val="31"/>
        </w:numPr>
        <w:spacing w:line="360" w:lineRule="auto"/>
        <w:ind w:left="360"/>
        <w:rPr>
          <w:rFonts w:ascii="SimSun" w:eastAsia="SimSun" w:hAnsi="SimSun"/>
          <w:b w:val="0"/>
          <w:bCs w:val="0"/>
        </w:rPr>
      </w:pPr>
      <w:r w:rsidRPr="009D12D1">
        <w:rPr>
          <w:rFonts w:ascii="SimSun" w:eastAsia="SimSun" w:hAnsi="SimSun" w:hint="eastAsia"/>
          <w:b w:val="0"/>
          <w:bCs w:val="0"/>
        </w:rPr>
        <w:t>想</w:t>
      </w:r>
      <w:r w:rsidR="00F33E86">
        <w:rPr>
          <w:rFonts w:ascii="SimSun" w:eastAsia="SimSun" w:hAnsi="SimSun" w:hint="eastAsia"/>
          <w:b w:val="0"/>
          <w:bCs w:val="0"/>
        </w:rPr>
        <w:t>起十字架</w:t>
      </w:r>
      <w:r w:rsidRPr="009D12D1">
        <w:rPr>
          <w:rFonts w:ascii="SimSun" w:eastAsia="SimSun" w:hAnsi="SimSun" w:hint="eastAsia"/>
          <w:b w:val="0"/>
          <w:bCs w:val="0"/>
        </w:rPr>
        <w:t>：</w:t>
      </w:r>
      <w:r w:rsidR="005F1331" w:rsidRPr="009D12D1">
        <w:rPr>
          <w:rFonts w:ascii="SimSun" w:eastAsia="SimSun" w:hAnsi="SimSun" w:hint="eastAsia"/>
          <w:b w:val="0"/>
          <w:bCs w:val="0"/>
        </w:rPr>
        <w:t>上帝透过基督</w:t>
      </w:r>
      <w:r w:rsidR="00327AA8" w:rsidRPr="009D12D1">
        <w:rPr>
          <w:rFonts w:ascii="SimSun" w:eastAsia="SimSun" w:hAnsi="SimSun" w:hint="eastAsia"/>
          <w:b w:val="0"/>
          <w:bCs w:val="0"/>
        </w:rPr>
        <w:t>的死，把罪给解决掉</w:t>
      </w:r>
    </w:p>
    <w:p w14:paraId="526380E2" w14:textId="77777777" w:rsidR="00E87886" w:rsidRPr="009D12D1" w:rsidRDefault="00335142" w:rsidP="00C26143">
      <w:pPr>
        <w:pStyle w:val="ListParagraph"/>
        <w:numPr>
          <w:ilvl w:val="0"/>
          <w:numId w:val="31"/>
        </w:numPr>
        <w:spacing w:line="360" w:lineRule="auto"/>
        <w:ind w:left="360"/>
        <w:rPr>
          <w:rFonts w:ascii="SimSun" w:eastAsia="SimSun" w:hAnsi="SimSun"/>
          <w:b w:val="0"/>
          <w:bCs w:val="0"/>
        </w:rPr>
      </w:pPr>
      <w:r w:rsidRPr="009D12D1">
        <w:rPr>
          <w:rFonts w:ascii="SimSun" w:eastAsia="SimSun" w:hAnsi="SimSun" w:hint="eastAsia"/>
          <w:b w:val="0"/>
          <w:bCs w:val="0"/>
        </w:rPr>
        <w:t>上帝透过</w:t>
      </w:r>
      <w:r w:rsidR="005F1331" w:rsidRPr="009D12D1">
        <w:rPr>
          <w:rFonts w:ascii="SimSun" w:eastAsia="SimSun" w:hAnsi="SimSun" w:hint="eastAsia"/>
          <w:b w:val="0"/>
          <w:bCs w:val="0"/>
        </w:rPr>
        <w:t>耶稣</w:t>
      </w:r>
      <w:r w:rsidR="009D12D1">
        <w:rPr>
          <w:rFonts w:ascii="SimSun" w:eastAsia="SimSun" w:hAnsi="SimSun" w:hint="eastAsia"/>
          <w:b w:val="0"/>
          <w:bCs w:val="0"/>
        </w:rPr>
        <w:t>的死</w:t>
      </w:r>
      <w:r w:rsidRPr="009D12D1">
        <w:rPr>
          <w:rFonts w:ascii="SimSun" w:eastAsia="SimSun" w:hAnsi="SimSun" w:hint="eastAsia"/>
          <w:b w:val="0"/>
          <w:bCs w:val="0"/>
        </w:rPr>
        <w:t>，</w:t>
      </w:r>
      <w:r w:rsidR="00E87886" w:rsidRPr="009D12D1">
        <w:rPr>
          <w:rFonts w:ascii="SimSun" w:eastAsia="SimSun" w:hAnsi="SimSun" w:hint="eastAsia"/>
          <w:b w:val="0"/>
          <w:bCs w:val="0"/>
        </w:rPr>
        <w:t>把罪判决了</w:t>
      </w:r>
      <w:r w:rsidR="009D12D1" w:rsidRPr="006A58A2">
        <w:rPr>
          <w:rFonts w:ascii="SimSun" w:eastAsia="SimSun" w:hAnsi="SimSun" w:hint="eastAsia"/>
          <w:b w:val="0"/>
          <w:bCs w:val="0"/>
        </w:rPr>
        <w:t>【定了罪案】</w:t>
      </w:r>
      <w:r w:rsidR="00E87886" w:rsidRPr="009D12D1">
        <w:rPr>
          <w:rFonts w:ascii="Cambria" w:eastAsia="SimSun" w:hAnsi="Cambria" w:cs="Cambria"/>
          <w:b w:val="0"/>
          <w:bCs w:val="0"/>
          <w:sz w:val="20"/>
          <w:szCs w:val="20"/>
        </w:rPr>
        <w:t>κατα</w:t>
      </w:r>
      <w:proofErr w:type="spellStart"/>
      <w:r w:rsidR="00E87886" w:rsidRPr="009D12D1">
        <w:rPr>
          <w:rFonts w:ascii="Cambria" w:eastAsia="SimSun" w:hAnsi="Cambria" w:cs="Cambria"/>
          <w:b w:val="0"/>
          <w:bCs w:val="0"/>
          <w:sz w:val="20"/>
          <w:szCs w:val="20"/>
        </w:rPr>
        <w:t>κρινω</w:t>
      </w:r>
      <w:proofErr w:type="spellEnd"/>
      <w:r w:rsidR="00E87886" w:rsidRPr="009D12D1">
        <w:rPr>
          <w:rFonts w:ascii="SimSun" w:eastAsia="SimSun" w:hAnsi="SimSun"/>
          <w:b w:val="0"/>
          <w:bCs w:val="0"/>
          <w:sz w:val="20"/>
          <w:szCs w:val="20"/>
        </w:rPr>
        <w:t xml:space="preserve"> </w:t>
      </w:r>
      <w:proofErr w:type="spellStart"/>
      <w:r w:rsidR="00E87886" w:rsidRPr="006A58A2">
        <w:rPr>
          <w:rFonts w:ascii="SimSun" w:eastAsia="SimSun" w:hAnsi="SimSun"/>
          <w:b w:val="0"/>
          <w:bCs w:val="0"/>
          <w:sz w:val="16"/>
          <w:szCs w:val="16"/>
        </w:rPr>
        <w:t>katakrino</w:t>
      </w:r>
      <w:proofErr w:type="spellEnd"/>
      <w:r w:rsidR="00E87886" w:rsidRPr="006A58A2">
        <w:rPr>
          <w:rFonts w:eastAsia="SimSun"/>
          <w:b w:val="0"/>
          <w:bCs w:val="0"/>
          <w:sz w:val="16"/>
          <w:szCs w:val="16"/>
        </w:rPr>
        <w:t>̄</w:t>
      </w:r>
      <w:r w:rsidR="00E87886" w:rsidRPr="009D12D1">
        <w:rPr>
          <w:rFonts w:eastAsia="SimSun"/>
          <w:b w:val="0"/>
          <w:bCs w:val="0"/>
        </w:rPr>
        <w:t xml:space="preserve">  </w:t>
      </w:r>
      <w:r w:rsidR="009357B5">
        <w:rPr>
          <w:rStyle w:val="FootnoteReference"/>
          <w:rFonts w:ascii="SimSun" w:eastAsia="SimSun" w:hAnsi="SimSun"/>
        </w:rPr>
        <w:footnoteReference w:id="9"/>
      </w:r>
    </w:p>
    <w:p w14:paraId="4E5433F8" w14:textId="77777777" w:rsidR="00E87886" w:rsidRPr="009D12D1" w:rsidRDefault="00335142" w:rsidP="00C26143">
      <w:pPr>
        <w:pStyle w:val="ListParagraph"/>
        <w:numPr>
          <w:ilvl w:val="0"/>
          <w:numId w:val="31"/>
        </w:numPr>
        <w:spacing w:line="360" w:lineRule="auto"/>
        <w:ind w:left="360"/>
        <w:rPr>
          <w:rFonts w:ascii="SimSun" w:eastAsia="SimSun" w:hAnsi="SimSun"/>
        </w:rPr>
      </w:pPr>
      <w:r w:rsidRPr="009D12D1">
        <w:rPr>
          <w:rFonts w:ascii="SimSun" w:eastAsia="SimSun" w:hAnsi="SimSun" w:hint="eastAsia"/>
        </w:rPr>
        <w:lastRenderedPageBreak/>
        <w:t>意思：</w:t>
      </w:r>
      <w:r w:rsidR="009357B5" w:rsidRPr="006A58A2">
        <w:rPr>
          <w:rFonts w:ascii="SimSun" w:eastAsia="SimSun" w:hAnsi="SimSun" w:hint="eastAsia"/>
          <w:b w:val="0"/>
          <w:bCs w:val="0"/>
        </w:rPr>
        <w:t>上帝对罪</w:t>
      </w:r>
      <w:r w:rsidR="00E87886" w:rsidRPr="006A58A2">
        <w:rPr>
          <w:rFonts w:ascii="SimSun" w:eastAsia="SimSun" w:hAnsi="SimSun" w:hint="eastAsia"/>
          <w:b w:val="0"/>
          <w:bCs w:val="0"/>
        </w:rPr>
        <w:t>的审判</w:t>
      </w:r>
      <w:r w:rsidR="006A58A2" w:rsidRPr="006A58A2">
        <w:rPr>
          <w:rFonts w:ascii="SimSun" w:eastAsia="SimSun" w:hAnsi="SimSun" w:hint="eastAsia"/>
          <w:b w:val="0"/>
          <w:bCs w:val="0"/>
        </w:rPr>
        <w:t>，</w:t>
      </w:r>
      <w:r w:rsidR="009357B5" w:rsidRPr="006A58A2">
        <w:rPr>
          <w:rFonts w:ascii="SimSun" w:eastAsia="SimSun" w:hAnsi="SimSun" w:hint="eastAsia"/>
          <w:b w:val="0"/>
          <w:bCs w:val="0"/>
        </w:rPr>
        <w:t>落在了主耶稣身上</w:t>
      </w:r>
      <w:r w:rsidR="00C107E2" w:rsidRPr="006A58A2">
        <w:rPr>
          <w:rFonts w:ascii="SimSun" w:eastAsia="SimSun" w:hAnsi="SimSun" w:hint="eastAsia"/>
          <w:b w:val="0"/>
          <w:bCs w:val="0"/>
          <w:sz w:val="20"/>
          <w:szCs w:val="20"/>
        </w:rPr>
        <w:t xml:space="preserve"> </w:t>
      </w:r>
    </w:p>
    <w:p w14:paraId="0F5A9115" w14:textId="77777777" w:rsidR="00F057F9" w:rsidRPr="006A58A2" w:rsidRDefault="00C107E2" w:rsidP="00C26143">
      <w:pPr>
        <w:pStyle w:val="ListParagraph"/>
        <w:numPr>
          <w:ilvl w:val="0"/>
          <w:numId w:val="31"/>
        </w:numPr>
        <w:ind w:left="360"/>
        <w:rPr>
          <w:rFonts w:ascii="SimSun" w:eastAsia="SimSun" w:hAnsi="SimSun"/>
          <w:b w:val="0"/>
          <w:bCs w:val="0"/>
        </w:rPr>
      </w:pPr>
      <w:r w:rsidRPr="006A58A2">
        <w:rPr>
          <w:rFonts w:ascii="SimSun" w:eastAsia="SimSun" w:hAnsi="SimSun" w:hint="eastAsia"/>
        </w:rPr>
        <w:t>赛</w:t>
      </w:r>
      <w:r w:rsidR="001D2A17" w:rsidRPr="006A58A2">
        <w:rPr>
          <w:rFonts w:ascii="SimSun" w:eastAsia="SimSun" w:hAnsi="SimSun" w:hint="eastAsia"/>
        </w:rPr>
        <w:t>53:5</w:t>
      </w:r>
      <w:r w:rsidR="006A58A2">
        <w:rPr>
          <w:rFonts w:ascii="SimSun" w:eastAsia="SimSun" w:hAnsi="SimSun" w:hint="eastAsia"/>
          <w:b w:val="0"/>
          <w:bCs w:val="0"/>
        </w:rPr>
        <w:t xml:space="preserve"> </w:t>
      </w:r>
      <w:r w:rsidR="001D2A17" w:rsidRPr="006A58A2">
        <w:rPr>
          <w:rFonts w:ascii="SimSun" w:eastAsia="SimSun" w:hAnsi="SimSun" w:hint="eastAsia"/>
          <w:b w:val="0"/>
          <w:bCs w:val="0"/>
        </w:rPr>
        <w:t>然而他是</w:t>
      </w:r>
      <w:r w:rsidR="001D2A17" w:rsidRPr="006A58A2">
        <w:rPr>
          <w:rFonts w:ascii="SimSun" w:eastAsia="SimSun" w:hAnsi="SimSun" w:hint="eastAsia"/>
          <w:b w:val="0"/>
          <w:bCs w:val="0"/>
          <w:u w:val="single"/>
        </w:rPr>
        <w:t>为了我们的过犯被刺透，为了我们的罪孽被压伤</w:t>
      </w:r>
      <w:r w:rsidR="001D2A17" w:rsidRPr="006A58A2">
        <w:rPr>
          <w:rFonts w:ascii="SimSun" w:eastAsia="SimSun" w:hAnsi="SimSun" w:hint="eastAsia"/>
          <w:b w:val="0"/>
          <w:bCs w:val="0"/>
        </w:rPr>
        <w:t>；使我们得平安的</w:t>
      </w:r>
      <w:r w:rsidR="001D2A17" w:rsidRPr="006A58A2">
        <w:rPr>
          <w:rFonts w:ascii="SimSun" w:eastAsia="SimSun" w:hAnsi="SimSun" w:hint="eastAsia"/>
          <w:u w:val="single"/>
        </w:rPr>
        <w:t>惩罚加在他身上</w:t>
      </w:r>
      <w:r w:rsidR="001D2A17" w:rsidRPr="006A58A2">
        <w:rPr>
          <w:rFonts w:ascii="SimSun" w:eastAsia="SimSun" w:hAnsi="SimSun" w:hint="eastAsia"/>
          <w:b w:val="0"/>
          <w:bCs w:val="0"/>
        </w:rPr>
        <w:t>，因他受了鞭伤，我们才得医治。6  我们众人都如羊走迷了路，各人偏行己路；</w:t>
      </w:r>
      <w:r w:rsidR="001D2A17" w:rsidRPr="006A58A2">
        <w:rPr>
          <w:rFonts w:ascii="SimSun" w:eastAsia="SimSun" w:hAnsi="SimSun" w:hint="eastAsia"/>
          <w:u w:val="single"/>
        </w:rPr>
        <w:t>耶和华却把我们众人的罪孽，都归在他身上</w:t>
      </w:r>
      <w:r w:rsidR="001D2A17" w:rsidRPr="006A58A2">
        <w:rPr>
          <w:rFonts w:ascii="SimSun" w:eastAsia="SimSun" w:hAnsi="SimSun" w:hint="eastAsia"/>
          <w:b w:val="0"/>
          <w:bCs w:val="0"/>
        </w:rPr>
        <w:t>。</w:t>
      </w:r>
    </w:p>
    <w:p w14:paraId="740AE113" w14:textId="77777777" w:rsidR="00251A23" w:rsidRDefault="00251A23" w:rsidP="00C26143">
      <w:pPr>
        <w:spacing w:line="360" w:lineRule="auto"/>
        <w:rPr>
          <w:rFonts w:ascii="SimSun" w:eastAsia="SimSun" w:hAnsi="SimSun"/>
          <w:b w:val="0"/>
          <w:bCs w:val="0"/>
        </w:rPr>
      </w:pPr>
    </w:p>
    <w:p w14:paraId="60698698" w14:textId="77777777" w:rsidR="00C34081" w:rsidRDefault="00B17763" w:rsidP="00C26143">
      <w:pPr>
        <w:pStyle w:val="ListParagraph"/>
        <w:numPr>
          <w:ilvl w:val="0"/>
          <w:numId w:val="31"/>
        </w:numPr>
        <w:spacing w:line="360" w:lineRule="auto"/>
        <w:ind w:left="360"/>
        <w:rPr>
          <w:rFonts w:ascii="SimSun" w:eastAsia="SimSun" w:hAnsi="SimSun"/>
        </w:rPr>
      </w:pPr>
      <w:r w:rsidRPr="00166EF0">
        <w:rPr>
          <w:rFonts w:ascii="SimSun" w:eastAsia="SimSun" w:hAnsi="SimSun"/>
        </w:rPr>
        <w:t>V</w:t>
      </w:r>
      <w:r w:rsidRPr="00166EF0">
        <w:rPr>
          <w:rFonts w:ascii="SimSun" w:eastAsia="SimSun" w:hAnsi="SimSun" w:hint="eastAsia"/>
        </w:rPr>
        <w:t>4 使律法所要求的义</w:t>
      </w:r>
      <w:r w:rsidR="00670603">
        <w:rPr>
          <w:rStyle w:val="FootnoteReference"/>
          <w:rFonts w:ascii="SimSun" w:eastAsia="SimSun" w:hAnsi="SimSun"/>
        </w:rPr>
        <w:footnoteReference w:id="10"/>
      </w:r>
      <w:r w:rsidRPr="00166EF0">
        <w:rPr>
          <w:rFonts w:ascii="SimSun" w:eastAsia="SimSun" w:hAnsi="SimSun" w:hint="eastAsia"/>
        </w:rPr>
        <w:t>，可以在我们这些不随从肉体而随从圣灵去行的人身上实现出来。</w:t>
      </w:r>
    </w:p>
    <w:p w14:paraId="180CB724" w14:textId="77777777" w:rsidR="00C61415" w:rsidRPr="00C61415" w:rsidRDefault="00C61415" w:rsidP="00C61415">
      <w:pPr>
        <w:spacing w:line="360" w:lineRule="auto"/>
        <w:rPr>
          <w:rFonts w:ascii="SimSun" w:eastAsia="SimSun" w:hAnsi="SimSun" w:hint="eastAsia"/>
        </w:rPr>
      </w:pPr>
    </w:p>
    <w:p w14:paraId="4B5D5640" w14:textId="77777777" w:rsidR="004C6BD2" w:rsidRPr="006A58A2" w:rsidRDefault="00A41F9C" w:rsidP="00C26143">
      <w:pPr>
        <w:pStyle w:val="ListParagraph"/>
        <w:numPr>
          <w:ilvl w:val="0"/>
          <w:numId w:val="31"/>
        </w:numPr>
        <w:spacing w:line="360" w:lineRule="auto"/>
        <w:ind w:left="360"/>
        <w:rPr>
          <w:rFonts w:ascii="SimSun" w:eastAsia="SimSun" w:hAnsi="SimSun"/>
          <w:b w:val="0"/>
          <w:bCs w:val="0"/>
          <w:lang w:val="en-US"/>
        </w:rPr>
      </w:pPr>
      <w:r w:rsidRPr="006A58A2">
        <w:rPr>
          <w:rFonts w:ascii="SimSun" w:eastAsia="SimSun" w:hAnsi="SimSun" w:hint="eastAsia"/>
        </w:rPr>
        <w:t>V4</w:t>
      </w:r>
      <w:r w:rsidRPr="006A58A2">
        <w:rPr>
          <w:rFonts w:ascii="SimSun" w:eastAsia="SimSun" w:hAnsi="SimSun"/>
        </w:rPr>
        <w:t xml:space="preserve"> </w:t>
      </w:r>
      <w:r w:rsidR="00177FE5" w:rsidRPr="006A58A2">
        <w:rPr>
          <w:rFonts w:ascii="SimSun" w:eastAsia="SimSun" w:hAnsi="SimSun" w:hint="eastAsia"/>
        </w:rPr>
        <w:t>使律法所要求的义... 实现出来</w:t>
      </w:r>
      <w:r>
        <w:rPr>
          <w:rStyle w:val="FootnoteReference"/>
          <w:rFonts w:ascii="SimSun" w:eastAsia="SimSun" w:hAnsi="SimSun"/>
        </w:rPr>
        <w:footnoteReference w:id="11"/>
      </w:r>
    </w:p>
    <w:p w14:paraId="56C2B7B4" w14:textId="44D7CAF1" w:rsidR="005D3655" w:rsidRPr="00C61415" w:rsidRDefault="005D3655" w:rsidP="00C26143">
      <w:pPr>
        <w:pStyle w:val="ListParagraph"/>
        <w:numPr>
          <w:ilvl w:val="0"/>
          <w:numId w:val="31"/>
        </w:numPr>
        <w:spacing w:line="360" w:lineRule="auto"/>
        <w:ind w:left="360"/>
        <w:rPr>
          <w:rFonts w:ascii="SimSun" w:eastAsia="SimSun" w:hAnsi="SimSun"/>
          <w:b w:val="0"/>
          <w:bCs w:val="0"/>
          <w:lang w:val="en-US"/>
        </w:rPr>
      </w:pPr>
      <w:r w:rsidRPr="005D3655">
        <w:rPr>
          <w:rFonts w:ascii="SimSun" w:eastAsia="SimSun" w:hAnsi="SimSun" w:hint="eastAsia"/>
          <w:lang w:val="en-US"/>
        </w:rPr>
        <w:t>问：</w:t>
      </w:r>
      <w:r w:rsidRPr="005D3655">
        <w:rPr>
          <w:rFonts w:ascii="SimSun" w:eastAsia="SimSun" w:hAnsi="SimSun" w:hint="eastAsia"/>
          <w:b w:val="0"/>
          <w:bCs w:val="0"/>
          <w:lang w:val="en-US"/>
        </w:rPr>
        <w:t>到底是</w:t>
      </w:r>
      <w:r w:rsidR="00C61415">
        <w:rPr>
          <w:rFonts w:ascii="SimSun" w:eastAsia="SimSun" w:hAnsi="SimSun" w:hint="eastAsia"/>
          <w:b w:val="0"/>
          <w:bCs w:val="0"/>
          <w:lang w:val="en-US"/>
        </w:rPr>
        <w:t>谁</w:t>
      </w:r>
      <w:r w:rsidR="003E2D52">
        <w:rPr>
          <w:rFonts w:ascii="SimSun" w:eastAsia="SimSun" w:hAnsi="SimSun" w:hint="eastAsia"/>
          <w:b w:val="0"/>
          <w:bCs w:val="0"/>
          <w:lang w:val="en-US"/>
        </w:rPr>
        <w:t>行出</w:t>
      </w:r>
      <w:r w:rsidRPr="005D3655">
        <w:rPr>
          <w:rFonts w:ascii="SimSun" w:eastAsia="SimSun" w:hAnsi="SimSun" w:hint="eastAsia"/>
          <w:b w:val="0"/>
          <w:bCs w:val="0"/>
          <w:lang w:val="en-US"/>
        </w:rPr>
        <w:t>律法</w:t>
      </w:r>
      <w:r w:rsidRPr="005D3655">
        <w:rPr>
          <w:rFonts w:ascii="SimSun" w:eastAsia="SimSun" w:hAnsi="SimSun" w:hint="eastAsia"/>
          <w:b w:val="0"/>
          <w:bCs w:val="0"/>
        </w:rPr>
        <w:t>所要求的义？ 是我们</w:t>
      </w:r>
      <w:r w:rsidR="003E2D52">
        <w:rPr>
          <w:rFonts w:ascii="SimSun" w:eastAsia="SimSun" w:hAnsi="SimSun" w:hint="eastAsia"/>
          <w:b w:val="0"/>
          <w:bCs w:val="0"/>
        </w:rPr>
        <w:t>？</w:t>
      </w:r>
      <w:r w:rsidRPr="005D3655">
        <w:rPr>
          <w:rFonts w:ascii="SimSun" w:eastAsia="SimSun" w:hAnsi="SimSun" w:hint="eastAsia"/>
          <w:b w:val="0"/>
          <w:bCs w:val="0"/>
        </w:rPr>
        <w:t>还是主耶稣？</w:t>
      </w:r>
      <w:r w:rsidR="001B7A0D">
        <w:rPr>
          <w:rFonts w:ascii="SimSun" w:eastAsia="SimSun" w:hAnsi="SimSun" w:hint="eastAsia"/>
          <w:b w:val="0"/>
          <w:bCs w:val="0"/>
        </w:rPr>
        <w:t xml:space="preserve"> </w:t>
      </w:r>
      <w:r w:rsidR="001B7A0D">
        <w:rPr>
          <w:rFonts w:ascii="SimSun" w:eastAsia="SimSun" w:hAnsi="SimSun"/>
          <w:b w:val="0"/>
          <w:bCs w:val="0"/>
          <w:lang w:val="en-US"/>
        </w:rPr>
        <w:t xml:space="preserve">Ans </w:t>
      </w:r>
      <w:r w:rsidR="001B7A0D" w:rsidRPr="005D3655">
        <w:rPr>
          <w:rFonts w:ascii="SimSun" w:eastAsia="SimSun" w:hAnsi="SimSun" w:hint="eastAsia"/>
          <w:b w:val="0"/>
          <w:bCs w:val="0"/>
        </w:rPr>
        <w:t>主耶稣</w:t>
      </w:r>
    </w:p>
    <w:p w14:paraId="0BD05E87" w14:textId="340721E7" w:rsidR="00C61415" w:rsidRDefault="00C61415" w:rsidP="00C61415">
      <w:pPr>
        <w:spacing w:line="360" w:lineRule="auto"/>
        <w:rPr>
          <w:rFonts w:ascii="SimSun" w:eastAsia="SimSun" w:hAnsi="SimSun"/>
          <w:b w:val="0"/>
          <w:bCs w:val="0"/>
          <w:lang w:val="en-US"/>
        </w:rPr>
      </w:pPr>
      <w:r w:rsidRPr="00C61415">
        <w:rPr>
          <w:rFonts w:ascii="SimSun" w:eastAsia="SimSun" w:hAnsi="SimSun" w:hint="eastAsia"/>
          <w:b w:val="0"/>
          <w:bCs w:val="0"/>
          <w:lang w:val="en-US"/>
        </w:rPr>
        <w:t>•一些牧者解释是{成圣}：随从圣灵，活出律法所要求的义 e.g. Lloyd-Jones, Hendriksen,。一些牧者解释是{称义}：这里指的是耶稣基督的义，被赐予相信的人 e.g. Calvin, Hodge</w:t>
      </w:r>
    </w:p>
    <w:p w14:paraId="3F2854C4" w14:textId="77777777" w:rsidR="00C61415" w:rsidRPr="00C61415" w:rsidRDefault="00C61415" w:rsidP="00C61415">
      <w:pPr>
        <w:spacing w:line="360" w:lineRule="auto"/>
        <w:rPr>
          <w:rFonts w:ascii="SimSun" w:eastAsia="SimSun" w:hAnsi="SimSun" w:hint="eastAsia"/>
          <w:b w:val="0"/>
          <w:bCs w:val="0"/>
          <w:lang w:val="en-US"/>
        </w:rPr>
      </w:pPr>
    </w:p>
    <w:p w14:paraId="070E6829" w14:textId="35294888" w:rsidR="003B530F" w:rsidRPr="006A58A2" w:rsidRDefault="004C6BD2" w:rsidP="00C26143">
      <w:pPr>
        <w:pStyle w:val="ListParagraph"/>
        <w:numPr>
          <w:ilvl w:val="0"/>
          <w:numId w:val="31"/>
        </w:numPr>
        <w:spacing w:line="360" w:lineRule="auto"/>
        <w:ind w:left="360"/>
        <w:rPr>
          <w:rFonts w:ascii="SimSun" w:eastAsia="SimSun" w:hAnsi="SimSun"/>
          <w:b w:val="0"/>
          <w:bCs w:val="0"/>
          <w:lang w:val="en-US"/>
        </w:rPr>
      </w:pPr>
      <w:r w:rsidRPr="00F33E86">
        <w:rPr>
          <w:rFonts w:ascii="SimSun" w:eastAsia="SimSun" w:hAnsi="SimSun" w:hint="eastAsia"/>
          <w:lang w:val="en-US"/>
        </w:rPr>
        <w:t>注：</w:t>
      </w:r>
      <w:r w:rsidR="005D3655">
        <w:rPr>
          <w:rFonts w:ascii="SimSun" w:eastAsia="SimSun" w:hAnsi="SimSun" w:hint="eastAsia"/>
          <w:b w:val="0"/>
          <w:bCs w:val="0"/>
          <w:lang w:val="en-US"/>
        </w:rPr>
        <w:t>保罗</w:t>
      </w:r>
      <w:r w:rsidR="003B530F" w:rsidRPr="006A58A2">
        <w:rPr>
          <w:rFonts w:ascii="SimSun" w:eastAsia="SimSun" w:hAnsi="SimSun" w:hint="eastAsia"/>
          <w:b w:val="0"/>
          <w:bCs w:val="0"/>
          <w:lang w:val="en-US"/>
        </w:rPr>
        <w:t>在 V</w:t>
      </w:r>
      <w:r w:rsidR="00772604" w:rsidRPr="006A58A2">
        <w:rPr>
          <w:rFonts w:ascii="SimSun" w:eastAsia="SimSun" w:hAnsi="SimSun"/>
          <w:b w:val="0"/>
          <w:bCs w:val="0"/>
          <w:lang w:val="en-US"/>
        </w:rPr>
        <w:t xml:space="preserve">3 </w:t>
      </w:r>
      <w:r w:rsidR="00772604" w:rsidRPr="006A58A2">
        <w:rPr>
          <w:rFonts w:ascii="SimSun" w:eastAsia="SimSun" w:hAnsi="SimSun" w:hint="eastAsia"/>
          <w:b w:val="0"/>
          <w:bCs w:val="0"/>
          <w:lang w:val="en-US"/>
        </w:rPr>
        <w:t>提醒</w:t>
      </w:r>
      <w:r w:rsidR="005D3655">
        <w:rPr>
          <w:rFonts w:ascii="SimSun" w:eastAsia="SimSun" w:hAnsi="SimSun" w:hint="eastAsia"/>
          <w:b w:val="0"/>
          <w:bCs w:val="0"/>
          <w:lang w:val="en-US"/>
        </w:rPr>
        <w:t>，</w:t>
      </w:r>
      <w:r w:rsidR="00772604" w:rsidRPr="006A58A2">
        <w:rPr>
          <w:rFonts w:ascii="SimSun" w:eastAsia="SimSun" w:hAnsi="SimSun" w:hint="eastAsia"/>
          <w:b w:val="0"/>
          <w:bCs w:val="0"/>
          <w:lang w:val="en-US"/>
        </w:rPr>
        <w:t>我们肉体软弱守不住律法！</w:t>
      </w:r>
    </w:p>
    <w:p w14:paraId="4EBE925C" w14:textId="77777777" w:rsidR="00670603" w:rsidRPr="006A58A2" w:rsidRDefault="004C6BD2" w:rsidP="00C26143">
      <w:pPr>
        <w:pStyle w:val="ListParagraph"/>
        <w:numPr>
          <w:ilvl w:val="0"/>
          <w:numId w:val="31"/>
        </w:numPr>
        <w:spacing w:line="360" w:lineRule="auto"/>
        <w:ind w:left="360"/>
        <w:rPr>
          <w:rFonts w:ascii="SimSun" w:eastAsia="SimSun" w:hAnsi="SimSun"/>
          <w:b w:val="0"/>
          <w:bCs w:val="0"/>
          <w:lang w:val="en-US"/>
        </w:rPr>
      </w:pPr>
      <w:r w:rsidRPr="00F33E86">
        <w:rPr>
          <w:rFonts w:ascii="SimSun" w:eastAsia="SimSun" w:hAnsi="SimSun" w:hint="eastAsia"/>
          <w:lang w:val="en-US"/>
        </w:rPr>
        <w:t>注：</w:t>
      </w:r>
      <w:r w:rsidR="005D3655">
        <w:rPr>
          <w:rFonts w:ascii="SimSun" w:eastAsia="SimSun" w:hAnsi="SimSun" w:hint="eastAsia"/>
          <w:b w:val="0"/>
          <w:bCs w:val="0"/>
          <w:lang w:val="en-US"/>
        </w:rPr>
        <w:t>V4是</w:t>
      </w:r>
      <w:r w:rsidR="00F86699" w:rsidRPr="006A58A2">
        <w:rPr>
          <w:rFonts w:ascii="SimSun" w:eastAsia="SimSun" w:hAnsi="SimSun" w:hint="eastAsia"/>
          <w:b w:val="0"/>
          <w:bCs w:val="0"/>
          <w:lang w:val="en-US"/>
        </w:rPr>
        <w:t>连接</w:t>
      </w:r>
      <w:r w:rsidR="00670603" w:rsidRPr="006A58A2">
        <w:rPr>
          <w:rFonts w:ascii="SimSun" w:eastAsia="SimSun" w:hAnsi="SimSun" w:hint="eastAsia"/>
          <w:b w:val="0"/>
          <w:bCs w:val="0"/>
          <w:lang w:val="en-US"/>
        </w:rPr>
        <w:t>上文</w:t>
      </w:r>
      <w:r w:rsidR="00C34081" w:rsidRPr="006A58A2">
        <w:rPr>
          <w:rFonts w:ascii="SimSun" w:eastAsia="SimSun" w:hAnsi="SimSun" w:hint="eastAsia"/>
          <w:b w:val="0"/>
          <w:bCs w:val="0"/>
          <w:lang w:val="en-US"/>
        </w:rPr>
        <w:t>（V3）</w:t>
      </w:r>
      <w:r w:rsidR="005D3655">
        <w:rPr>
          <w:rFonts w:ascii="SimSun" w:eastAsia="SimSun" w:hAnsi="SimSun" w:hint="eastAsia"/>
          <w:b w:val="0"/>
          <w:bCs w:val="0"/>
          <w:lang w:val="en-US"/>
        </w:rPr>
        <w:t>，</w:t>
      </w:r>
      <w:r w:rsidR="00670603" w:rsidRPr="006A58A2">
        <w:rPr>
          <w:rFonts w:ascii="SimSun" w:eastAsia="SimSun" w:hAnsi="SimSun" w:hint="eastAsia"/>
          <w:b w:val="0"/>
          <w:bCs w:val="0"/>
          <w:lang w:val="en-US"/>
        </w:rPr>
        <w:t>耶稣基督</w:t>
      </w:r>
      <w:r w:rsidR="00C34081" w:rsidRPr="006A58A2">
        <w:rPr>
          <w:rFonts w:ascii="SimSun" w:eastAsia="SimSun" w:hAnsi="SimSun" w:hint="eastAsia"/>
          <w:b w:val="0"/>
          <w:bCs w:val="0"/>
          <w:lang w:val="en-US"/>
        </w:rPr>
        <w:t>的</w:t>
      </w:r>
      <w:r w:rsidR="00670603" w:rsidRPr="006A58A2">
        <w:rPr>
          <w:rFonts w:ascii="SimSun" w:eastAsia="SimSun" w:hAnsi="SimSun" w:hint="eastAsia"/>
          <w:b w:val="0"/>
          <w:bCs w:val="0"/>
          <w:lang w:val="en-US"/>
        </w:rPr>
        <w:t>救赎</w:t>
      </w:r>
      <w:r w:rsidR="00A41F9C">
        <w:rPr>
          <w:rStyle w:val="FootnoteReference"/>
          <w:rFonts w:ascii="SimSun" w:eastAsia="SimSun" w:hAnsi="SimSun"/>
          <w:b w:val="0"/>
          <w:bCs w:val="0"/>
          <w:lang w:val="en-US"/>
        </w:rPr>
        <w:footnoteReference w:id="12"/>
      </w:r>
    </w:p>
    <w:p w14:paraId="0001A65F" w14:textId="77777777" w:rsidR="00F622CE" w:rsidRPr="006A58A2" w:rsidRDefault="005D3655" w:rsidP="00C26143">
      <w:pPr>
        <w:pStyle w:val="ListParagraph"/>
        <w:numPr>
          <w:ilvl w:val="0"/>
          <w:numId w:val="31"/>
        </w:numPr>
        <w:spacing w:line="360" w:lineRule="auto"/>
        <w:ind w:left="360"/>
        <w:rPr>
          <w:rFonts w:ascii="SimSun" w:eastAsia="SimSun" w:hAnsi="SimSun"/>
          <w:b w:val="0"/>
          <w:bCs w:val="0"/>
          <w:lang w:val="en-US"/>
        </w:rPr>
      </w:pPr>
      <w:r w:rsidRPr="006A58A2">
        <w:rPr>
          <w:rFonts w:ascii="SimSun" w:eastAsia="SimSun" w:hAnsi="SimSun" w:hint="eastAsia"/>
        </w:rPr>
        <w:t>律法所要求的义</w:t>
      </w:r>
      <w:r>
        <w:rPr>
          <w:rFonts w:ascii="SimSun" w:eastAsia="SimSun" w:hAnsi="SimSun" w:hint="eastAsia"/>
        </w:rPr>
        <w:t xml:space="preserve"> = </w:t>
      </w:r>
      <w:r w:rsidR="004C6BD2" w:rsidRPr="006A58A2">
        <w:rPr>
          <w:rFonts w:ascii="SimSun" w:eastAsia="SimSun" w:hAnsi="SimSun" w:hint="eastAsia"/>
          <w:b w:val="0"/>
          <w:bCs w:val="0"/>
          <w:lang w:val="en-US"/>
        </w:rPr>
        <w:t>指的是</w:t>
      </w:r>
      <w:r w:rsidR="00E7147B" w:rsidRPr="006A58A2">
        <w:rPr>
          <w:rFonts w:ascii="SimSun" w:eastAsia="SimSun" w:hAnsi="SimSun" w:hint="eastAsia"/>
          <w:b w:val="0"/>
          <w:bCs w:val="0"/>
          <w:lang w:val="en-US"/>
        </w:rPr>
        <w:t>耶稣</w:t>
      </w:r>
      <w:r w:rsidR="00A41F9C" w:rsidRPr="006A58A2">
        <w:rPr>
          <w:rFonts w:ascii="SimSun" w:eastAsia="SimSun" w:hAnsi="SimSun" w:hint="eastAsia"/>
          <w:b w:val="0"/>
          <w:bCs w:val="0"/>
          <w:lang w:val="en-US"/>
        </w:rPr>
        <w:t>成全律法</w:t>
      </w:r>
      <w:r w:rsidR="00E7147B" w:rsidRPr="006A58A2">
        <w:rPr>
          <w:rFonts w:ascii="SimSun" w:eastAsia="SimSun" w:hAnsi="SimSun" w:hint="eastAsia"/>
          <w:b w:val="0"/>
          <w:bCs w:val="0"/>
          <w:lang w:val="en-US"/>
        </w:rPr>
        <w:t>的</w:t>
      </w:r>
      <w:r w:rsidR="00A41F9C" w:rsidRPr="006A58A2">
        <w:rPr>
          <w:rFonts w:ascii="SimSun" w:eastAsia="SimSun" w:hAnsi="SimSun" w:hint="eastAsia"/>
          <w:b w:val="0"/>
          <w:bCs w:val="0"/>
          <w:lang w:val="en-US"/>
        </w:rPr>
        <w:t>义，</w:t>
      </w:r>
      <w:r w:rsidR="00F622CE" w:rsidRPr="001B7A0D">
        <w:rPr>
          <w:rFonts w:ascii="SimSun" w:eastAsia="SimSun" w:hAnsi="SimSun" w:hint="eastAsia"/>
          <w:b w:val="0"/>
          <w:bCs w:val="0"/>
          <w:u w:val="single"/>
          <w:lang w:val="en-US"/>
        </w:rPr>
        <w:t>赐给顺从圣灵的人</w:t>
      </w:r>
      <w:r w:rsidR="00A41F9C">
        <w:rPr>
          <w:rStyle w:val="FootnoteReference"/>
          <w:rFonts w:ascii="SimSun" w:eastAsia="SimSun" w:hAnsi="SimSun"/>
          <w:b w:val="0"/>
          <w:bCs w:val="0"/>
          <w:lang w:val="en-US"/>
        </w:rPr>
        <w:footnoteReference w:id="13"/>
      </w:r>
    </w:p>
    <w:p w14:paraId="5A5840E9" w14:textId="77777777" w:rsidR="00772604" w:rsidRDefault="00772604" w:rsidP="00C26143">
      <w:pPr>
        <w:spacing w:line="360" w:lineRule="auto"/>
        <w:rPr>
          <w:rFonts w:ascii="SimSun" w:eastAsia="SimSun" w:hAnsi="SimSun"/>
          <w:b w:val="0"/>
          <w:bCs w:val="0"/>
          <w:lang w:val="en-US"/>
        </w:rPr>
      </w:pPr>
    </w:p>
    <w:p w14:paraId="06BEFF8B" w14:textId="77777777" w:rsidR="00950424" w:rsidRPr="005D3655" w:rsidRDefault="00A41F9C" w:rsidP="00C26143">
      <w:pPr>
        <w:pStyle w:val="ListParagraph"/>
        <w:numPr>
          <w:ilvl w:val="0"/>
          <w:numId w:val="31"/>
        </w:numPr>
        <w:spacing w:line="360" w:lineRule="auto"/>
        <w:ind w:left="360"/>
        <w:rPr>
          <w:rFonts w:ascii="SimSun" w:eastAsia="SimSun" w:hAnsi="SimSun"/>
          <w:b w:val="0"/>
          <w:bCs w:val="0"/>
          <w:lang w:val="en-US"/>
        </w:rPr>
      </w:pPr>
      <w:r w:rsidRPr="005D3655">
        <w:rPr>
          <w:rFonts w:ascii="SimSun" w:eastAsia="SimSun" w:hAnsi="SimSun" w:hint="eastAsia"/>
        </w:rPr>
        <w:t>V4</w:t>
      </w:r>
      <w:r w:rsidRPr="005D3655">
        <w:rPr>
          <w:rFonts w:ascii="SimSun" w:eastAsia="SimSun" w:hAnsi="SimSun"/>
          <w:b w:val="0"/>
          <w:bCs w:val="0"/>
          <w:lang w:val="en-US"/>
        </w:rPr>
        <w:t xml:space="preserve"> ...</w:t>
      </w:r>
      <w:r w:rsidR="005D3655" w:rsidRPr="005D3655">
        <w:rPr>
          <w:rFonts w:ascii="SimSun" w:eastAsia="SimSun" w:hAnsi="SimSun" w:hint="eastAsia"/>
        </w:rPr>
        <w:t xml:space="preserve"> </w:t>
      </w:r>
      <w:r w:rsidR="003E2D52" w:rsidRPr="003E2D52">
        <w:rPr>
          <w:rFonts w:ascii="SimSun" w:eastAsia="SimSun" w:hAnsi="SimSun" w:hint="eastAsia"/>
        </w:rPr>
        <w:t>可以在</w:t>
      </w:r>
      <w:r w:rsidR="005D3655" w:rsidRPr="005D3655">
        <w:rPr>
          <w:rFonts w:ascii="SimSun" w:eastAsia="SimSun" w:hAnsi="SimSun" w:hint="eastAsia"/>
        </w:rPr>
        <w:t>我们这些</w:t>
      </w:r>
      <w:r w:rsidRPr="005D3655">
        <w:rPr>
          <w:rFonts w:ascii="SimSun" w:eastAsia="SimSun" w:hAnsi="SimSun" w:hint="eastAsia"/>
        </w:rPr>
        <w:t>不随从肉体而随从圣灵</w:t>
      </w:r>
      <w:r w:rsidR="003E2D52" w:rsidRPr="003E2D52">
        <w:rPr>
          <w:rFonts w:ascii="SimSun" w:eastAsia="SimSun" w:hAnsi="SimSun" w:hint="eastAsia"/>
        </w:rPr>
        <w:t>去行的人身上</w:t>
      </w:r>
      <w:r w:rsidRPr="005D3655">
        <w:rPr>
          <w:rFonts w:ascii="SimSun" w:eastAsia="SimSun" w:hAnsi="SimSun"/>
        </w:rPr>
        <w:t>...</w:t>
      </w:r>
    </w:p>
    <w:p w14:paraId="685E311D" w14:textId="77777777" w:rsidR="00F622CE" w:rsidRPr="003E2D52" w:rsidRDefault="00F622CE" w:rsidP="00C26143">
      <w:pPr>
        <w:pStyle w:val="ListParagraph"/>
        <w:numPr>
          <w:ilvl w:val="0"/>
          <w:numId w:val="31"/>
        </w:numPr>
        <w:spacing w:line="360" w:lineRule="auto"/>
        <w:ind w:left="360"/>
        <w:rPr>
          <w:rFonts w:ascii="SimSun" w:eastAsia="SimSun" w:hAnsi="SimSun"/>
          <w:b w:val="0"/>
          <w:bCs w:val="0"/>
        </w:rPr>
      </w:pPr>
      <w:r w:rsidRPr="003E2D52">
        <w:rPr>
          <w:rFonts w:ascii="SimSun" w:eastAsia="SimSun" w:hAnsi="SimSun" w:hint="eastAsia"/>
          <w:b w:val="0"/>
          <w:bCs w:val="0"/>
        </w:rPr>
        <w:t>两种人，一种是顺从肉体</w:t>
      </w:r>
      <w:r w:rsidR="004C6BD2" w:rsidRPr="003E2D52">
        <w:rPr>
          <w:rFonts w:ascii="SimSun" w:eastAsia="SimSun" w:hAnsi="SimSun" w:hint="eastAsia"/>
          <w:b w:val="0"/>
          <w:bCs w:val="0"/>
        </w:rPr>
        <w:t>（不信主）</w:t>
      </w:r>
      <w:r w:rsidRPr="003E2D52">
        <w:rPr>
          <w:rFonts w:ascii="SimSun" w:eastAsia="SimSun" w:hAnsi="SimSun" w:hint="eastAsia"/>
          <w:b w:val="0"/>
          <w:bCs w:val="0"/>
        </w:rPr>
        <w:t>、一种是顺从圣灵的人</w:t>
      </w:r>
      <w:r w:rsidR="004C6BD2" w:rsidRPr="003E2D52">
        <w:rPr>
          <w:rFonts w:ascii="SimSun" w:eastAsia="SimSun" w:hAnsi="SimSun" w:hint="eastAsia"/>
          <w:b w:val="0"/>
          <w:bCs w:val="0"/>
        </w:rPr>
        <w:t>（信主之人）</w:t>
      </w:r>
    </w:p>
    <w:p w14:paraId="008F1987" w14:textId="77777777" w:rsidR="00F622CE" w:rsidRPr="005D3655" w:rsidRDefault="00F622CE" w:rsidP="00C26143">
      <w:pPr>
        <w:pStyle w:val="ListParagraph"/>
        <w:numPr>
          <w:ilvl w:val="0"/>
          <w:numId w:val="31"/>
        </w:numPr>
        <w:spacing w:line="360" w:lineRule="auto"/>
        <w:ind w:left="360"/>
        <w:rPr>
          <w:rFonts w:ascii="SimSun" w:eastAsia="SimSun" w:hAnsi="SimSun"/>
          <w:b w:val="0"/>
          <w:bCs w:val="0"/>
        </w:rPr>
      </w:pPr>
      <w:r w:rsidRPr="005D3655">
        <w:rPr>
          <w:rFonts w:ascii="SimSun" w:eastAsia="SimSun" w:hAnsi="SimSun" w:hint="eastAsia"/>
          <w:b w:val="0"/>
          <w:bCs w:val="0"/>
        </w:rPr>
        <w:t>顺从肉体的人：是与上帝为仇</w:t>
      </w:r>
      <w:r w:rsidR="00AE4338" w:rsidRPr="005D3655">
        <w:rPr>
          <w:rFonts w:ascii="SimSun" w:eastAsia="SimSun" w:hAnsi="SimSun" w:hint="eastAsia"/>
          <w:b w:val="0"/>
          <w:bCs w:val="0"/>
        </w:rPr>
        <w:t>敌</w:t>
      </w:r>
      <w:r w:rsidRPr="005D3655">
        <w:rPr>
          <w:rFonts w:ascii="SimSun" w:eastAsia="SimSun" w:hAnsi="SimSun" w:hint="eastAsia"/>
          <w:b w:val="0"/>
          <w:bCs w:val="0"/>
        </w:rPr>
        <w:t>，不信也不顺服上帝之人</w:t>
      </w:r>
      <w:r w:rsidR="004C6BD2" w:rsidRPr="005D3655">
        <w:rPr>
          <w:rFonts w:ascii="SimSun" w:eastAsia="SimSun" w:hAnsi="SimSun" w:hint="eastAsia"/>
          <w:b w:val="0"/>
          <w:bCs w:val="0"/>
        </w:rPr>
        <w:t>(8:7)</w:t>
      </w:r>
    </w:p>
    <w:p w14:paraId="0CD30A6A" w14:textId="77777777" w:rsidR="00C13858" w:rsidRPr="005D3655" w:rsidRDefault="00B80749" w:rsidP="00C26143">
      <w:pPr>
        <w:pStyle w:val="ListParagraph"/>
        <w:numPr>
          <w:ilvl w:val="0"/>
          <w:numId w:val="31"/>
        </w:numPr>
        <w:spacing w:line="360" w:lineRule="auto"/>
        <w:ind w:left="360"/>
        <w:rPr>
          <w:rFonts w:ascii="SimSun" w:eastAsia="SimSun" w:hAnsi="SimSun"/>
          <w:b w:val="0"/>
          <w:bCs w:val="0"/>
          <w:lang w:val="en-US"/>
        </w:rPr>
      </w:pPr>
      <w:r w:rsidRPr="004C2E7D">
        <w:rPr>
          <w:rFonts w:ascii="SimSun" w:eastAsia="SimSun" w:hAnsi="SimSun" w:hint="eastAsia"/>
        </w:rPr>
        <w:lastRenderedPageBreak/>
        <w:t>意思：</w:t>
      </w:r>
      <w:r w:rsidR="00F622CE" w:rsidRPr="005D3655">
        <w:rPr>
          <w:rFonts w:ascii="SimSun" w:eastAsia="SimSun" w:hAnsi="SimSun" w:hint="eastAsia"/>
          <w:b w:val="0"/>
          <w:bCs w:val="0"/>
          <w:lang w:val="en-US"/>
        </w:rPr>
        <w:t>律法</w:t>
      </w:r>
      <w:r w:rsidR="005D3655" w:rsidRPr="005D3655">
        <w:rPr>
          <w:rFonts w:ascii="SimSun" w:eastAsia="SimSun" w:hAnsi="SimSun" w:hint="eastAsia"/>
          <w:b w:val="0"/>
          <w:bCs w:val="0"/>
          <w:lang w:val="en-US"/>
        </w:rPr>
        <w:t>所要求的</w:t>
      </w:r>
      <w:r w:rsidR="00F622CE" w:rsidRPr="005D3655">
        <w:rPr>
          <w:rFonts w:ascii="SimSun" w:eastAsia="SimSun" w:hAnsi="SimSun" w:hint="eastAsia"/>
          <w:b w:val="0"/>
          <w:bCs w:val="0"/>
          <w:lang w:val="en-US"/>
        </w:rPr>
        <w:t>义</w:t>
      </w:r>
      <w:r w:rsidR="00461F4E" w:rsidRPr="005D3655">
        <w:rPr>
          <w:rFonts w:ascii="SimSun" w:eastAsia="SimSun" w:hAnsi="SimSun" w:hint="eastAsia"/>
          <w:b w:val="0"/>
          <w:bCs w:val="0"/>
          <w:lang w:val="en-US"/>
        </w:rPr>
        <w:t>（耶稣</w:t>
      </w:r>
      <w:r w:rsidR="003E2D52">
        <w:rPr>
          <w:rFonts w:ascii="SimSun" w:eastAsia="SimSun" w:hAnsi="SimSun" w:hint="eastAsia"/>
          <w:b w:val="0"/>
          <w:bCs w:val="0"/>
          <w:lang w:val="en-US"/>
        </w:rPr>
        <w:t>成就了</w:t>
      </w:r>
      <w:r w:rsidR="003818BD">
        <w:rPr>
          <w:rFonts w:ascii="SimSun" w:eastAsia="SimSun" w:hAnsi="SimSun" w:hint="eastAsia"/>
          <w:b w:val="0"/>
          <w:bCs w:val="0"/>
          <w:lang w:val="en-US"/>
        </w:rPr>
        <w:t>的义</w:t>
      </w:r>
      <w:r w:rsidR="00461F4E" w:rsidRPr="005D3655">
        <w:rPr>
          <w:rFonts w:ascii="SimSun" w:eastAsia="SimSun" w:hAnsi="SimSun" w:hint="eastAsia"/>
          <w:b w:val="0"/>
          <w:bCs w:val="0"/>
          <w:lang w:val="en-US"/>
        </w:rPr>
        <w:t>）</w:t>
      </w:r>
      <w:r w:rsidR="005D3655" w:rsidRPr="005D3655">
        <w:rPr>
          <w:rFonts w:ascii="SimSun" w:eastAsia="SimSun" w:hAnsi="SimSun" w:hint="eastAsia"/>
          <w:b w:val="0"/>
          <w:bCs w:val="0"/>
          <w:lang w:val="en-US"/>
        </w:rPr>
        <w:t>，</w:t>
      </w:r>
      <w:r w:rsidR="00F622CE" w:rsidRPr="005D3655">
        <w:rPr>
          <w:rFonts w:ascii="SimSun" w:eastAsia="SimSun" w:hAnsi="SimSun" w:hint="eastAsia"/>
          <w:b w:val="0"/>
          <w:bCs w:val="0"/>
          <w:lang w:val="en-US"/>
        </w:rPr>
        <w:t>赐给</w:t>
      </w:r>
      <w:r w:rsidR="005D3655" w:rsidRPr="005D3655">
        <w:rPr>
          <w:rFonts w:ascii="SimSun" w:eastAsia="SimSun" w:hAnsi="SimSun" w:hint="eastAsia"/>
          <w:b w:val="0"/>
          <w:bCs w:val="0"/>
          <w:lang w:val="en-US"/>
        </w:rPr>
        <w:t>我们这些</w:t>
      </w:r>
      <w:r w:rsidRPr="005D3655">
        <w:rPr>
          <w:rFonts w:ascii="SimSun" w:eastAsia="SimSun" w:hAnsi="SimSun" w:hint="eastAsia"/>
          <w:b w:val="0"/>
          <w:bCs w:val="0"/>
          <w:lang w:val="en-US"/>
        </w:rPr>
        <w:t>信主</w:t>
      </w:r>
      <w:r w:rsidR="00F622CE" w:rsidRPr="005D3655">
        <w:rPr>
          <w:rFonts w:ascii="SimSun" w:eastAsia="SimSun" w:hAnsi="SimSun" w:hint="eastAsia"/>
          <w:b w:val="0"/>
          <w:bCs w:val="0"/>
          <w:lang w:val="en-US"/>
        </w:rPr>
        <w:t>顺从圣灵的人</w:t>
      </w:r>
      <w:r w:rsidR="004C2E7D">
        <w:rPr>
          <w:rStyle w:val="FootnoteReference"/>
          <w:rFonts w:ascii="SimSun" w:eastAsia="SimSun" w:hAnsi="SimSun"/>
          <w:b w:val="0"/>
          <w:bCs w:val="0"/>
          <w:lang w:val="en-US"/>
        </w:rPr>
        <w:footnoteReference w:id="14"/>
      </w:r>
    </w:p>
    <w:p w14:paraId="3A4998A8" w14:textId="77777777" w:rsidR="00BA5454" w:rsidRDefault="00BA5454" w:rsidP="00C26143">
      <w:pPr>
        <w:spacing w:line="360" w:lineRule="auto"/>
        <w:rPr>
          <w:rFonts w:ascii="SimSun" w:eastAsia="SimSun" w:hAnsi="SimSun"/>
          <w:b w:val="0"/>
          <w:bCs w:val="0"/>
        </w:rPr>
      </w:pPr>
    </w:p>
    <w:p w14:paraId="6BD9E35F" w14:textId="52FC760C" w:rsidR="00985A1C" w:rsidRPr="00985A1C" w:rsidRDefault="00DF5E94" w:rsidP="00C26143">
      <w:pPr>
        <w:spacing w:line="360" w:lineRule="auto"/>
        <w:rPr>
          <w:rFonts w:ascii="SimSun" w:eastAsia="SimSun" w:hAnsi="SimSun"/>
          <w:b w:val="0"/>
          <w:bCs w:val="0"/>
        </w:rPr>
      </w:pPr>
      <w:r>
        <w:rPr>
          <w:rFonts w:ascii="SimSun" w:eastAsia="SimSun" w:hAnsi="SimSun" w:hint="eastAsia"/>
          <w:b w:val="0"/>
          <w:bCs w:val="0"/>
        </w:rPr>
        <w:t>总结：</w:t>
      </w:r>
    </w:p>
    <w:p w14:paraId="3B2C3D62" w14:textId="05BFB5C6" w:rsidR="00985A1C" w:rsidRPr="004B744A" w:rsidRDefault="00985A1C" w:rsidP="00C26143">
      <w:pPr>
        <w:pStyle w:val="ListParagraph"/>
        <w:numPr>
          <w:ilvl w:val="0"/>
          <w:numId w:val="31"/>
        </w:numPr>
        <w:spacing w:line="360" w:lineRule="auto"/>
        <w:ind w:left="360"/>
        <w:rPr>
          <w:rFonts w:ascii="SimSun" w:eastAsia="SimSun" w:hAnsi="SimSun"/>
          <w:b w:val="0"/>
          <w:bCs w:val="0"/>
        </w:rPr>
      </w:pPr>
      <w:r w:rsidRPr="004B744A">
        <w:rPr>
          <w:rFonts w:ascii="SimSun" w:eastAsia="SimSun" w:hAnsi="SimSun" w:hint="eastAsia"/>
          <w:b w:val="0"/>
          <w:bCs w:val="0"/>
        </w:rPr>
        <w:t>上帝帮助我们，赐我们另一个律，就是圣灵的律</w:t>
      </w:r>
    </w:p>
    <w:p w14:paraId="5B312268" w14:textId="77777777" w:rsidR="00BA5454" w:rsidRDefault="00985A1C" w:rsidP="001B7A0D">
      <w:pPr>
        <w:pStyle w:val="ListParagraph"/>
        <w:numPr>
          <w:ilvl w:val="0"/>
          <w:numId w:val="31"/>
        </w:numPr>
        <w:spacing w:line="360" w:lineRule="auto"/>
        <w:ind w:left="360"/>
        <w:rPr>
          <w:rFonts w:ascii="SimSun" w:eastAsia="SimSun" w:hAnsi="SimSun"/>
          <w:b w:val="0"/>
          <w:bCs w:val="0"/>
        </w:rPr>
      </w:pPr>
      <w:r w:rsidRPr="004B744A">
        <w:rPr>
          <w:rFonts w:ascii="SimSun" w:eastAsia="SimSun" w:hAnsi="SimSun" w:hint="eastAsia"/>
          <w:b w:val="0"/>
          <w:bCs w:val="0"/>
        </w:rPr>
        <w:t>靠着圣灵，我们能够战胜罪的律</w:t>
      </w:r>
    </w:p>
    <w:p w14:paraId="29DAE603" w14:textId="3E8745F0" w:rsidR="004C2E7D" w:rsidRPr="001B7A0D" w:rsidRDefault="00BA5454" w:rsidP="001B7A0D">
      <w:pPr>
        <w:pStyle w:val="ListParagraph"/>
        <w:numPr>
          <w:ilvl w:val="0"/>
          <w:numId w:val="31"/>
        </w:numPr>
        <w:spacing w:line="360" w:lineRule="auto"/>
        <w:ind w:left="360"/>
        <w:rPr>
          <w:rFonts w:ascii="SimSun" w:eastAsia="SimSun" w:hAnsi="SimSun"/>
          <w:b w:val="0"/>
          <w:bCs w:val="0"/>
        </w:rPr>
      </w:pPr>
      <w:r w:rsidRPr="004B744A">
        <w:rPr>
          <w:rFonts w:ascii="SimSun" w:eastAsia="SimSun" w:hAnsi="SimSun" w:hint="eastAsia"/>
          <w:b w:val="0"/>
          <w:bCs w:val="0"/>
        </w:rPr>
        <w:t>靠着能够战胜</w:t>
      </w:r>
      <w:r w:rsidR="00985A1C" w:rsidRPr="004B744A">
        <w:rPr>
          <w:rFonts w:ascii="SimSun" w:eastAsia="SimSun" w:hAnsi="SimSun" w:hint="eastAsia"/>
          <w:b w:val="0"/>
          <w:bCs w:val="0"/>
        </w:rPr>
        <w:t>死亡</w:t>
      </w:r>
    </w:p>
    <w:p w14:paraId="78FCE505" w14:textId="77777777" w:rsidR="00EB749E" w:rsidRPr="00BA5454" w:rsidRDefault="00EB749E" w:rsidP="00C26143">
      <w:pPr>
        <w:rPr>
          <w:rFonts w:ascii="SimSun" w:eastAsia="SimSun" w:hAnsi="SimSun"/>
          <w:b w:val="0"/>
          <w:bCs w:val="0"/>
        </w:rPr>
      </w:pPr>
    </w:p>
    <w:sectPr w:rsidR="00EB749E" w:rsidRPr="00BA5454" w:rsidSect="00902533">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BCE37" w14:textId="77777777" w:rsidR="005936AF" w:rsidRDefault="005936AF" w:rsidP="007C2940">
      <w:r>
        <w:separator/>
      </w:r>
    </w:p>
  </w:endnote>
  <w:endnote w:type="continuationSeparator" w:id="0">
    <w:p w14:paraId="0C7A94A0" w14:textId="77777777" w:rsidR="005936AF" w:rsidRDefault="005936AF" w:rsidP="007C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F6236" w14:textId="77777777" w:rsidR="005936AF" w:rsidRDefault="005936AF" w:rsidP="007C2940">
      <w:r>
        <w:separator/>
      </w:r>
    </w:p>
  </w:footnote>
  <w:footnote w:type="continuationSeparator" w:id="0">
    <w:p w14:paraId="2B528B5B" w14:textId="77777777" w:rsidR="005936AF" w:rsidRDefault="005936AF" w:rsidP="007C2940">
      <w:r>
        <w:continuationSeparator/>
      </w:r>
    </w:p>
  </w:footnote>
  <w:footnote w:id="1">
    <w:p w14:paraId="37C3C898" w14:textId="77777777" w:rsidR="005925A7" w:rsidRPr="00C83C56" w:rsidRDefault="005925A7" w:rsidP="005925A7">
      <w:pPr>
        <w:pStyle w:val="FootnoteText"/>
        <w:rPr>
          <w:b w:val="0"/>
          <w:bCs w:val="0"/>
          <w:sz w:val="18"/>
          <w:szCs w:val="18"/>
        </w:rPr>
      </w:pPr>
      <w:r w:rsidRPr="00C83C56">
        <w:rPr>
          <w:rStyle w:val="FootnoteReference"/>
          <w:b w:val="0"/>
          <w:bCs w:val="0"/>
          <w:sz w:val="18"/>
          <w:szCs w:val="18"/>
        </w:rPr>
        <w:footnoteRef/>
      </w:r>
      <w:r w:rsidRPr="00C83C56">
        <w:rPr>
          <w:b w:val="0"/>
          <w:bCs w:val="0"/>
          <w:sz w:val="18"/>
          <w:szCs w:val="18"/>
        </w:rPr>
        <w:t xml:space="preserve"> C</w:t>
      </w:r>
      <w:r w:rsidRPr="00C83C56">
        <w:rPr>
          <w:rFonts w:hint="eastAsia"/>
          <w:b w:val="0"/>
          <w:bCs w:val="0"/>
          <w:sz w:val="18"/>
          <w:szCs w:val="18"/>
        </w:rPr>
        <w:t>omment</w:t>
      </w:r>
      <w:r w:rsidRPr="00C83C56">
        <w:rPr>
          <w:b w:val="0"/>
          <w:bCs w:val="0"/>
          <w:sz w:val="18"/>
          <w:szCs w:val="18"/>
        </w:rPr>
        <w:t xml:space="preserve"> on 8:3 : That he treats here of free justification or of the pardon by which God reconciles us to himself, we may infer from the last clause, when he adds, who walk not according to the flesh, but according to the Spirit. </w:t>
      </w:r>
      <w:r w:rsidRPr="00C83C56">
        <w:rPr>
          <w:b w:val="0"/>
          <w:bCs w:val="0"/>
          <w:sz w:val="18"/>
          <w:szCs w:val="18"/>
          <w:u w:val="single"/>
        </w:rPr>
        <w:t>For if Paul intended to teach us, that we are prepared by the spirit of regeneration to overcome sin, why was this addition made?</w:t>
      </w:r>
      <w:r w:rsidRPr="00C83C56">
        <w:rPr>
          <w:b w:val="0"/>
          <w:bCs w:val="0"/>
          <w:sz w:val="18"/>
          <w:szCs w:val="18"/>
        </w:rPr>
        <w:t xml:space="preserve"> But it was very proper for him, after having promised gratuitous remission to the faithful, to confine this doctrine to those who join penitence to faith, and turn not the mercy of God so as to promote the licentiousness of the flesh. And then the state of the case must be noticed; </w:t>
      </w:r>
      <w:r w:rsidRPr="00C83C56">
        <w:rPr>
          <w:b w:val="0"/>
          <w:bCs w:val="0"/>
          <w:sz w:val="18"/>
          <w:szCs w:val="18"/>
          <w:u w:val="single"/>
        </w:rPr>
        <w:t>for the Apostle teaches us here how the grace of Christ absolves us from guilt</w:t>
      </w:r>
      <w:r w:rsidRPr="00C83C56">
        <w:rPr>
          <w:b w:val="0"/>
          <w:bCs w:val="0"/>
          <w:sz w:val="18"/>
          <w:szCs w:val="18"/>
        </w:rPr>
        <w:t>. Calvin</w:t>
      </w:r>
    </w:p>
  </w:footnote>
  <w:footnote w:id="2">
    <w:p w14:paraId="6CF34C47" w14:textId="77777777" w:rsidR="003B530F" w:rsidRPr="00C83C56" w:rsidRDefault="003B530F" w:rsidP="003B530F">
      <w:pPr>
        <w:pStyle w:val="FootnoteText"/>
        <w:rPr>
          <w:b w:val="0"/>
          <w:bCs w:val="0"/>
          <w:sz w:val="18"/>
          <w:szCs w:val="18"/>
        </w:rPr>
      </w:pPr>
      <w:r w:rsidRPr="00C83C56">
        <w:rPr>
          <w:rStyle w:val="FootnoteReference"/>
          <w:b w:val="0"/>
          <w:bCs w:val="0"/>
          <w:sz w:val="18"/>
          <w:szCs w:val="18"/>
        </w:rPr>
        <w:footnoteRef/>
      </w:r>
      <w:r w:rsidRPr="00C83C56">
        <w:rPr>
          <w:b w:val="0"/>
          <w:bCs w:val="0"/>
          <w:sz w:val="18"/>
          <w:szCs w:val="18"/>
        </w:rPr>
        <w:t xml:space="preserve">  Paul denies that we obtain deliverance by the external teaching of the law, but intimates that when we are renewed by the Spirit of God, we are at the same time justified by a gratuitous pardon, that the curse of sin may no longer abide on us. The sentence then has the same meaning, as though Paul had said, that the grace of regeneration is never disjoined from the imputation of righteousness. Calvin.</w:t>
      </w:r>
    </w:p>
  </w:footnote>
  <w:footnote w:id="3">
    <w:p w14:paraId="4CC2308F" w14:textId="77777777" w:rsidR="00E87886" w:rsidRPr="00C83C56" w:rsidRDefault="00E87886" w:rsidP="007C2940">
      <w:pPr>
        <w:pStyle w:val="FootnoteText"/>
        <w:rPr>
          <w:b w:val="0"/>
          <w:bCs w:val="0"/>
          <w:sz w:val="18"/>
          <w:szCs w:val="18"/>
        </w:rPr>
      </w:pPr>
      <w:r w:rsidRPr="00C83C56">
        <w:rPr>
          <w:rStyle w:val="FootnoteReference"/>
          <w:b w:val="0"/>
          <w:bCs w:val="0"/>
          <w:sz w:val="18"/>
          <w:szCs w:val="18"/>
        </w:rPr>
        <w:footnoteRef/>
      </w:r>
      <w:r w:rsidRPr="00C83C56">
        <w:rPr>
          <w:b w:val="0"/>
          <w:bCs w:val="0"/>
          <w:sz w:val="18"/>
          <w:szCs w:val="18"/>
        </w:rPr>
        <w:t xml:space="preserve"> We have seen that sometimes Paul uses the term “law” in the sense “principle”, though usually with the added idea that there is some element of coercion (cf. AS, “Of a force or influence impelling to action”). Thus “the law of sin” is the rule that governed his conduct, and it made him a prisoner (7:23). The law here then is the principle on which the Holy Spirit works, a principle that operates in power. Spirit here is surely the Holy Spirit. Morris, L. </w:t>
      </w:r>
    </w:p>
    <w:p w14:paraId="50CDC606" w14:textId="77777777" w:rsidR="00E87886" w:rsidRPr="00C83C56" w:rsidRDefault="00E87886" w:rsidP="0024117E">
      <w:pPr>
        <w:pStyle w:val="FootnoteText"/>
        <w:rPr>
          <w:sz w:val="18"/>
          <w:szCs w:val="18"/>
        </w:rPr>
      </w:pPr>
      <w:r w:rsidRPr="00C83C56">
        <w:rPr>
          <w:b w:val="0"/>
          <w:bCs w:val="0"/>
          <w:sz w:val="18"/>
          <w:szCs w:val="18"/>
        </w:rPr>
        <w:t>“The law of the Spirit of life” is, therefore, the power of the Holy Spirit operative in us to make us free from the power of sin which is unto death. Murray, J.</w:t>
      </w:r>
    </w:p>
  </w:footnote>
  <w:footnote w:id="4">
    <w:p w14:paraId="0132B97D" w14:textId="77777777" w:rsidR="00A7372E" w:rsidRPr="00C83C56" w:rsidRDefault="00A7372E">
      <w:pPr>
        <w:pStyle w:val="FootnoteText"/>
        <w:rPr>
          <w:b w:val="0"/>
          <w:bCs w:val="0"/>
          <w:sz w:val="18"/>
          <w:szCs w:val="18"/>
        </w:rPr>
      </w:pPr>
      <w:r w:rsidRPr="00C83C56">
        <w:rPr>
          <w:rStyle w:val="FootnoteReference"/>
          <w:b w:val="0"/>
          <w:bCs w:val="0"/>
          <w:sz w:val="18"/>
          <w:szCs w:val="18"/>
        </w:rPr>
        <w:footnoteRef/>
      </w:r>
      <w:r w:rsidRPr="00C83C56">
        <w:rPr>
          <w:b w:val="0"/>
          <w:bCs w:val="0"/>
          <w:sz w:val="18"/>
          <w:szCs w:val="18"/>
        </w:rPr>
        <w:t xml:space="preserve"> I personally believe it </w:t>
      </w:r>
      <w:r w:rsidRPr="009A50D2">
        <w:rPr>
          <w:b w:val="0"/>
          <w:bCs w:val="0"/>
          <w:sz w:val="18"/>
          <w:szCs w:val="18"/>
          <w:u w:val="single"/>
        </w:rPr>
        <w:t>can also be</w:t>
      </w:r>
      <w:r w:rsidRPr="00C83C56">
        <w:rPr>
          <w:b w:val="0"/>
          <w:bCs w:val="0"/>
          <w:sz w:val="18"/>
          <w:szCs w:val="18"/>
        </w:rPr>
        <w:t xml:space="preserve"> controlling power or force </w:t>
      </w:r>
      <w:r w:rsidR="00E302F9" w:rsidRPr="00C83C56">
        <w:rPr>
          <w:b w:val="0"/>
          <w:bCs w:val="0"/>
          <w:sz w:val="18"/>
          <w:szCs w:val="18"/>
        </w:rPr>
        <w:t xml:space="preserve">or dominion </w:t>
      </w:r>
    </w:p>
  </w:footnote>
  <w:footnote w:id="5">
    <w:p w14:paraId="120293B4" w14:textId="77777777" w:rsidR="00BE7AA2" w:rsidRPr="00C83C56" w:rsidRDefault="00263A68" w:rsidP="00BE7AA2">
      <w:pPr>
        <w:pStyle w:val="FootnoteText"/>
        <w:rPr>
          <w:b w:val="0"/>
          <w:bCs w:val="0"/>
          <w:sz w:val="18"/>
          <w:szCs w:val="18"/>
        </w:rPr>
      </w:pPr>
      <w:r w:rsidRPr="00C83C56">
        <w:rPr>
          <w:rStyle w:val="FootnoteReference"/>
          <w:b w:val="0"/>
          <w:bCs w:val="0"/>
          <w:sz w:val="18"/>
          <w:szCs w:val="18"/>
        </w:rPr>
        <w:footnoteRef/>
      </w:r>
      <w:r w:rsidRPr="00C83C56">
        <w:rPr>
          <w:rFonts w:hint="eastAsia"/>
          <w:b w:val="0"/>
          <w:bCs w:val="0"/>
          <w:sz w:val="18"/>
          <w:szCs w:val="18"/>
        </w:rPr>
        <w:t>.</w:t>
      </w:r>
      <w:r w:rsidRPr="00C83C56">
        <w:rPr>
          <w:b w:val="0"/>
          <w:bCs w:val="0"/>
          <w:sz w:val="18"/>
          <w:szCs w:val="18"/>
        </w:rPr>
        <w:t>Murray, J.</w:t>
      </w:r>
      <w:r w:rsidR="00A7372E" w:rsidRPr="00C83C56">
        <w:rPr>
          <w:b w:val="0"/>
          <w:bCs w:val="0"/>
          <w:sz w:val="18"/>
          <w:szCs w:val="18"/>
        </w:rPr>
        <w:t xml:space="preserve"> believes The law “was weak through the flesh” and here “flesh” means sinful human nature.</w:t>
      </w:r>
      <w:r w:rsidRPr="00C83C56">
        <w:rPr>
          <w:b w:val="0"/>
          <w:bCs w:val="0"/>
          <w:sz w:val="18"/>
          <w:szCs w:val="18"/>
        </w:rPr>
        <w:t xml:space="preserve"> </w:t>
      </w:r>
    </w:p>
    <w:p w14:paraId="07E92913" w14:textId="77777777" w:rsidR="00BE7AA2" w:rsidRPr="00C83C56" w:rsidRDefault="00BE7AA2" w:rsidP="00BE7AA2">
      <w:pPr>
        <w:pStyle w:val="FootnoteText"/>
        <w:rPr>
          <w:b w:val="0"/>
          <w:bCs w:val="0"/>
          <w:sz w:val="18"/>
          <w:szCs w:val="18"/>
        </w:rPr>
      </w:pPr>
      <w:r w:rsidRPr="00C83C56">
        <w:rPr>
          <w:rFonts w:hint="eastAsia"/>
          <w:b w:val="0"/>
          <w:bCs w:val="0"/>
          <w:sz w:val="18"/>
          <w:szCs w:val="18"/>
        </w:rPr>
        <w:t>Ca</w:t>
      </w:r>
      <w:r w:rsidRPr="00C83C56">
        <w:rPr>
          <w:b w:val="0"/>
          <w:bCs w:val="0"/>
          <w:sz w:val="18"/>
          <w:szCs w:val="18"/>
        </w:rPr>
        <w:t>l</w:t>
      </w:r>
      <w:r w:rsidRPr="00C83C56">
        <w:rPr>
          <w:rFonts w:hint="eastAsia"/>
          <w:b w:val="0"/>
          <w:bCs w:val="0"/>
          <w:sz w:val="18"/>
          <w:szCs w:val="18"/>
        </w:rPr>
        <w:t>v</w:t>
      </w:r>
      <w:r w:rsidRPr="00C83C56">
        <w:rPr>
          <w:b w:val="0"/>
          <w:bCs w:val="0"/>
          <w:sz w:val="18"/>
          <w:szCs w:val="18"/>
        </w:rPr>
        <w:t>in: The word flesh is to be taken still in the same sense, as meaning ourselves.</w:t>
      </w:r>
    </w:p>
    <w:p w14:paraId="16D9843A" w14:textId="77777777" w:rsidR="00263A68" w:rsidRPr="00C83C56" w:rsidRDefault="00BE7AA2" w:rsidP="00BE7AA2">
      <w:pPr>
        <w:pStyle w:val="FootnoteText"/>
        <w:rPr>
          <w:b w:val="0"/>
          <w:bCs w:val="0"/>
          <w:sz w:val="18"/>
          <w:szCs w:val="18"/>
        </w:rPr>
      </w:pPr>
      <w:r w:rsidRPr="00C83C56">
        <w:rPr>
          <w:b w:val="0"/>
          <w:bCs w:val="0"/>
          <w:sz w:val="18"/>
          <w:szCs w:val="18"/>
        </w:rPr>
        <w:t>Calvin, J., &amp; Owen, J. (2010). Commentary on the Epistle of Paul the Apostle to the Romans (p. 280). Bellingham, WA: Logos Bible Software.</w:t>
      </w:r>
    </w:p>
  </w:footnote>
  <w:footnote w:id="6">
    <w:p w14:paraId="31B25763" w14:textId="77777777" w:rsidR="003B530F" w:rsidRPr="00C83C56" w:rsidRDefault="003B530F" w:rsidP="003B530F">
      <w:pPr>
        <w:pStyle w:val="FootnoteText"/>
        <w:rPr>
          <w:b w:val="0"/>
          <w:bCs w:val="0"/>
          <w:sz w:val="18"/>
          <w:szCs w:val="18"/>
        </w:rPr>
      </w:pPr>
      <w:r w:rsidRPr="00C83C56">
        <w:rPr>
          <w:rStyle w:val="FootnoteReference"/>
          <w:b w:val="0"/>
          <w:bCs w:val="0"/>
          <w:sz w:val="18"/>
          <w:szCs w:val="18"/>
        </w:rPr>
        <w:footnoteRef/>
      </w:r>
      <w:r w:rsidRPr="00C83C56">
        <w:rPr>
          <w:b w:val="0"/>
          <w:bCs w:val="0"/>
          <w:sz w:val="18"/>
          <w:szCs w:val="18"/>
        </w:rPr>
        <w:t xml:space="preserve"> Paul clearly declares that our sins were expiated by the death of Christ, because it was impossible for the law to confer righteousness upon us. It hence follows, that more is required by the law than what we can perform; for if we were capable of fulfilling the law there would have been no need to seek a remedy elsewhere. It is therefore absurd to measure human strength by the precepts of the law; as though God in requiring what is justly due, had regarded what and how much we are able to do. Calvin</w:t>
      </w:r>
    </w:p>
    <w:p w14:paraId="21CF368A" w14:textId="77777777" w:rsidR="00F22F78" w:rsidRPr="00C83C56" w:rsidRDefault="00F22F78" w:rsidP="00F22F78">
      <w:pPr>
        <w:pStyle w:val="FootnoteText"/>
        <w:rPr>
          <w:b w:val="0"/>
          <w:bCs w:val="0"/>
          <w:sz w:val="18"/>
          <w:szCs w:val="18"/>
        </w:rPr>
      </w:pPr>
      <w:r w:rsidRPr="00C83C56">
        <w:rPr>
          <w:b w:val="0"/>
          <w:bCs w:val="0"/>
          <w:sz w:val="18"/>
          <w:szCs w:val="18"/>
        </w:rPr>
        <w:t>…You then see that we are wholly excluded from the righteousness of works, and must therefore flee to Christ for righteousness, for in us there can be none, and to know this is especially necessary; for we shall never be clothed with the righteousness of Christ except we first know assuredly that we have no righteousness of our own. Calvin.</w:t>
      </w:r>
    </w:p>
  </w:footnote>
  <w:footnote w:id="7">
    <w:p w14:paraId="256C057E" w14:textId="77777777" w:rsidR="00E87886" w:rsidRPr="00C83C56" w:rsidRDefault="00E87886" w:rsidP="005A7356">
      <w:pPr>
        <w:pStyle w:val="FootnoteText"/>
        <w:rPr>
          <w:b w:val="0"/>
          <w:bCs w:val="0"/>
          <w:sz w:val="18"/>
          <w:szCs w:val="18"/>
        </w:rPr>
      </w:pPr>
      <w:r w:rsidRPr="00C83C56">
        <w:rPr>
          <w:rStyle w:val="FootnoteReference"/>
          <w:b w:val="0"/>
          <w:bCs w:val="0"/>
          <w:sz w:val="18"/>
          <w:szCs w:val="18"/>
        </w:rPr>
        <w:footnoteRef/>
      </w:r>
      <w:r w:rsidRPr="00C83C56">
        <w:rPr>
          <w:b w:val="0"/>
          <w:bCs w:val="0"/>
          <w:sz w:val="18"/>
          <w:szCs w:val="18"/>
        </w:rPr>
        <w:t xml:space="preserve"> On the one hand there are those who emphasize “sinful flesh”, and consider this expression important if we are to see Jesus as really “one of us”. Unless this is taken realistically, it is contended, Christ did not really become man, for humanity’s flesh is invariably “sinful flesh”.14 On the other hand it is pointed out that unless Christ was sinless he could not be our Savior; he would need to be saved himself. So our passage is something of a minefield where it is necessary to tread carefully. We cannot take the view that Jesus was no more than just another man, sinful as we are. Paul certainly held that Jesus was sinless (2 Cor. 5:21). Nor can we see him (as the </w:t>
      </w:r>
      <w:proofErr w:type="spellStart"/>
      <w:r w:rsidRPr="00C83C56">
        <w:rPr>
          <w:b w:val="0"/>
          <w:bCs w:val="0"/>
          <w:sz w:val="18"/>
          <w:szCs w:val="18"/>
        </w:rPr>
        <w:t>Docetists</w:t>
      </w:r>
      <w:proofErr w:type="spellEnd"/>
      <w:r w:rsidRPr="00C83C56">
        <w:rPr>
          <w:b w:val="0"/>
          <w:bCs w:val="0"/>
          <w:sz w:val="18"/>
          <w:szCs w:val="18"/>
        </w:rPr>
        <w:t xml:space="preserve"> did) as of a different order from us. He came right where we are. Stott comments on the expression, “Not ‘in sinful flesh’, because the flesh of Jesus was sinless. Nor ‘in the likeness of flesh’, because the flesh of Jesus was real. But ‘in the likeness of sinful flesh’, because the flesh of Jesus was both sinless and real.” We must bear in mind that Paul is not giving us a full explanation of his understanding of the incarnation; he is talking about the way Christ saved us in his death. Morris, L. </w:t>
      </w:r>
    </w:p>
    <w:p w14:paraId="3C1B7B31" w14:textId="77777777" w:rsidR="00E048CD" w:rsidRPr="00C83C56" w:rsidRDefault="00E048CD" w:rsidP="00E048CD">
      <w:pPr>
        <w:pStyle w:val="FootnoteText"/>
        <w:rPr>
          <w:b w:val="0"/>
          <w:bCs w:val="0"/>
          <w:sz w:val="18"/>
          <w:szCs w:val="18"/>
        </w:rPr>
      </w:pPr>
      <w:r w:rsidRPr="00C83C56">
        <w:rPr>
          <w:b w:val="0"/>
          <w:bCs w:val="0"/>
          <w:sz w:val="18"/>
          <w:szCs w:val="18"/>
        </w:rPr>
        <w:t xml:space="preserve">It was to deal with sin that he came and, in view of the preceding clause, there is distinctly suggested to us that not only did he come in a way that brought him into the closest possible relation to sinful humanity without becoming himself sinful but he also came into the closest relation to sin that was possible without becoming himself sinful. Murray, J. </w:t>
      </w:r>
    </w:p>
  </w:footnote>
  <w:footnote w:id="8">
    <w:p w14:paraId="0551E2C7" w14:textId="77777777" w:rsidR="009D12D1" w:rsidRPr="00C83C56" w:rsidRDefault="00E87886" w:rsidP="003D16AD">
      <w:pPr>
        <w:pStyle w:val="FootnoteText"/>
        <w:rPr>
          <w:b w:val="0"/>
          <w:bCs w:val="0"/>
          <w:sz w:val="18"/>
          <w:szCs w:val="18"/>
        </w:rPr>
      </w:pPr>
      <w:r w:rsidRPr="00C83C56">
        <w:rPr>
          <w:rStyle w:val="FootnoteReference"/>
          <w:b w:val="0"/>
          <w:bCs w:val="0"/>
          <w:sz w:val="18"/>
          <w:szCs w:val="18"/>
        </w:rPr>
        <w:footnoteRef/>
      </w:r>
      <w:r w:rsidRPr="00C83C56">
        <w:rPr>
          <w:b w:val="0"/>
          <w:bCs w:val="0"/>
          <w:sz w:val="18"/>
          <w:szCs w:val="18"/>
        </w:rPr>
        <w:t xml:space="preserve"> God sent him, further, to be a sin offering. </w:t>
      </w:r>
      <w:r w:rsidRPr="00C83C56">
        <w:rPr>
          <w:b w:val="0"/>
          <w:bCs w:val="0"/>
          <w:sz w:val="18"/>
          <w:szCs w:val="18"/>
          <w:u w:val="single"/>
        </w:rPr>
        <w:t>This translation of NIV</w:t>
      </w:r>
      <w:r w:rsidRPr="00C83C56">
        <w:rPr>
          <w:b w:val="0"/>
          <w:bCs w:val="0"/>
          <w:sz w:val="18"/>
          <w:szCs w:val="18"/>
        </w:rPr>
        <w:t xml:space="preserve"> depends on the fact that the expression Paul uses here16 is the regular translation in LXX of the Hebrew expression for “sin offering” </w:t>
      </w:r>
      <w:r w:rsidR="009D12D1" w:rsidRPr="00C83C56">
        <w:rPr>
          <w:b w:val="0"/>
          <w:bCs w:val="0"/>
          <w:sz w:val="18"/>
          <w:szCs w:val="18"/>
        </w:rPr>
        <w:t xml:space="preserve">Morris.  </w:t>
      </w:r>
    </w:p>
    <w:p w14:paraId="3175B187" w14:textId="77777777" w:rsidR="00E87886" w:rsidRPr="00C83C56" w:rsidRDefault="009D12D1" w:rsidP="003D16AD">
      <w:pPr>
        <w:pStyle w:val="FootnoteText"/>
        <w:rPr>
          <w:b w:val="0"/>
          <w:bCs w:val="0"/>
          <w:sz w:val="18"/>
          <w:szCs w:val="18"/>
        </w:rPr>
      </w:pPr>
      <w:r w:rsidRPr="00C83C56">
        <w:rPr>
          <w:rFonts w:hint="eastAsia"/>
          <w:b w:val="0"/>
          <w:bCs w:val="0"/>
          <w:sz w:val="18"/>
          <w:szCs w:val="18"/>
        </w:rPr>
        <w:t>Most</w:t>
      </w:r>
      <w:r w:rsidRPr="00C83C56">
        <w:rPr>
          <w:b w:val="0"/>
          <w:bCs w:val="0"/>
          <w:sz w:val="18"/>
          <w:szCs w:val="18"/>
        </w:rPr>
        <w:t xml:space="preserve"> translations</w:t>
      </w:r>
      <w:r w:rsidR="00E87886" w:rsidRPr="00C83C56">
        <w:rPr>
          <w:b w:val="0"/>
          <w:bCs w:val="0"/>
          <w:sz w:val="18"/>
          <w:szCs w:val="18"/>
        </w:rPr>
        <w:t xml:space="preserve"> does not think it refers to sin offering here. </w:t>
      </w:r>
    </w:p>
  </w:footnote>
  <w:footnote w:id="9">
    <w:p w14:paraId="0B285B97" w14:textId="77777777" w:rsidR="009357B5" w:rsidRPr="00C83C56" w:rsidRDefault="009357B5" w:rsidP="009357B5">
      <w:pPr>
        <w:pStyle w:val="FootnoteText"/>
        <w:rPr>
          <w:b w:val="0"/>
          <w:bCs w:val="0"/>
          <w:sz w:val="18"/>
          <w:szCs w:val="18"/>
        </w:rPr>
      </w:pPr>
      <w:r w:rsidRPr="00C83C56">
        <w:rPr>
          <w:rStyle w:val="FootnoteReference"/>
          <w:b w:val="0"/>
          <w:bCs w:val="0"/>
          <w:sz w:val="18"/>
          <w:szCs w:val="18"/>
        </w:rPr>
        <w:footnoteRef/>
      </w:r>
      <w:r w:rsidRPr="00C83C56">
        <w:rPr>
          <w:b w:val="0"/>
          <w:bCs w:val="0"/>
          <w:sz w:val="18"/>
          <w:szCs w:val="18"/>
        </w:rPr>
        <w:t xml:space="preserve"> The word “condemn” is used in the New Testament in the sense of consigning to destruction as well as of pronouncing the sentence of condemnation (cf. 1 Cor. 11:32; 2 Pet. 2:6). That is to say, condemnation may be viewed as not only the sentence but the putting of the sentence into execution. This would be an eminently appropriate use of the term when the action of God is contemplated because his pronouncement of judgment is efficient to the end of putting into execution the judgment pronounced. Since then judicial language is applied to the destruction of the power of the world and of the prince of darkness and since the term “condemnation” is used here respecting the work of Christ, </w:t>
      </w:r>
      <w:r w:rsidRPr="00C83C56">
        <w:rPr>
          <w:b w:val="0"/>
          <w:bCs w:val="0"/>
          <w:sz w:val="18"/>
          <w:szCs w:val="18"/>
          <w:u w:val="single"/>
        </w:rPr>
        <w:t>there is warrant for the conclusion that the condemning of sin in the flesh refers to the judicial judgment which was executed upon the power of sin in the cross of Christ</w:t>
      </w:r>
      <w:r w:rsidRPr="00C83C56">
        <w:rPr>
          <w:b w:val="0"/>
          <w:bCs w:val="0"/>
          <w:sz w:val="18"/>
          <w:szCs w:val="18"/>
        </w:rPr>
        <w:t xml:space="preserve">. God executed this judgment and overthrew the power of sin; he not only declared sin to be what it was but pronounced and executed judgment upon it. Furthermore, it is this constitutive meaning of condemnation that provides the proper contrast to what the law could not do. In the barely declarative sense the law could condemn sin; this is one of its chief functions. But the law cannot execute judgment upon sin so as to destroy its power. As the apostle had shown repeatedly in the preceding chapter, the law, rather than depriving sin of its power, only provides the occasion for the more violent exercise of its power. To execute judgment upon sin to the destruction of its power the law is impotent. This is exactly what God did by sending his own Son in the likeness of sinful flesh and for sin. Hence when both the negative and the positive elements of the text are </w:t>
      </w:r>
      <w:proofErr w:type="spellStart"/>
      <w:r w:rsidRPr="00C83C56">
        <w:rPr>
          <w:b w:val="0"/>
          <w:bCs w:val="0"/>
          <w:sz w:val="18"/>
          <w:szCs w:val="18"/>
        </w:rPr>
        <w:t>analyzed</w:t>
      </w:r>
      <w:proofErr w:type="spellEnd"/>
      <w:r w:rsidRPr="00C83C56">
        <w:rPr>
          <w:b w:val="0"/>
          <w:bCs w:val="0"/>
          <w:sz w:val="18"/>
          <w:szCs w:val="18"/>
        </w:rPr>
        <w:t xml:space="preserve"> they mutually support each other in pointing to the interpretation presented. Murray, J.</w:t>
      </w:r>
    </w:p>
  </w:footnote>
  <w:footnote w:id="10">
    <w:p w14:paraId="264E77A3" w14:textId="77777777" w:rsidR="00E87886" w:rsidRPr="00C83C56" w:rsidRDefault="00E87886" w:rsidP="00670603">
      <w:pPr>
        <w:pStyle w:val="FootnoteText"/>
        <w:rPr>
          <w:b w:val="0"/>
          <w:bCs w:val="0"/>
          <w:sz w:val="18"/>
          <w:szCs w:val="18"/>
        </w:rPr>
      </w:pPr>
      <w:r w:rsidRPr="00C83C56">
        <w:rPr>
          <w:rStyle w:val="FootnoteReference"/>
          <w:b w:val="0"/>
          <w:bCs w:val="0"/>
          <w:sz w:val="18"/>
          <w:szCs w:val="18"/>
        </w:rPr>
        <w:footnoteRef/>
      </w:r>
      <w:r w:rsidRPr="00C83C56">
        <w:rPr>
          <w:b w:val="0"/>
          <w:bCs w:val="0"/>
          <w:sz w:val="18"/>
          <w:szCs w:val="18"/>
        </w:rPr>
        <w:t xml:space="preserve"> 4. In order that18 introduces the divine purpose, and since that purpose never fails of fulfilment, it points us to the result as well. How the righteous requirements19 of the law are fully met in us should be interpreted is a matter of dispute. Shedd is typical of many when he sees the fulfilment as “vicarious, and not a personal performance” (so Calvin, Hodge, and others). The thought is that only Christ perfectly met the law’s requirements and that accordingly the reference here must be to him and not to anything the believer does. Justification, not sanctification, is in view. Others, however, argue that Paul is here referring to what happens to the person who is in Christ. Bruce puts it this way: “God’s commands have now become God’s </w:t>
      </w:r>
      <w:proofErr w:type="spellStart"/>
      <w:r w:rsidRPr="00C83C56">
        <w:rPr>
          <w:b w:val="0"/>
          <w:bCs w:val="0"/>
          <w:sz w:val="18"/>
          <w:szCs w:val="18"/>
        </w:rPr>
        <w:t>enablings</w:t>
      </w:r>
      <w:proofErr w:type="spellEnd"/>
      <w:r w:rsidRPr="00C83C56">
        <w:rPr>
          <w:b w:val="0"/>
          <w:bCs w:val="0"/>
          <w:sz w:val="18"/>
          <w:szCs w:val="18"/>
        </w:rPr>
        <w:t xml:space="preserve">” (so Hendriksen, Lloyd-Jones, Denney, and others). Morris, L. </w:t>
      </w:r>
    </w:p>
  </w:footnote>
  <w:footnote w:id="11">
    <w:p w14:paraId="2B508281" w14:textId="77777777" w:rsidR="00A41F9C" w:rsidRPr="00C83C56" w:rsidRDefault="00A41F9C" w:rsidP="00A41F9C">
      <w:pPr>
        <w:pStyle w:val="FootnoteText"/>
        <w:rPr>
          <w:b w:val="0"/>
          <w:bCs w:val="0"/>
          <w:sz w:val="18"/>
          <w:szCs w:val="18"/>
        </w:rPr>
      </w:pPr>
      <w:r w:rsidRPr="00C83C56">
        <w:rPr>
          <w:rStyle w:val="FootnoteReference"/>
          <w:b w:val="0"/>
          <w:bCs w:val="0"/>
          <w:sz w:val="18"/>
          <w:szCs w:val="18"/>
        </w:rPr>
        <w:footnoteRef/>
      </w:r>
      <w:r w:rsidRPr="00C83C56">
        <w:rPr>
          <w:b w:val="0"/>
          <w:bCs w:val="0"/>
          <w:sz w:val="18"/>
          <w:szCs w:val="18"/>
        </w:rPr>
        <w:t xml:space="preserve"> </w:t>
      </w:r>
      <w:r w:rsidRPr="00C83C56">
        <w:rPr>
          <w:rFonts w:hint="eastAsia"/>
          <w:b w:val="0"/>
          <w:bCs w:val="0"/>
          <w:sz w:val="18"/>
          <w:szCs w:val="18"/>
        </w:rPr>
        <w:t>一些牧者解释是</w:t>
      </w:r>
      <w:r w:rsidRPr="00C83C56">
        <w:rPr>
          <w:rFonts w:hint="eastAsia"/>
          <w:b w:val="0"/>
          <w:bCs w:val="0"/>
          <w:sz w:val="18"/>
          <w:szCs w:val="18"/>
        </w:rPr>
        <w:t>{</w:t>
      </w:r>
      <w:r w:rsidRPr="00C83C56">
        <w:rPr>
          <w:rFonts w:hint="eastAsia"/>
          <w:b w:val="0"/>
          <w:bCs w:val="0"/>
          <w:sz w:val="18"/>
          <w:szCs w:val="18"/>
        </w:rPr>
        <w:t>成圣</w:t>
      </w:r>
      <w:r w:rsidRPr="00C83C56">
        <w:rPr>
          <w:rFonts w:hint="eastAsia"/>
          <w:b w:val="0"/>
          <w:bCs w:val="0"/>
          <w:sz w:val="18"/>
          <w:szCs w:val="18"/>
        </w:rPr>
        <w:t>}</w:t>
      </w:r>
      <w:r w:rsidRPr="00C83C56">
        <w:rPr>
          <w:rFonts w:hint="eastAsia"/>
          <w:b w:val="0"/>
          <w:bCs w:val="0"/>
          <w:sz w:val="18"/>
          <w:szCs w:val="18"/>
        </w:rPr>
        <w:t>：随从圣灵，活出律法所要求的义</w:t>
      </w:r>
      <w:r w:rsidRPr="00C83C56">
        <w:rPr>
          <w:rFonts w:hint="eastAsia"/>
          <w:b w:val="0"/>
          <w:bCs w:val="0"/>
          <w:sz w:val="18"/>
          <w:szCs w:val="18"/>
        </w:rPr>
        <w:t xml:space="preserve"> e.g. Lloyd-Jones, Hendriksen,</w:t>
      </w:r>
      <w:r w:rsidRPr="00C83C56">
        <w:rPr>
          <w:rFonts w:hint="eastAsia"/>
          <w:b w:val="0"/>
          <w:bCs w:val="0"/>
          <w:sz w:val="18"/>
          <w:szCs w:val="18"/>
        </w:rPr>
        <w:t>。一些牧者解释是</w:t>
      </w:r>
      <w:r w:rsidRPr="00C83C56">
        <w:rPr>
          <w:rFonts w:hint="eastAsia"/>
          <w:b w:val="0"/>
          <w:bCs w:val="0"/>
          <w:sz w:val="18"/>
          <w:szCs w:val="18"/>
        </w:rPr>
        <w:t>{</w:t>
      </w:r>
      <w:r w:rsidRPr="00C83C56">
        <w:rPr>
          <w:rFonts w:hint="eastAsia"/>
          <w:b w:val="0"/>
          <w:bCs w:val="0"/>
          <w:sz w:val="18"/>
          <w:szCs w:val="18"/>
        </w:rPr>
        <w:t>称义</w:t>
      </w:r>
      <w:r w:rsidRPr="00C83C56">
        <w:rPr>
          <w:rFonts w:hint="eastAsia"/>
          <w:b w:val="0"/>
          <w:bCs w:val="0"/>
          <w:sz w:val="18"/>
          <w:szCs w:val="18"/>
        </w:rPr>
        <w:t>}</w:t>
      </w:r>
      <w:r w:rsidRPr="00C83C56">
        <w:rPr>
          <w:rFonts w:hint="eastAsia"/>
          <w:b w:val="0"/>
          <w:bCs w:val="0"/>
          <w:sz w:val="18"/>
          <w:szCs w:val="18"/>
        </w:rPr>
        <w:t>：这里指的是耶稣基督的义，被赐予相信的人</w:t>
      </w:r>
      <w:r w:rsidRPr="00C83C56">
        <w:rPr>
          <w:rFonts w:hint="eastAsia"/>
          <w:b w:val="0"/>
          <w:bCs w:val="0"/>
          <w:sz w:val="18"/>
          <w:szCs w:val="18"/>
        </w:rPr>
        <w:t xml:space="preserve"> e.g. Calvin, Hodge</w:t>
      </w:r>
    </w:p>
  </w:footnote>
  <w:footnote w:id="12">
    <w:p w14:paraId="4AAB63FB" w14:textId="77777777" w:rsidR="00A41F9C" w:rsidRPr="00C83C56" w:rsidRDefault="00A41F9C" w:rsidP="00A41F9C">
      <w:pPr>
        <w:pStyle w:val="FootnoteText"/>
        <w:rPr>
          <w:b w:val="0"/>
          <w:bCs w:val="0"/>
          <w:sz w:val="18"/>
          <w:szCs w:val="18"/>
        </w:rPr>
      </w:pPr>
      <w:r w:rsidRPr="00C83C56">
        <w:rPr>
          <w:rStyle w:val="FootnoteReference"/>
          <w:b w:val="0"/>
          <w:bCs w:val="0"/>
          <w:sz w:val="18"/>
          <w:szCs w:val="18"/>
        </w:rPr>
        <w:footnoteRef/>
      </w:r>
      <w:r w:rsidRPr="00C83C56">
        <w:rPr>
          <w:b w:val="0"/>
          <w:bCs w:val="0"/>
          <w:sz w:val="18"/>
          <w:szCs w:val="18"/>
        </w:rPr>
        <w:t xml:space="preserve"> In the full sense only Christ has fulfilled all the law’s requirements, but when we are in him we in our measure begin to live the kind of life that God would have us live. </w:t>
      </w:r>
      <w:r w:rsidRPr="00C83C56">
        <w:rPr>
          <w:sz w:val="18"/>
          <w:szCs w:val="18"/>
          <w:u w:val="single"/>
        </w:rPr>
        <w:t>Notice that Paul does not say “we fulfil the law’s righteous requirement”,</w:t>
      </w:r>
      <w:r w:rsidRPr="00C83C56">
        <w:rPr>
          <w:b w:val="0"/>
          <w:bCs w:val="0"/>
          <w:sz w:val="18"/>
          <w:szCs w:val="18"/>
        </w:rPr>
        <w:t xml:space="preserve"> but that “the righteous requirement of the law is fulfilled in us”, surely pointing to the work of the Holy Spirit in the believer. Morris, L. </w:t>
      </w:r>
    </w:p>
  </w:footnote>
  <w:footnote w:id="13">
    <w:p w14:paraId="2C277B36" w14:textId="77777777" w:rsidR="004C6BD2" w:rsidRPr="00C83C56" w:rsidRDefault="00A41F9C" w:rsidP="004C6BD2">
      <w:pPr>
        <w:pStyle w:val="FootnoteText"/>
        <w:rPr>
          <w:b w:val="0"/>
          <w:bCs w:val="0"/>
          <w:sz w:val="18"/>
          <w:szCs w:val="18"/>
        </w:rPr>
      </w:pPr>
      <w:r w:rsidRPr="00C83C56">
        <w:rPr>
          <w:rStyle w:val="FootnoteReference"/>
          <w:b w:val="0"/>
          <w:bCs w:val="0"/>
          <w:sz w:val="18"/>
          <w:szCs w:val="18"/>
        </w:rPr>
        <w:footnoteRef/>
      </w:r>
      <w:r w:rsidRPr="00C83C56">
        <w:rPr>
          <w:b w:val="0"/>
          <w:bCs w:val="0"/>
          <w:sz w:val="18"/>
          <w:szCs w:val="18"/>
        </w:rPr>
        <w:t xml:space="preserve"> </w:t>
      </w:r>
      <w:r w:rsidR="004C6BD2" w:rsidRPr="00C83C56">
        <w:rPr>
          <w:b w:val="0"/>
          <w:bCs w:val="0"/>
          <w:sz w:val="18"/>
          <w:szCs w:val="18"/>
        </w:rPr>
        <w:t>8:4. That the justification of the law might be fulfilled, &amp;c. They who understand that the renewed, by the Spirit of Christ, fulfil the law, introduce a gloss wholly alien to the meaning of Paul; for the faithful, while they sojourn in this world, never make such a proficiency, as that the justification of the law becomes in them full or complete. This then must be applied to forgiveness; for when the obedience of Christ is accepted for us, the law is satisfied, so that we are counted just. For the perfection which the law demands was exhibited in our flesh, and for this reason—that its rigour should no longer have the power to condemn us. But as Christ communicates his righteousness to none but to those whom he joins to himself by the bond of his Spirit, the work of renewal is again mentioned, lest Christ should be thought to be the minister of sin: for it is the inclination of many so to apply whatever is taught respecting the paternal kindness of God, as to encourage the lasciviousness of the flesh: and some malignantly slander this doctrine, as though it extinguished the desire to live uprightly .Calvin.</w:t>
      </w:r>
    </w:p>
    <w:p w14:paraId="01AE9718" w14:textId="77777777" w:rsidR="00A41F9C" w:rsidRPr="00C83C56" w:rsidRDefault="00A41F9C" w:rsidP="00A41F9C">
      <w:pPr>
        <w:pStyle w:val="FootnoteText"/>
        <w:rPr>
          <w:b w:val="0"/>
          <w:bCs w:val="0"/>
          <w:sz w:val="18"/>
          <w:szCs w:val="18"/>
        </w:rPr>
      </w:pPr>
      <w:r w:rsidRPr="00C83C56">
        <w:rPr>
          <w:rFonts w:hint="eastAsia"/>
          <w:b w:val="0"/>
          <w:bCs w:val="0"/>
          <w:sz w:val="18"/>
          <w:szCs w:val="18"/>
        </w:rPr>
        <w:t>律法要求的义是什么？（一）就是要解决罪，就必须被刑罚还清罪债。是圣灵把我们的罪归在主耶稣身上，有主耶稣为我们承担（二）律法要求的义，就是要守住所有律法才能被算为义人。是圣灵把主耶稣完全的行为，归在我们这些信靠基督的人身上</w:t>
      </w:r>
    </w:p>
  </w:footnote>
  <w:footnote w:id="14">
    <w:p w14:paraId="21E72A58" w14:textId="77777777" w:rsidR="004C2E7D" w:rsidRPr="00C83C56" w:rsidRDefault="004C2E7D">
      <w:pPr>
        <w:pStyle w:val="FootnoteText"/>
        <w:rPr>
          <w:b w:val="0"/>
          <w:bCs w:val="0"/>
          <w:sz w:val="18"/>
          <w:szCs w:val="18"/>
        </w:rPr>
      </w:pPr>
      <w:r w:rsidRPr="00C83C56">
        <w:rPr>
          <w:rStyle w:val="FootnoteReference"/>
          <w:b w:val="0"/>
          <w:bCs w:val="0"/>
          <w:sz w:val="18"/>
          <w:szCs w:val="18"/>
        </w:rPr>
        <w:footnoteRef/>
      </w:r>
      <w:r w:rsidRPr="00C83C56">
        <w:rPr>
          <w:b w:val="0"/>
          <w:bCs w:val="0"/>
          <w:sz w:val="18"/>
          <w:szCs w:val="18"/>
        </w:rPr>
        <w:t xml:space="preserve"> </w:t>
      </w:r>
      <w:r w:rsidRPr="00C83C56">
        <w:rPr>
          <w:rFonts w:hint="eastAsia"/>
          <w:b w:val="0"/>
          <w:bCs w:val="0"/>
          <w:sz w:val="18"/>
          <w:szCs w:val="18"/>
        </w:rPr>
        <w:t>问：你怎么知道拥有了圣灵？不再与上帝为仇，愿意顺服上帝</w:t>
      </w:r>
      <w:r w:rsidRPr="00C83C56">
        <w:rPr>
          <w:rFonts w:hint="eastAsia"/>
          <w:b w:val="0"/>
          <w:bCs w:val="0"/>
          <w:sz w:val="18"/>
          <w:szCs w:val="18"/>
        </w:rPr>
        <w:t xml:space="preserve"> 8:7</w:t>
      </w:r>
      <w:r w:rsidRPr="00C83C56">
        <w:rPr>
          <w:rFonts w:hint="eastAsia"/>
          <w:b w:val="0"/>
          <w:bCs w:val="0"/>
          <w:sz w:val="18"/>
          <w:szCs w:val="18"/>
        </w:rPr>
        <w:t>。都被圣灵引导，靠着圣灵治死身体的恶行</w:t>
      </w:r>
      <w:r w:rsidRPr="00C83C56">
        <w:rPr>
          <w:rFonts w:hint="eastAsia"/>
          <w:b w:val="0"/>
          <w:bCs w:val="0"/>
          <w:sz w:val="18"/>
          <w:szCs w:val="18"/>
        </w:rPr>
        <w:t xml:space="preserve"> 8:13</w:t>
      </w:r>
      <w:r w:rsidRPr="00C83C56">
        <w:rPr>
          <w:rFonts w:hint="eastAsia"/>
          <w:b w:val="0"/>
          <w:bCs w:val="0"/>
          <w:sz w:val="18"/>
          <w:szCs w:val="18"/>
        </w:rPr>
        <w:t>。圣灵会赐我们信心相信我们是上帝的儿女</w:t>
      </w:r>
      <w:r w:rsidRPr="00C83C56">
        <w:rPr>
          <w:rFonts w:hint="eastAsia"/>
          <w:b w:val="0"/>
          <w:bCs w:val="0"/>
          <w:sz w:val="18"/>
          <w:szCs w:val="18"/>
        </w:rPr>
        <w:t>.</w:t>
      </w:r>
      <w:r w:rsidRPr="00C83C56">
        <w:rPr>
          <w:rFonts w:hint="eastAsia"/>
          <w:b w:val="0"/>
          <w:bCs w:val="0"/>
          <w:sz w:val="18"/>
          <w:szCs w:val="18"/>
        </w:rPr>
        <w:t>使我们呼叫“阿爸、父”</w:t>
      </w:r>
      <w:r w:rsidRPr="00C83C56">
        <w:rPr>
          <w:rFonts w:hint="eastAsia"/>
          <w:b w:val="0"/>
          <w:bCs w:val="0"/>
          <w:sz w:val="18"/>
          <w:szCs w:val="18"/>
        </w:rPr>
        <w:t xml:space="preserve"> 8:15-16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1777"/>
    <w:multiLevelType w:val="hybridMultilevel"/>
    <w:tmpl w:val="D1F2C2DE"/>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A2728A6"/>
    <w:multiLevelType w:val="hybridMultilevel"/>
    <w:tmpl w:val="4F4C902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118E1E23"/>
    <w:multiLevelType w:val="hybridMultilevel"/>
    <w:tmpl w:val="A27289D6"/>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140B2440"/>
    <w:multiLevelType w:val="hybridMultilevel"/>
    <w:tmpl w:val="932EE1E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15:restartNumberingAfterBreak="0">
    <w:nsid w:val="14C613D4"/>
    <w:multiLevelType w:val="hybridMultilevel"/>
    <w:tmpl w:val="07B85748"/>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16E873D4"/>
    <w:multiLevelType w:val="hybridMultilevel"/>
    <w:tmpl w:val="AE00B4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17B36148"/>
    <w:multiLevelType w:val="hybridMultilevel"/>
    <w:tmpl w:val="1CCC296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1BD27FF2"/>
    <w:multiLevelType w:val="hybridMultilevel"/>
    <w:tmpl w:val="9A3EEC1C"/>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6140AF7"/>
    <w:multiLevelType w:val="hybridMultilevel"/>
    <w:tmpl w:val="CCF6AA38"/>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28532523"/>
    <w:multiLevelType w:val="hybridMultilevel"/>
    <w:tmpl w:val="E64E046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333C4ED3"/>
    <w:multiLevelType w:val="hybridMultilevel"/>
    <w:tmpl w:val="7C704084"/>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37434597"/>
    <w:multiLevelType w:val="hybridMultilevel"/>
    <w:tmpl w:val="DA10421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387F179F"/>
    <w:multiLevelType w:val="hybridMultilevel"/>
    <w:tmpl w:val="C052A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E1FEA"/>
    <w:multiLevelType w:val="hybridMultilevel"/>
    <w:tmpl w:val="140081A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15:restartNumberingAfterBreak="0">
    <w:nsid w:val="3E101E03"/>
    <w:multiLevelType w:val="hybridMultilevel"/>
    <w:tmpl w:val="1592F90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42FF6AEC"/>
    <w:multiLevelType w:val="hybridMultilevel"/>
    <w:tmpl w:val="13608BE8"/>
    <w:lvl w:ilvl="0" w:tplc="492228F2">
      <w:start w:val="1"/>
      <w:numFmt w:val="japaneseCounting"/>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6" w15:restartNumberingAfterBreak="0">
    <w:nsid w:val="464512C1"/>
    <w:multiLevelType w:val="hybridMultilevel"/>
    <w:tmpl w:val="50D6AD5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498D5FF4"/>
    <w:multiLevelType w:val="hybridMultilevel"/>
    <w:tmpl w:val="AF165CA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15:restartNumberingAfterBreak="0">
    <w:nsid w:val="4E0B395A"/>
    <w:multiLevelType w:val="hybridMultilevel"/>
    <w:tmpl w:val="C618034A"/>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55B54E50"/>
    <w:multiLevelType w:val="hybridMultilevel"/>
    <w:tmpl w:val="49581D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5BB200B7"/>
    <w:multiLevelType w:val="hybridMultilevel"/>
    <w:tmpl w:val="5BAC57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15:restartNumberingAfterBreak="0">
    <w:nsid w:val="5BF20CC4"/>
    <w:multiLevelType w:val="hybridMultilevel"/>
    <w:tmpl w:val="C89202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15:restartNumberingAfterBreak="0">
    <w:nsid w:val="5DA30F6A"/>
    <w:multiLevelType w:val="hybridMultilevel"/>
    <w:tmpl w:val="6250EBA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62DC70C1"/>
    <w:multiLevelType w:val="hybridMultilevel"/>
    <w:tmpl w:val="CC845EF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650429DE"/>
    <w:multiLevelType w:val="hybridMultilevel"/>
    <w:tmpl w:val="7054E30A"/>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6B76500D"/>
    <w:multiLevelType w:val="hybridMultilevel"/>
    <w:tmpl w:val="048CBB1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6" w15:restartNumberingAfterBreak="0">
    <w:nsid w:val="6ED93F92"/>
    <w:multiLevelType w:val="hybridMultilevel"/>
    <w:tmpl w:val="F5B263CE"/>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15:restartNumberingAfterBreak="0">
    <w:nsid w:val="72171CA6"/>
    <w:multiLevelType w:val="hybridMultilevel"/>
    <w:tmpl w:val="173E1A46"/>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15:restartNumberingAfterBreak="0">
    <w:nsid w:val="72E17F69"/>
    <w:multiLevelType w:val="hybridMultilevel"/>
    <w:tmpl w:val="6BD40FE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9" w15:restartNumberingAfterBreak="0">
    <w:nsid w:val="73D20206"/>
    <w:multiLevelType w:val="hybridMultilevel"/>
    <w:tmpl w:val="99362B3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0" w15:restartNumberingAfterBreak="0">
    <w:nsid w:val="79270DF6"/>
    <w:multiLevelType w:val="hybridMultilevel"/>
    <w:tmpl w:val="B7A015C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1877811134">
    <w:abstractNumId w:val="27"/>
  </w:num>
  <w:num w:numId="2" w16cid:durableId="1802962438">
    <w:abstractNumId w:val="15"/>
  </w:num>
  <w:num w:numId="3" w16cid:durableId="1715688835">
    <w:abstractNumId w:val="4"/>
  </w:num>
  <w:num w:numId="4" w16cid:durableId="663237868">
    <w:abstractNumId w:val="24"/>
  </w:num>
  <w:num w:numId="5" w16cid:durableId="28190164">
    <w:abstractNumId w:val="8"/>
  </w:num>
  <w:num w:numId="6" w16cid:durableId="1489440054">
    <w:abstractNumId w:val="9"/>
  </w:num>
  <w:num w:numId="7" w16cid:durableId="1828398987">
    <w:abstractNumId w:val="6"/>
  </w:num>
  <w:num w:numId="8" w16cid:durableId="1462066841">
    <w:abstractNumId w:val="16"/>
  </w:num>
  <w:num w:numId="9" w16cid:durableId="1690989095">
    <w:abstractNumId w:val="21"/>
  </w:num>
  <w:num w:numId="10" w16cid:durableId="807892103">
    <w:abstractNumId w:val="7"/>
  </w:num>
  <w:num w:numId="11" w16cid:durableId="460805687">
    <w:abstractNumId w:val="28"/>
  </w:num>
  <w:num w:numId="12" w16cid:durableId="1032149889">
    <w:abstractNumId w:val="22"/>
  </w:num>
  <w:num w:numId="13" w16cid:durableId="230510344">
    <w:abstractNumId w:val="19"/>
  </w:num>
  <w:num w:numId="14" w16cid:durableId="420372019">
    <w:abstractNumId w:val="29"/>
  </w:num>
  <w:num w:numId="15" w16cid:durableId="744649682">
    <w:abstractNumId w:val="18"/>
  </w:num>
  <w:num w:numId="16" w16cid:durableId="1029139622">
    <w:abstractNumId w:val="0"/>
  </w:num>
  <w:num w:numId="17" w16cid:durableId="2018312551">
    <w:abstractNumId w:val="17"/>
  </w:num>
  <w:num w:numId="18" w16cid:durableId="1948191889">
    <w:abstractNumId w:val="3"/>
  </w:num>
  <w:num w:numId="19" w16cid:durableId="1245988274">
    <w:abstractNumId w:val="2"/>
  </w:num>
  <w:num w:numId="20" w16cid:durableId="342047750">
    <w:abstractNumId w:val="20"/>
  </w:num>
  <w:num w:numId="21" w16cid:durableId="160237474">
    <w:abstractNumId w:val="23"/>
  </w:num>
  <w:num w:numId="22" w16cid:durableId="1157263253">
    <w:abstractNumId w:val="26"/>
  </w:num>
  <w:num w:numId="23" w16cid:durableId="1113748723">
    <w:abstractNumId w:val="25"/>
  </w:num>
  <w:num w:numId="24" w16cid:durableId="1181242514">
    <w:abstractNumId w:val="14"/>
  </w:num>
  <w:num w:numId="25" w16cid:durableId="90131235">
    <w:abstractNumId w:val="13"/>
  </w:num>
  <w:num w:numId="26" w16cid:durableId="659889049">
    <w:abstractNumId w:val="1"/>
  </w:num>
  <w:num w:numId="27" w16cid:durableId="1735003135">
    <w:abstractNumId w:val="30"/>
  </w:num>
  <w:num w:numId="28" w16cid:durableId="1434401438">
    <w:abstractNumId w:val="11"/>
  </w:num>
  <w:num w:numId="29" w16cid:durableId="2126149050">
    <w:abstractNumId w:val="10"/>
  </w:num>
  <w:num w:numId="30" w16cid:durableId="297272306">
    <w:abstractNumId w:val="5"/>
  </w:num>
  <w:num w:numId="31" w16cid:durableId="12459966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9E"/>
    <w:rsid w:val="000020A7"/>
    <w:rsid w:val="000649AD"/>
    <w:rsid w:val="00065DC8"/>
    <w:rsid w:val="00075CE8"/>
    <w:rsid w:val="00077C3F"/>
    <w:rsid w:val="000D6993"/>
    <w:rsid w:val="0010759C"/>
    <w:rsid w:val="00111D29"/>
    <w:rsid w:val="00131A0C"/>
    <w:rsid w:val="00166EF0"/>
    <w:rsid w:val="00176A7B"/>
    <w:rsid w:val="00177FE5"/>
    <w:rsid w:val="001B0C9D"/>
    <w:rsid w:val="001B5F4B"/>
    <w:rsid w:val="001B67CA"/>
    <w:rsid w:val="001B7A0D"/>
    <w:rsid w:val="001D2A17"/>
    <w:rsid w:val="001E3741"/>
    <w:rsid w:val="0020034D"/>
    <w:rsid w:val="00204594"/>
    <w:rsid w:val="002157EE"/>
    <w:rsid w:val="00215B54"/>
    <w:rsid w:val="00222DEF"/>
    <w:rsid w:val="00223CD9"/>
    <w:rsid w:val="002301F1"/>
    <w:rsid w:val="00234D1A"/>
    <w:rsid w:val="00236275"/>
    <w:rsid w:val="0024117E"/>
    <w:rsid w:val="00251A23"/>
    <w:rsid w:val="00252891"/>
    <w:rsid w:val="00263A68"/>
    <w:rsid w:val="0029088C"/>
    <w:rsid w:val="002A3F39"/>
    <w:rsid w:val="002C7F9C"/>
    <w:rsid w:val="002D7A52"/>
    <w:rsid w:val="002E02FB"/>
    <w:rsid w:val="002E590C"/>
    <w:rsid w:val="002F3155"/>
    <w:rsid w:val="002F35C9"/>
    <w:rsid w:val="002F4B8C"/>
    <w:rsid w:val="00300566"/>
    <w:rsid w:val="003062D4"/>
    <w:rsid w:val="00312788"/>
    <w:rsid w:val="00320D2B"/>
    <w:rsid w:val="00321C6D"/>
    <w:rsid w:val="00327AA8"/>
    <w:rsid w:val="00335142"/>
    <w:rsid w:val="003533BC"/>
    <w:rsid w:val="00355205"/>
    <w:rsid w:val="003818BD"/>
    <w:rsid w:val="00383CFD"/>
    <w:rsid w:val="00384388"/>
    <w:rsid w:val="003B530F"/>
    <w:rsid w:val="003D16AD"/>
    <w:rsid w:val="003E2D52"/>
    <w:rsid w:val="003F7D97"/>
    <w:rsid w:val="00421832"/>
    <w:rsid w:val="00434580"/>
    <w:rsid w:val="00454568"/>
    <w:rsid w:val="00461F4E"/>
    <w:rsid w:val="004800CE"/>
    <w:rsid w:val="004B744A"/>
    <w:rsid w:val="004C2E7D"/>
    <w:rsid w:val="004C6BD2"/>
    <w:rsid w:val="005346F0"/>
    <w:rsid w:val="005540EC"/>
    <w:rsid w:val="005925A7"/>
    <w:rsid w:val="005936AF"/>
    <w:rsid w:val="005A7356"/>
    <w:rsid w:val="005B0CE6"/>
    <w:rsid w:val="005D3655"/>
    <w:rsid w:val="005D3AAD"/>
    <w:rsid w:val="005F1331"/>
    <w:rsid w:val="00623B99"/>
    <w:rsid w:val="00627D63"/>
    <w:rsid w:val="00655753"/>
    <w:rsid w:val="006640FC"/>
    <w:rsid w:val="00670603"/>
    <w:rsid w:val="006A58A2"/>
    <w:rsid w:val="006B198A"/>
    <w:rsid w:val="006D261C"/>
    <w:rsid w:val="00701A95"/>
    <w:rsid w:val="00735CC5"/>
    <w:rsid w:val="00736AF3"/>
    <w:rsid w:val="00746C91"/>
    <w:rsid w:val="00751B7B"/>
    <w:rsid w:val="00751CD8"/>
    <w:rsid w:val="00772604"/>
    <w:rsid w:val="00793F05"/>
    <w:rsid w:val="00796AD6"/>
    <w:rsid w:val="007C2940"/>
    <w:rsid w:val="007E1F18"/>
    <w:rsid w:val="007F153F"/>
    <w:rsid w:val="008043B6"/>
    <w:rsid w:val="0083390F"/>
    <w:rsid w:val="00835952"/>
    <w:rsid w:val="00840916"/>
    <w:rsid w:val="00847486"/>
    <w:rsid w:val="00864D1B"/>
    <w:rsid w:val="008977A5"/>
    <w:rsid w:val="008A4DB0"/>
    <w:rsid w:val="008C2C93"/>
    <w:rsid w:val="008D1BF5"/>
    <w:rsid w:val="008D4F28"/>
    <w:rsid w:val="008F6E06"/>
    <w:rsid w:val="00902533"/>
    <w:rsid w:val="00905A76"/>
    <w:rsid w:val="00914575"/>
    <w:rsid w:val="00916CE1"/>
    <w:rsid w:val="009357B5"/>
    <w:rsid w:val="00950424"/>
    <w:rsid w:val="009577E1"/>
    <w:rsid w:val="009675E9"/>
    <w:rsid w:val="00980089"/>
    <w:rsid w:val="00985A1C"/>
    <w:rsid w:val="00990807"/>
    <w:rsid w:val="00990C54"/>
    <w:rsid w:val="009A50D2"/>
    <w:rsid w:val="009C497E"/>
    <w:rsid w:val="009D12D1"/>
    <w:rsid w:val="00A05474"/>
    <w:rsid w:val="00A06424"/>
    <w:rsid w:val="00A1756A"/>
    <w:rsid w:val="00A321E0"/>
    <w:rsid w:val="00A366A5"/>
    <w:rsid w:val="00A41F9C"/>
    <w:rsid w:val="00A5567A"/>
    <w:rsid w:val="00A60CA6"/>
    <w:rsid w:val="00A62895"/>
    <w:rsid w:val="00A6742F"/>
    <w:rsid w:val="00A7372E"/>
    <w:rsid w:val="00AA4027"/>
    <w:rsid w:val="00AB3EB7"/>
    <w:rsid w:val="00AE4338"/>
    <w:rsid w:val="00AE5C88"/>
    <w:rsid w:val="00AF5931"/>
    <w:rsid w:val="00B17763"/>
    <w:rsid w:val="00B56987"/>
    <w:rsid w:val="00B6479C"/>
    <w:rsid w:val="00B80749"/>
    <w:rsid w:val="00BA5454"/>
    <w:rsid w:val="00BA67F1"/>
    <w:rsid w:val="00BB2E59"/>
    <w:rsid w:val="00BC5C26"/>
    <w:rsid w:val="00BE7AA2"/>
    <w:rsid w:val="00BF199E"/>
    <w:rsid w:val="00C107E2"/>
    <w:rsid w:val="00C13858"/>
    <w:rsid w:val="00C26143"/>
    <w:rsid w:val="00C30D23"/>
    <w:rsid w:val="00C34081"/>
    <w:rsid w:val="00C45203"/>
    <w:rsid w:val="00C52226"/>
    <w:rsid w:val="00C61415"/>
    <w:rsid w:val="00C83753"/>
    <w:rsid w:val="00C83C56"/>
    <w:rsid w:val="00C85E59"/>
    <w:rsid w:val="00C91494"/>
    <w:rsid w:val="00C95AC0"/>
    <w:rsid w:val="00CA2E05"/>
    <w:rsid w:val="00CA443E"/>
    <w:rsid w:val="00D11A78"/>
    <w:rsid w:val="00D229B2"/>
    <w:rsid w:val="00D317BD"/>
    <w:rsid w:val="00D77E56"/>
    <w:rsid w:val="00D825E6"/>
    <w:rsid w:val="00DC09E0"/>
    <w:rsid w:val="00DC556B"/>
    <w:rsid w:val="00DE7E76"/>
    <w:rsid w:val="00DF23A1"/>
    <w:rsid w:val="00DF49B8"/>
    <w:rsid w:val="00DF5E94"/>
    <w:rsid w:val="00E048CD"/>
    <w:rsid w:val="00E2147E"/>
    <w:rsid w:val="00E302F9"/>
    <w:rsid w:val="00E63537"/>
    <w:rsid w:val="00E65BBB"/>
    <w:rsid w:val="00E7147B"/>
    <w:rsid w:val="00E80437"/>
    <w:rsid w:val="00E843C7"/>
    <w:rsid w:val="00E87886"/>
    <w:rsid w:val="00EB1CF4"/>
    <w:rsid w:val="00EB749E"/>
    <w:rsid w:val="00EC583B"/>
    <w:rsid w:val="00EE1B85"/>
    <w:rsid w:val="00EE2FEE"/>
    <w:rsid w:val="00F057F9"/>
    <w:rsid w:val="00F07CB5"/>
    <w:rsid w:val="00F16FE2"/>
    <w:rsid w:val="00F22F78"/>
    <w:rsid w:val="00F30AA0"/>
    <w:rsid w:val="00F33E86"/>
    <w:rsid w:val="00F41257"/>
    <w:rsid w:val="00F436A6"/>
    <w:rsid w:val="00F45EC9"/>
    <w:rsid w:val="00F622CE"/>
    <w:rsid w:val="00F83FA7"/>
    <w:rsid w:val="00F86699"/>
    <w:rsid w:val="00FB6080"/>
    <w:rsid w:val="00FC4E8E"/>
    <w:rsid w:val="00FC795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4A7DB064"/>
  <w14:defaultImageDpi w14:val="32767"/>
  <w15:chartTrackingRefBased/>
  <w15:docId w15:val="{4DE7D6AE-10F9-0E4A-B697-8E8B2DCE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b/>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7E2"/>
    <w:pPr>
      <w:autoSpaceDE w:val="0"/>
      <w:autoSpaceDN w:val="0"/>
      <w:adjustRightInd w:val="0"/>
    </w:pPr>
    <w:rPr>
      <w:rFonts w:ascii="Times New Roman" w:hAnsi="Times New Roman"/>
      <w:lang w:val="en-S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763"/>
    <w:pPr>
      <w:ind w:left="720"/>
      <w:contextualSpacing/>
    </w:pPr>
  </w:style>
  <w:style w:type="paragraph" w:styleId="FootnoteText">
    <w:name w:val="footnote text"/>
    <w:basedOn w:val="Normal"/>
    <w:link w:val="FootnoteTextChar"/>
    <w:uiPriority w:val="99"/>
    <w:semiHidden/>
    <w:unhideWhenUsed/>
    <w:rsid w:val="007C2940"/>
    <w:rPr>
      <w:sz w:val="20"/>
      <w:szCs w:val="20"/>
    </w:rPr>
  </w:style>
  <w:style w:type="character" w:customStyle="1" w:styleId="FootnoteTextChar">
    <w:name w:val="Footnote Text Char"/>
    <w:basedOn w:val="DefaultParagraphFont"/>
    <w:link w:val="FootnoteText"/>
    <w:uiPriority w:val="99"/>
    <w:semiHidden/>
    <w:rsid w:val="007C2940"/>
    <w:rPr>
      <w:sz w:val="20"/>
      <w:szCs w:val="20"/>
    </w:rPr>
  </w:style>
  <w:style w:type="character" w:styleId="FootnoteReference">
    <w:name w:val="footnote reference"/>
    <w:basedOn w:val="DefaultParagraphFont"/>
    <w:uiPriority w:val="99"/>
    <w:semiHidden/>
    <w:unhideWhenUsed/>
    <w:rsid w:val="007C29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0091">
      <w:bodyDiv w:val="1"/>
      <w:marLeft w:val="0"/>
      <w:marRight w:val="0"/>
      <w:marTop w:val="0"/>
      <w:marBottom w:val="0"/>
      <w:divBdr>
        <w:top w:val="none" w:sz="0" w:space="0" w:color="auto"/>
        <w:left w:val="none" w:sz="0" w:space="0" w:color="auto"/>
        <w:bottom w:val="none" w:sz="0" w:space="0" w:color="auto"/>
        <w:right w:val="none" w:sz="0" w:space="0" w:color="auto"/>
      </w:divBdr>
    </w:div>
    <w:div w:id="42871050">
      <w:bodyDiv w:val="1"/>
      <w:marLeft w:val="0"/>
      <w:marRight w:val="0"/>
      <w:marTop w:val="0"/>
      <w:marBottom w:val="0"/>
      <w:divBdr>
        <w:top w:val="none" w:sz="0" w:space="0" w:color="auto"/>
        <w:left w:val="none" w:sz="0" w:space="0" w:color="auto"/>
        <w:bottom w:val="none" w:sz="0" w:space="0" w:color="auto"/>
        <w:right w:val="none" w:sz="0" w:space="0" w:color="auto"/>
      </w:divBdr>
    </w:div>
    <w:div w:id="160199056">
      <w:bodyDiv w:val="1"/>
      <w:marLeft w:val="0"/>
      <w:marRight w:val="0"/>
      <w:marTop w:val="0"/>
      <w:marBottom w:val="0"/>
      <w:divBdr>
        <w:top w:val="none" w:sz="0" w:space="0" w:color="auto"/>
        <w:left w:val="none" w:sz="0" w:space="0" w:color="auto"/>
        <w:bottom w:val="none" w:sz="0" w:space="0" w:color="auto"/>
        <w:right w:val="none" w:sz="0" w:space="0" w:color="auto"/>
      </w:divBdr>
    </w:div>
    <w:div w:id="290090325">
      <w:bodyDiv w:val="1"/>
      <w:marLeft w:val="0"/>
      <w:marRight w:val="0"/>
      <w:marTop w:val="0"/>
      <w:marBottom w:val="0"/>
      <w:divBdr>
        <w:top w:val="none" w:sz="0" w:space="0" w:color="auto"/>
        <w:left w:val="none" w:sz="0" w:space="0" w:color="auto"/>
        <w:bottom w:val="none" w:sz="0" w:space="0" w:color="auto"/>
        <w:right w:val="none" w:sz="0" w:space="0" w:color="auto"/>
      </w:divBdr>
    </w:div>
    <w:div w:id="418524910">
      <w:bodyDiv w:val="1"/>
      <w:marLeft w:val="0"/>
      <w:marRight w:val="0"/>
      <w:marTop w:val="0"/>
      <w:marBottom w:val="0"/>
      <w:divBdr>
        <w:top w:val="none" w:sz="0" w:space="0" w:color="auto"/>
        <w:left w:val="none" w:sz="0" w:space="0" w:color="auto"/>
        <w:bottom w:val="none" w:sz="0" w:space="0" w:color="auto"/>
        <w:right w:val="none" w:sz="0" w:space="0" w:color="auto"/>
      </w:divBdr>
    </w:div>
    <w:div w:id="435713768">
      <w:bodyDiv w:val="1"/>
      <w:marLeft w:val="0"/>
      <w:marRight w:val="0"/>
      <w:marTop w:val="0"/>
      <w:marBottom w:val="0"/>
      <w:divBdr>
        <w:top w:val="none" w:sz="0" w:space="0" w:color="auto"/>
        <w:left w:val="none" w:sz="0" w:space="0" w:color="auto"/>
        <w:bottom w:val="none" w:sz="0" w:space="0" w:color="auto"/>
        <w:right w:val="none" w:sz="0" w:space="0" w:color="auto"/>
      </w:divBdr>
    </w:div>
    <w:div w:id="457721807">
      <w:bodyDiv w:val="1"/>
      <w:marLeft w:val="0"/>
      <w:marRight w:val="0"/>
      <w:marTop w:val="0"/>
      <w:marBottom w:val="0"/>
      <w:divBdr>
        <w:top w:val="none" w:sz="0" w:space="0" w:color="auto"/>
        <w:left w:val="none" w:sz="0" w:space="0" w:color="auto"/>
        <w:bottom w:val="none" w:sz="0" w:space="0" w:color="auto"/>
        <w:right w:val="none" w:sz="0" w:space="0" w:color="auto"/>
      </w:divBdr>
    </w:div>
    <w:div w:id="536938268">
      <w:bodyDiv w:val="1"/>
      <w:marLeft w:val="0"/>
      <w:marRight w:val="0"/>
      <w:marTop w:val="0"/>
      <w:marBottom w:val="0"/>
      <w:divBdr>
        <w:top w:val="none" w:sz="0" w:space="0" w:color="auto"/>
        <w:left w:val="none" w:sz="0" w:space="0" w:color="auto"/>
        <w:bottom w:val="none" w:sz="0" w:space="0" w:color="auto"/>
        <w:right w:val="none" w:sz="0" w:space="0" w:color="auto"/>
      </w:divBdr>
    </w:div>
    <w:div w:id="561329095">
      <w:bodyDiv w:val="1"/>
      <w:marLeft w:val="0"/>
      <w:marRight w:val="0"/>
      <w:marTop w:val="0"/>
      <w:marBottom w:val="0"/>
      <w:divBdr>
        <w:top w:val="none" w:sz="0" w:space="0" w:color="auto"/>
        <w:left w:val="none" w:sz="0" w:space="0" w:color="auto"/>
        <w:bottom w:val="none" w:sz="0" w:space="0" w:color="auto"/>
        <w:right w:val="none" w:sz="0" w:space="0" w:color="auto"/>
      </w:divBdr>
    </w:div>
    <w:div w:id="567377188">
      <w:bodyDiv w:val="1"/>
      <w:marLeft w:val="0"/>
      <w:marRight w:val="0"/>
      <w:marTop w:val="0"/>
      <w:marBottom w:val="0"/>
      <w:divBdr>
        <w:top w:val="none" w:sz="0" w:space="0" w:color="auto"/>
        <w:left w:val="none" w:sz="0" w:space="0" w:color="auto"/>
        <w:bottom w:val="none" w:sz="0" w:space="0" w:color="auto"/>
        <w:right w:val="none" w:sz="0" w:space="0" w:color="auto"/>
      </w:divBdr>
    </w:div>
    <w:div w:id="629674052">
      <w:bodyDiv w:val="1"/>
      <w:marLeft w:val="0"/>
      <w:marRight w:val="0"/>
      <w:marTop w:val="0"/>
      <w:marBottom w:val="0"/>
      <w:divBdr>
        <w:top w:val="none" w:sz="0" w:space="0" w:color="auto"/>
        <w:left w:val="none" w:sz="0" w:space="0" w:color="auto"/>
        <w:bottom w:val="none" w:sz="0" w:space="0" w:color="auto"/>
        <w:right w:val="none" w:sz="0" w:space="0" w:color="auto"/>
      </w:divBdr>
    </w:div>
    <w:div w:id="665396865">
      <w:bodyDiv w:val="1"/>
      <w:marLeft w:val="0"/>
      <w:marRight w:val="0"/>
      <w:marTop w:val="0"/>
      <w:marBottom w:val="0"/>
      <w:divBdr>
        <w:top w:val="none" w:sz="0" w:space="0" w:color="auto"/>
        <w:left w:val="none" w:sz="0" w:space="0" w:color="auto"/>
        <w:bottom w:val="none" w:sz="0" w:space="0" w:color="auto"/>
        <w:right w:val="none" w:sz="0" w:space="0" w:color="auto"/>
      </w:divBdr>
    </w:div>
    <w:div w:id="793643009">
      <w:bodyDiv w:val="1"/>
      <w:marLeft w:val="0"/>
      <w:marRight w:val="0"/>
      <w:marTop w:val="0"/>
      <w:marBottom w:val="0"/>
      <w:divBdr>
        <w:top w:val="none" w:sz="0" w:space="0" w:color="auto"/>
        <w:left w:val="none" w:sz="0" w:space="0" w:color="auto"/>
        <w:bottom w:val="none" w:sz="0" w:space="0" w:color="auto"/>
        <w:right w:val="none" w:sz="0" w:space="0" w:color="auto"/>
      </w:divBdr>
    </w:div>
    <w:div w:id="794102158">
      <w:bodyDiv w:val="1"/>
      <w:marLeft w:val="0"/>
      <w:marRight w:val="0"/>
      <w:marTop w:val="0"/>
      <w:marBottom w:val="0"/>
      <w:divBdr>
        <w:top w:val="none" w:sz="0" w:space="0" w:color="auto"/>
        <w:left w:val="none" w:sz="0" w:space="0" w:color="auto"/>
        <w:bottom w:val="none" w:sz="0" w:space="0" w:color="auto"/>
        <w:right w:val="none" w:sz="0" w:space="0" w:color="auto"/>
      </w:divBdr>
    </w:div>
    <w:div w:id="945845808">
      <w:bodyDiv w:val="1"/>
      <w:marLeft w:val="0"/>
      <w:marRight w:val="0"/>
      <w:marTop w:val="0"/>
      <w:marBottom w:val="0"/>
      <w:divBdr>
        <w:top w:val="none" w:sz="0" w:space="0" w:color="auto"/>
        <w:left w:val="none" w:sz="0" w:space="0" w:color="auto"/>
        <w:bottom w:val="none" w:sz="0" w:space="0" w:color="auto"/>
        <w:right w:val="none" w:sz="0" w:space="0" w:color="auto"/>
      </w:divBdr>
    </w:div>
    <w:div w:id="1083143233">
      <w:bodyDiv w:val="1"/>
      <w:marLeft w:val="0"/>
      <w:marRight w:val="0"/>
      <w:marTop w:val="0"/>
      <w:marBottom w:val="0"/>
      <w:divBdr>
        <w:top w:val="none" w:sz="0" w:space="0" w:color="auto"/>
        <w:left w:val="none" w:sz="0" w:space="0" w:color="auto"/>
        <w:bottom w:val="none" w:sz="0" w:space="0" w:color="auto"/>
        <w:right w:val="none" w:sz="0" w:space="0" w:color="auto"/>
      </w:divBdr>
    </w:div>
    <w:div w:id="1242521284">
      <w:bodyDiv w:val="1"/>
      <w:marLeft w:val="0"/>
      <w:marRight w:val="0"/>
      <w:marTop w:val="0"/>
      <w:marBottom w:val="0"/>
      <w:divBdr>
        <w:top w:val="none" w:sz="0" w:space="0" w:color="auto"/>
        <w:left w:val="none" w:sz="0" w:space="0" w:color="auto"/>
        <w:bottom w:val="none" w:sz="0" w:space="0" w:color="auto"/>
        <w:right w:val="none" w:sz="0" w:space="0" w:color="auto"/>
      </w:divBdr>
    </w:div>
    <w:div w:id="1248803443">
      <w:bodyDiv w:val="1"/>
      <w:marLeft w:val="0"/>
      <w:marRight w:val="0"/>
      <w:marTop w:val="0"/>
      <w:marBottom w:val="0"/>
      <w:divBdr>
        <w:top w:val="none" w:sz="0" w:space="0" w:color="auto"/>
        <w:left w:val="none" w:sz="0" w:space="0" w:color="auto"/>
        <w:bottom w:val="none" w:sz="0" w:space="0" w:color="auto"/>
        <w:right w:val="none" w:sz="0" w:space="0" w:color="auto"/>
      </w:divBdr>
    </w:div>
    <w:div w:id="1256481297">
      <w:bodyDiv w:val="1"/>
      <w:marLeft w:val="0"/>
      <w:marRight w:val="0"/>
      <w:marTop w:val="0"/>
      <w:marBottom w:val="0"/>
      <w:divBdr>
        <w:top w:val="none" w:sz="0" w:space="0" w:color="auto"/>
        <w:left w:val="none" w:sz="0" w:space="0" w:color="auto"/>
        <w:bottom w:val="none" w:sz="0" w:space="0" w:color="auto"/>
        <w:right w:val="none" w:sz="0" w:space="0" w:color="auto"/>
      </w:divBdr>
    </w:div>
    <w:div w:id="1264727304">
      <w:bodyDiv w:val="1"/>
      <w:marLeft w:val="0"/>
      <w:marRight w:val="0"/>
      <w:marTop w:val="0"/>
      <w:marBottom w:val="0"/>
      <w:divBdr>
        <w:top w:val="none" w:sz="0" w:space="0" w:color="auto"/>
        <w:left w:val="none" w:sz="0" w:space="0" w:color="auto"/>
        <w:bottom w:val="none" w:sz="0" w:space="0" w:color="auto"/>
        <w:right w:val="none" w:sz="0" w:space="0" w:color="auto"/>
      </w:divBdr>
    </w:div>
    <w:div w:id="1312559014">
      <w:bodyDiv w:val="1"/>
      <w:marLeft w:val="0"/>
      <w:marRight w:val="0"/>
      <w:marTop w:val="0"/>
      <w:marBottom w:val="0"/>
      <w:divBdr>
        <w:top w:val="none" w:sz="0" w:space="0" w:color="auto"/>
        <w:left w:val="none" w:sz="0" w:space="0" w:color="auto"/>
        <w:bottom w:val="none" w:sz="0" w:space="0" w:color="auto"/>
        <w:right w:val="none" w:sz="0" w:space="0" w:color="auto"/>
      </w:divBdr>
    </w:div>
    <w:div w:id="1353997248">
      <w:bodyDiv w:val="1"/>
      <w:marLeft w:val="0"/>
      <w:marRight w:val="0"/>
      <w:marTop w:val="0"/>
      <w:marBottom w:val="0"/>
      <w:divBdr>
        <w:top w:val="none" w:sz="0" w:space="0" w:color="auto"/>
        <w:left w:val="none" w:sz="0" w:space="0" w:color="auto"/>
        <w:bottom w:val="none" w:sz="0" w:space="0" w:color="auto"/>
        <w:right w:val="none" w:sz="0" w:space="0" w:color="auto"/>
      </w:divBdr>
    </w:div>
    <w:div w:id="1601448386">
      <w:bodyDiv w:val="1"/>
      <w:marLeft w:val="0"/>
      <w:marRight w:val="0"/>
      <w:marTop w:val="0"/>
      <w:marBottom w:val="0"/>
      <w:divBdr>
        <w:top w:val="none" w:sz="0" w:space="0" w:color="auto"/>
        <w:left w:val="none" w:sz="0" w:space="0" w:color="auto"/>
        <w:bottom w:val="none" w:sz="0" w:space="0" w:color="auto"/>
        <w:right w:val="none" w:sz="0" w:space="0" w:color="auto"/>
      </w:divBdr>
    </w:div>
    <w:div w:id="1631323208">
      <w:bodyDiv w:val="1"/>
      <w:marLeft w:val="0"/>
      <w:marRight w:val="0"/>
      <w:marTop w:val="0"/>
      <w:marBottom w:val="0"/>
      <w:divBdr>
        <w:top w:val="none" w:sz="0" w:space="0" w:color="auto"/>
        <w:left w:val="none" w:sz="0" w:space="0" w:color="auto"/>
        <w:bottom w:val="none" w:sz="0" w:space="0" w:color="auto"/>
        <w:right w:val="none" w:sz="0" w:space="0" w:color="auto"/>
      </w:divBdr>
    </w:div>
    <w:div w:id="167688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80ADF-5544-6E4B-8AFC-20EF9EDE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4</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90</cp:revision>
  <cp:lastPrinted>2021-03-09T06:36:00Z</cp:lastPrinted>
  <dcterms:created xsi:type="dcterms:W3CDTF">2018-02-08T05:26:00Z</dcterms:created>
  <dcterms:modified xsi:type="dcterms:W3CDTF">2024-10-29T08:43:00Z</dcterms:modified>
</cp:coreProperties>
</file>