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6537" w14:textId="21D917D1" w:rsidR="001E0B2D" w:rsidRPr="00E6313E" w:rsidRDefault="00464A61" w:rsidP="00E6313E">
      <w:pPr>
        <w:jc w:val="center"/>
        <w:rPr>
          <w:rFonts w:ascii="SimSun" w:eastAsia="SimSun" w:hAnsi="SimSun"/>
        </w:rPr>
      </w:pPr>
      <w:r w:rsidRPr="00E6313E">
        <w:rPr>
          <w:rFonts w:ascii="SimSun" w:eastAsia="SimSun" w:hAnsi="SimSun" w:hint="eastAsia"/>
        </w:rPr>
        <w:t>0</w:t>
      </w:r>
      <w:r w:rsidRPr="00E6313E">
        <w:rPr>
          <w:rFonts w:ascii="SimSun" w:eastAsia="SimSun" w:hAnsi="SimSun"/>
        </w:rPr>
        <w:t xml:space="preserve">42 </w:t>
      </w:r>
      <w:r w:rsidRPr="00E6313E">
        <w:rPr>
          <w:rFonts w:ascii="SimSun" w:eastAsia="SimSun" w:hAnsi="SimSun" w:hint="eastAsia"/>
        </w:rPr>
        <w:t xml:space="preserve">罗马书 </w:t>
      </w:r>
      <w:r w:rsidR="00850B7B" w:rsidRPr="00E6313E">
        <w:rPr>
          <w:rFonts w:ascii="SimSun" w:eastAsia="SimSun" w:hAnsi="SimSun" w:hint="eastAsia"/>
        </w:rPr>
        <w:t>命定得荣耀 罗8</w:t>
      </w:r>
      <w:r w:rsidR="00850B7B" w:rsidRPr="00E6313E">
        <w:rPr>
          <w:rFonts w:ascii="SimSun" w:eastAsia="SimSun" w:hAnsi="SimSun" w:hint="eastAsia"/>
          <w:lang w:val="en-US"/>
        </w:rPr>
        <w:t>章</w:t>
      </w:r>
      <w:r w:rsidR="00850B7B" w:rsidRPr="00E6313E">
        <w:rPr>
          <w:rFonts w:ascii="SimSun" w:eastAsia="SimSun" w:hAnsi="SimSun" w:hint="eastAsia"/>
        </w:rPr>
        <w:t>29至30</w:t>
      </w:r>
      <w:r w:rsidR="000546EC" w:rsidRPr="00E6313E">
        <w:rPr>
          <w:rFonts w:ascii="SimSun" w:eastAsia="SimSun" w:hAnsi="SimSun"/>
        </w:rPr>
        <w:t xml:space="preserve"> </w:t>
      </w:r>
      <w:r w:rsidR="000546EC" w:rsidRPr="00E6313E">
        <w:rPr>
          <w:rFonts w:ascii="SimSun" w:eastAsia="SimSun" w:hAnsi="SimSun" w:hint="eastAsia"/>
        </w:rPr>
        <w:t>de</w:t>
      </w:r>
      <w:r w:rsidR="000546EC" w:rsidRPr="00E6313E">
        <w:rPr>
          <w:rFonts w:ascii="SimSun" w:eastAsia="SimSun" w:hAnsi="SimSun"/>
        </w:rPr>
        <w:t>stined for glory!</w:t>
      </w:r>
    </w:p>
    <w:p w14:paraId="74CCDD79" w14:textId="7DE585B5" w:rsidR="001E0B2D" w:rsidRDefault="001E0B2D" w:rsidP="00E6313E">
      <w:pPr>
        <w:spacing w:line="360" w:lineRule="auto"/>
        <w:rPr>
          <w:rFonts w:ascii="SimSun" w:eastAsia="SimSun" w:hAnsi="SimSun"/>
          <w:b w:val="0"/>
          <w:bCs w:val="0"/>
        </w:rPr>
      </w:pPr>
    </w:p>
    <w:p w14:paraId="0D2D37A3" w14:textId="0C8C31E5" w:rsidR="00AF43ED" w:rsidRPr="00E6313E" w:rsidRDefault="00A246AF"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上帝</w:t>
      </w:r>
      <w:r w:rsidR="00814A6E" w:rsidRPr="00E6313E">
        <w:rPr>
          <w:rFonts w:ascii="SimSun" w:eastAsia="SimSun" w:hAnsi="SimSun" w:hint="eastAsia"/>
        </w:rPr>
        <w:t>会使万事互相效力</w:t>
      </w:r>
      <w:r w:rsidR="00614B8D" w:rsidRPr="00E6313E">
        <w:rPr>
          <w:rFonts w:ascii="SimSun" w:eastAsia="SimSun" w:hAnsi="SimSun" w:hint="eastAsia"/>
        </w:rPr>
        <w:t>（包括苦难），叫爱神</w:t>
      </w:r>
      <w:r w:rsidR="00814A6E" w:rsidRPr="00E6313E">
        <w:rPr>
          <w:rFonts w:ascii="SimSun" w:eastAsia="SimSun" w:hAnsi="SimSun" w:hint="eastAsia"/>
        </w:rPr>
        <w:t>的人得益处 （V</w:t>
      </w:r>
      <w:r w:rsidR="00814A6E" w:rsidRPr="00E6313E">
        <w:rPr>
          <w:rFonts w:ascii="SimSun" w:eastAsia="SimSun" w:hAnsi="SimSun"/>
        </w:rPr>
        <w:t>28）</w:t>
      </w:r>
    </w:p>
    <w:p w14:paraId="7888B5F8" w14:textId="6A5E9A31" w:rsidR="00F80801" w:rsidRPr="00E6313E" w:rsidRDefault="00F80801" w:rsidP="00E6313E">
      <w:pPr>
        <w:pStyle w:val="ListParagraph"/>
        <w:numPr>
          <w:ilvl w:val="0"/>
          <w:numId w:val="34"/>
        </w:numPr>
        <w:ind w:left="360"/>
        <w:rPr>
          <w:rFonts w:ascii="SimSun" w:eastAsia="SimSun" w:hAnsi="SimSun"/>
          <w:b/>
          <w:bCs/>
        </w:rPr>
      </w:pPr>
      <w:r w:rsidRPr="00E6313E">
        <w:rPr>
          <w:rFonts w:ascii="SimSun" w:eastAsia="SimSun" w:hAnsi="SimSun"/>
          <w:b/>
          <w:bCs/>
        </w:rPr>
        <w:t>V</w:t>
      </w:r>
      <w:r w:rsidRPr="00E6313E">
        <w:rPr>
          <w:rFonts w:ascii="SimSun" w:eastAsia="SimSun" w:hAnsi="SimSun" w:hint="eastAsia"/>
          <w:b/>
          <w:bCs/>
        </w:rPr>
        <w:t>29 因为上帝预先知道的人，他就预先命定他们和他儿子的形象一模一样</w:t>
      </w:r>
      <w:r w:rsidRPr="00E6313E">
        <w:rPr>
          <w:rFonts w:ascii="SimSun" w:eastAsia="SimSun" w:hAnsi="SimSun" w:hint="eastAsia"/>
          <w:b/>
          <w:bCs/>
          <w:lang w:val="en-US"/>
        </w:rPr>
        <w:t>【</w:t>
      </w:r>
      <w:r w:rsidRPr="00E6313E">
        <w:rPr>
          <w:rFonts w:ascii="SimSun" w:eastAsia="SimSun" w:hAnsi="SimSun" w:hint="eastAsia"/>
          <w:b/>
          <w:bCs/>
        </w:rPr>
        <w:t>效法他儿子的模样</w:t>
      </w:r>
      <w:r w:rsidRPr="00E6313E">
        <w:rPr>
          <w:rFonts w:ascii="SimSun" w:eastAsia="SimSun" w:hAnsi="SimSun" w:hint="eastAsia"/>
          <w:b/>
          <w:bCs/>
          <w:lang w:val="en-US"/>
        </w:rPr>
        <w:t>】</w:t>
      </w:r>
      <w:r w:rsidRPr="00E6313E">
        <w:rPr>
          <w:rFonts w:ascii="SimSun" w:eastAsia="SimSun" w:hAnsi="SimSun" w:hint="eastAsia"/>
          <w:b/>
          <w:bCs/>
        </w:rPr>
        <w:t>，使他的儿子在许多弟兄中作长子</w:t>
      </w:r>
      <w:r w:rsidR="00D821F8" w:rsidRPr="00E6313E">
        <w:rPr>
          <w:rFonts w:ascii="SimSun" w:eastAsia="SimSun" w:hAnsi="SimSun" w:hint="eastAsia"/>
          <w:b/>
          <w:bCs/>
        </w:rPr>
        <w:t xml:space="preserve"> firstborn</w:t>
      </w:r>
      <w:r w:rsidRPr="00E6313E">
        <w:rPr>
          <w:rStyle w:val="FootnoteReference"/>
          <w:rFonts w:ascii="SimSun" w:eastAsia="SimSun" w:hAnsi="SimSun"/>
          <w:b/>
          <w:bCs/>
        </w:rPr>
        <w:footnoteReference w:id="1"/>
      </w:r>
      <w:r w:rsidRPr="00E6313E">
        <w:rPr>
          <w:rFonts w:ascii="SimSun" w:eastAsia="SimSun" w:hAnsi="SimSun" w:hint="eastAsia"/>
          <w:b/>
          <w:bCs/>
        </w:rPr>
        <w:t>，</w:t>
      </w:r>
    </w:p>
    <w:p w14:paraId="3E4F053C" w14:textId="77777777" w:rsidR="00F80801" w:rsidRPr="00F80801" w:rsidRDefault="00F80801" w:rsidP="00E6313E">
      <w:pPr>
        <w:rPr>
          <w:rFonts w:ascii="SimSun" w:eastAsia="SimSun" w:hAnsi="SimSun"/>
          <w:b w:val="0"/>
          <w:bCs w:val="0"/>
          <w:lang w:val="en-SG"/>
        </w:rPr>
      </w:pPr>
    </w:p>
    <w:p w14:paraId="26B85170" w14:textId="5D50CB33" w:rsidR="00DD4614" w:rsidRPr="00E6313E" w:rsidRDefault="008C76A8"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问：</w:t>
      </w:r>
      <w:r w:rsidR="00687D99" w:rsidRPr="00E6313E">
        <w:rPr>
          <w:rFonts w:ascii="SimSun" w:eastAsia="SimSun" w:hAnsi="SimSun" w:hint="eastAsia"/>
        </w:rPr>
        <w:t>上帝为我们安排</w:t>
      </w:r>
      <w:r w:rsidRPr="00E6313E">
        <w:rPr>
          <w:rFonts w:ascii="SimSun" w:eastAsia="SimSun" w:hAnsi="SimSun" w:hint="eastAsia"/>
        </w:rPr>
        <w:t>命运是什么？</w:t>
      </w:r>
    </w:p>
    <w:p w14:paraId="0818F42E" w14:textId="77777777" w:rsidR="008C76A8" w:rsidRPr="00E6313E" w:rsidRDefault="008C76A8" w:rsidP="00E6313E">
      <w:pPr>
        <w:pStyle w:val="ListParagraph"/>
        <w:numPr>
          <w:ilvl w:val="0"/>
          <w:numId w:val="34"/>
        </w:numPr>
        <w:spacing w:line="360" w:lineRule="auto"/>
        <w:ind w:left="360"/>
        <w:rPr>
          <w:rFonts w:ascii="SimSun" w:eastAsia="SimSun" w:hAnsi="SimSun"/>
        </w:rPr>
      </w:pPr>
      <w:r w:rsidRPr="00E6313E">
        <w:rPr>
          <w:rFonts w:ascii="SimSun" w:eastAsia="SimSun" w:hAnsi="SimSun"/>
        </w:rPr>
        <w:t>V</w:t>
      </w:r>
      <w:r w:rsidRPr="00E6313E">
        <w:rPr>
          <w:rFonts w:ascii="SimSun" w:eastAsia="SimSun" w:hAnsi="SimSun" w:hint="eastAsia"/>
        </w:rPr>
        <w:t>29</w:t>
      </w:r>
      <w:r w:rsidRPr="00E6313E">
        <w:rPr>
          <w:rFonts w:ascii="SimSun" w:eastAsia="SimSun" w:hAnsi="SimSun"/>
        </w:rPr>
        <w:t>...</w:t>
      </w:r>
      <w:r w:rsidRPr="00E6313E">
        <w:rPr>
          <w:rFonts w:ascii="SimSun" w:eastAsia="SimSun" w:hAnsi="SimSun" w:hint="eastAsia"/>
        </w:rPr>
        <w:t xml:space="preserve"> 他就</w:t>
      </w:r>
      <w:r w:rsidRPr="00E6313E">
        <w:rPr>
          <w:rFonts w:ascii="SimSun" w:eastAsia="SimSun" w:hAnsi="SimSun" w:hint="eastAsia"/>
          <w:b/>
          <w:bCs/>
          <w:u w:val="single"/>
        </w:rPr>
        <w:t>预先命定他们</w:t>
      </w:r>
      <w:r w:rsidRPr="00E6313E">
        <w:rPr>
          <w:rFonts w:ascii="SimSun" w:eastAsia="SimSun" w:hAnsi="SimSun" w:hint="eastAsia"/>
        </w:rPr>
        <w:t>和他儿子的形象一模一样</w:t>
      </w:r>
      <w:r w:rsidRPr="00E6313E">
        <w:rPr>
          <w:rFonts w:ascii="SimSun" w:eastAsia="SimSun" w:hAnsi="SimSun" w:hint="eastAsia"/>
          <w:lang w:val="en-US"/>
        </w:rPr>
        <w:t>【</w:t>
      </w:r>
      <w:r w:rsidRPr="00E6313E">
        <w:rPr>
          <w:rFonts w:ascii="SimSun" w:eastAsia="SimSun" w:hAnsi="SimSun" w:hint="eastAsia"/>
        </w:rPr>
        <w:t>效法他儿子的模样</w:t>
      </w:r>
      <w:r w:rsidRPr="00E6313E">
        <w:rPr>
          <w:rFonts w:ascii="SimSun" w:eastAsia="SimSun" w:hAnsi="SimSun" w:hint="eastAsia"/>
          <w:lang w:val="en-US"/>
        </w:rPr>
        <w:t>】.</w:t>
      </w:r>
      <w:r w:rsidRPr="00E6313E">
        <w:rPr>
          <w:rFonts w:ascii="SimSun" w:eastAsia="SimSun" w:hAnsi="SimSun"/>
          <w:lang w:val="en-US"/>
        </w:rPr>
        <w:t>..</w:t>
      </w:r>
    </w:p>
    <w:p w14:paraId="405C4EEB" w14:textId="582837DF" w:rsidR="008C76A8" w:rsidRPr="00E6313E" w:rsidRDefault="008C76A8"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意思：我们接受主后，上帝要改变你与我的生命</w:t>
      </w:r>
    </w:p>
    <w:p w14:paraId="7F42A739" w14:textId="463E3405" w:rsidR="00034F85" w:rsidRPr="00E6313E" w:rsidRDefault="00A250B6"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成圣：</w:t>
      </w:r>
      <w:r w:rsidR="00B86426" w:rsidRPr="00E6313E">
        <w:rPr>
          <w:rFonts w:ascii="SimSun" w:eastAsia="SimSun" w:hAnsi="SimSun" w:hint="eastAsia"/>
        </w:rPr>
        <w:t>上帝命定我们，要使我们越来越像我们的</w:t>
      </w:r>
      <w:r w:rsidR="000C522C" w:rsidRPr="00E6313E">
        <w:rPr>
          <w:rFonts w:ascii="SimSun" w:eastAsia="SimSun" w:hAnsi="SimSun" w:hint="eastAsia"/>
        </w:rPr>
        <w:t>兄长主耶稣</w:t>
      </w:r>
      <w:r w:rsidR="00D911A1">
        <w:rPr>
          <w:rStyle w:val="FootnoteReference"/>
          <w:rFonts w:ascii="SimSun" w:eastAsia="SimSun" w:hAnsi="SimSun"/>
          <w:b/>
          <w:bCs/>
        </w:rPr>
        <w:footnoteReference w:id="2"/>
      </w:r>
      <w:r w:rsidR="00D911A1" w:rsidRPr="00E6313E">
        <w:rPr>
          <w:rFonts w:ascii="SimSun" w:eastAsia="SimSun" w:hAnsi="SimSun" w:hint="eastAsia"/>
        </w:rPr>
        <w:t xml:space="preserve"> </w:t>
      </w:r>
      <w:r w:rsidR="000C522C" w:rsidRPr="00E6313E">
        <w:rPr>
          <w:rFonts w:ascii="SimSun" w:eastAsia="SimSun" w:hAnsi="SimSun"/>
        </w:rPr>
        <w:t>(</w:t>
      </w:r>
      <w:r w:rsidR="00CD50CD" w:rsidRPr="00E6313E">
        <w:rPr>
          <w:rFonts w:ascii="SimSun" w:eastAsia="SimSun" w:hAnsi="SimSun" w:hint="eastAsia"/>
        </w:rPr>
        <w:t>林后3</w:t>
      </w:r>
      <w:r w:rsidR="00CD50CD" w:rsidRPr="00E6313E">
        <w:rPr>
          <w:rFonts w:ascii="SimSun" w:eastAsia="SimSun" w:hAnsi="SimSun"/>
        </w:rPr>
        <w:t>:18)</w:t>
      </w:r>
    </w:p>
    <w:p w14:paraId="4A9354CB" w14:textId="507A80D7" w:rsidR="00687D99" w:rsidRDefault="00687D99" w:rsidP="00E6313E">
      <w:pPr>
        <w:spacing w:line="360" w:lineRule="auto"/>
        <w:rPr>
          <w:rFonts w:ascii="SimSun" w:eastAsia="SimSun" w:hAnsi="SimSun"/>
        </w:rPr>
      </w:pPr>
    </w:p>
    <w:p w14:paraId="6DD29ABA" w14:textId="7055A9C8" w:rsidR="00740BB6" w:rsidRPr="00E6313E" w:rsidRDefault="00740BB6" w:rsidP="00E6313E">
      <w:pPr>
        <w:pStyle w:val="ListParagraph"/>
        <w:numPr>
          <w:ilvl w:val="0"/>
          <w:numId w:val="34"/>
        </w:numPr>
        <w:spacing w:line="360" w:lineRule="auto"/>
        <w:ind w:left="360"/>
        <w:rPr>
          <w:rFonts w:ascii="SimSun" w:eastAsia="SimSun" w:hAnsi="SimSun"/>
          <w:b/>
          <w:bCs/>
        </w:rPr>
      </w:pPr>
      <w:r w:rsidRPr="00E6313E">
        <w:rPr>
          <w:rFonts w:ascii="SimSun" w:eastAsia="SimSun" w:hAnsi="SimSun"/>
          <w:b/>
          <w:bCs/>
        </w:rPr>
        <w:t>V</w:t>
      </w:r>
      <w:r w:rsidRPr="00E6313E">
        <w:rPr>
          <w:rFonts w:ascii="SimSun" w:eastAsia="SimSun" w:hAnsi="SimSun" w:hint="eastAsia"/>
          <w:b/>
          <w:bCs/>
        </w:rPr>
        <w:t>29 因为上帝</w:t>
      </w:r>
      <w:r w:rsidRPr="00E6313E">
        <w:rPr>
          <w:rFonts w:ascii="SimSun" w:eastAsia="SimSun" w:hAnsi="SimSun" w:hint="eastAsia"/>
          <w:b/>
          <w:bCs/>
          <w:highlight w:val="yellow"/>
        </w:rPr>
        <w:t>预先知道</w:t>
      </w:r>
      <w:r w:rsidR="0026662D" w:rsidRPr="00E6313E">
        <w:rPr>
          <w:rStyle w:val="FootnoteReference"/>
          <w:rFonts w:ascii="SimSun" w:eastAsia="SimSun" w:hAnsi="SimSun"/>
          <w:b/>
          <w:bCs/>
          <w:highlight w:val="yellow"/>
        </w:rPr>
        <w:footnoteReference w:id="3"/>
      </w:r>
      <w:r w:rsidRPr="00E6313E">
        <w:rPr>
          <w:rFonts w:ascii="SimSun" w:eastAsia="SimSun" w:hAnsi="SimSun" w:hint="eastAsia"/>
          <w:b/>
          <w:bCs/>
          <w:highlight w:val="yellow"/>
        </w:rPr>
        <w:t>的人</w:t>
      </w:r>
      <w:r w:rsidRPr="00E6313E">
        <w:rPr>
          <w:rFonts w:ascii="SimSun" w:eastAsia="SimSun" w:hAnsi="SimSun" w:hint="eastAsia"/>
          <w:b/>
          <w:bCs/>
        </w:rPr>
        <w:t>.</w:t>
      </w:r>
      <w:r w:rsidRPr="00E6313E">
        <w:rPr>
          <w:rFonts w:ascii="SimSun" w:eastAsia="SimSun" w:hAnsi="SimSun"/>
          <w:b/>
          <w:bCs/>
        </w:rPr>
        <w:t>..</w:t>
      </w:r>
    </w:p>
    <w:p w14:paraId="56426294" w14:textId="77777777" w:rsidR="00D20C18" w:rsidRPr="00E6313E" w:rsidRDefault="00D20C18"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上帝所命定的人，是上帝所预知的人</w:t>
      </w:r>
    </w:p>
    <w:p w14:paraId="4386B2E7" w14:textId="04DE92D9" w:rsidR="00740BB6" w:rsidRPr="00E6313E" w:rsidRDefault="00740BB6"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问：上帝预先知道</w:t>
      </w:r>
      <w:r w:rsidR="00C62D38">
        <w:rPr>
          <w:rStyle w:val="FootnoteReference"/>
          <w:rFonts w:ascii="SimSun" w:eastAsia="SimSun" w:hAnsi="SimSun"/>
        </w:rPr>
        <w:footnoteReference w:id="4"/>
      </w:r>
      <w:r w:rsidRPr="00E6313E">
        <w:rPr>
          <w:rFonts w:ascii="SimSun" w:eastAsia="SimSun" w:hAnsi="SimSun" w:hint="eastAsia"/>
        </w:rPr>
        <w:t>的人是谁？</w:t>
      </w:r>
    </w:p>
    <w:p w14:paraId="283643D1" w14:textId="1041D778" w:rsidR="00D20C18" w:rsidRPr="00E6313E" w:rsidRDefault="00740BB6"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lastRenderedPageBreak/>
        <w:t>预先知道“会相信”</w:t>
      </w:r>
      <w:r w:rsidR="00E6313E">
        <w:rPr>
          <w:rFonts w:ascii="SimSun" w:eastAsia="SimSun" w:hAnsi="SimSun" w:hint="eastAsia"/>
        </w:rPr>
        <w:t>的人</w:t>
      </w:r>
      <w:r w:rsidRPr="00E6313E">
        <w:rPr>
          <w:rFonts w:ascii="SimSun" w:eastAsia="SimSun" w:hAnsi="SimSun" w:hint="eastAsia"/>
        </w:rPr>
        <w:t>。“会相信”</w:t>
      </w:r>
      <w:r w:rsidR="00E6313E" w:rsidRPr="00E6313E">
        <w:rPr>
          <w:rFonts w:ascii="SimSun" w:eastAsia="SimSun" w:hAnsi="SimSun" w:hint="eastAsia"/>
        </w:rPr>
        <w:t xml:space="preserve"> </w:t>
      </w:r>
      <w:r w:rsidR="00E6313E">
        <w:rPr>
          <w:rFonts w:ascii="SimSun" w:eastAsia="SimSun" w:hAnsi="SimSun" w:hint="eastAsia"/>
        </w:rPr>
        <w:t>的人</w:t>
      </w:r>
      <w:r w:rsidRPr="00E6313E">
        <w:rPr>
          <w:rFonts w:ascii="SimSun" w:eastAsia="SimSun" w:hAnsi="SimSun" w:hint="eastAsia"/>
        </w:rPr>
        <w:t>是一些牧者把</w:t>
      </w:r>
      <w:r w:rsidR="00A250B6" w:rsidRPr="00E6313E">
        <w:rPr>
          <w:rFonts w:ascii="SimSun" w:eastAsia="SimSun" w:hAnsi="SimSun" w:hint="eastAsia"/>
        </w:rPr>
        <w:t>亚米念</w:t>
      </w:r>
      <w:r w:rsidRPr="00E6313E">
        <w:rPr>
          <w:rFonts w:ascii="SimSun" w:eastAsia="SimSun" w:hAnsi="SimSun" w:hint="eastAsia"/>
        </w:rPr>
        <w:t xml:space="preserve">神学读进去 </w:t>
      </w:r>
      <w:r w:rsidR="00300237">
        <w:rPr>
          <w:rStyle w:val="FootnoteReference"/>
          <w:rFonts w:ascii="SimSun" w:eastAsia="SimSun" w:hAnsi="SimSun"/>
        </w:rPr>
        <w:footnoteReference w:id="5"/>
      </w:r>
    </w:p>
    <w:p w14:paraId="49595AD1" w14:textId="4CDDD7BA" w:rsidR="00740BB6" w:rsidRPr="00E6313E" w:rsidRDefault="00740BB6"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上帝预先知道</w:t>
      </w:r>
      <w:r w:rsidR="002474FB" w:rsidRPr="00E6313E">
        <w:rPr>
          <w:rFonts w:ascii="SimSun" w:eastAsia="SimSun" w:hAnsi="SimSun" w:hint="eastAsia"/>
        </w:rPr>
        <w:t xml:space="preserve"> </w:t>
      </w:r>
      <w:r w:rsidR="002474FB" w:rsidRPr="00E6313E">
        <w:rPr>
          <w:rFonts w:ascii="SimSun" w:eastAsia="SimSun" w:hAnsi="SimSun"/>
          <w:rtl/>
        </w:rPr>
        <w:t>יָדַע</w:t>
      </w:r>
      <w:r w:rsidR="002474FB" w:rsidRPr="00E6313E">
        <w:rPr>
          <w:rFonts w:ascii="SimSun" w:eastAsia="SimSun" w:hAnsi="SimSun"/>
        </w:rPr>
        <w:t xml:space="preserve"> </w:t>
      </w:r>
      <w:r w:rsidRPr="00E6313E">
        <w:rPr>
          <w:rFonts w:ascii="SimSun" w:eastAsia="SimSun" w:hAnsi="SimSun" w:hint="eastAsia"/>
        </w:rPr>
        <w:t>的</w:t>
      </w:r>
      <w:r w:rsidR="006206A7" w:rsidRPr="00E6313E">
        <w:rPr>
          <w:rFonts w:ascii="SimSun" w:eastAsia="SimSun" w:hAnsi="SimSun" w:hint="eastAsia"/>
          <w:u w:val="single"/>
        </w:rPr>
        <w:t>是</w:t>
      </w:r>
      <w:r w:rsidRPr="00E6313E">
        <w:rPr>
          <w:rFonts w:ascii="SimSun" w:eastAsia="SimSun" w:hAnsi="SimSun" w:hint="eastAsia"/>
          <w:u w:val="single"/>
        </w:rPr>
        <w:t>“人”</w:t>
      </w:r>
      <w:r w:rsidR="006206A7" w:rsidRPr="00E6313E">
        <w:rPr>
          <w:rFonts w:ascii="SimSun" w:eastAsia="SimSun" w:hAnsi="SimSun" w:hint="eastAsia"/>
        </w:rPr>
        <w:t xml:space="preserve"> 而不是事</w:t>
      </w:r>
    </w:p>
    <w:p w14:paraId="5E20743C" w14:textId="77777777" w:rsidR="00DC3D9B" w:rsidRPr="00E6313E" w:rsidRDefault="0026662D" w:rsidP="00E6313E">
      <w:pPr>
        <w:pStyle w:val="ListParagraph"/>
        <w:numPr>
          <w:ilvl w:val="0"/>
          <w:numId w:val="34"/>
        </w:numPr>
        <w:spacing w:line="360" w:lineRule="auto"/>
        <w:ind w:left="360"/>
        <w:rPr>
          <w:rFonts w:ascii="SimSun" w:eastAsia="SimSun" w:hAnsi="SimSun"/>
          <w:sz w:val="22"/>
          <w:szCs w:val="22"/>
        </w:rPr>
      </w:pPr>
      <w:r w:rsidRPr="00E6313E">
        <w:rPr>
          <w:rFonts w:ascii="SimSun" w:eastAsia="SimSun" w:hAnsi="SimSun" w:hint="eastAsia"/>
        </w:rPr>
        <w:t>上帝</w:t>
      </w:r>
      <w:r w:rsidRPr="00E6313E">
        <w:rPr>
          <w:rFonts w:ascii="SimSun" w:eastAsia="SimSun" w:hAnsi="SimSun" w:hint="eastAsia"/>
          <w:u w:val="single"/>
        </w:rPr>
        <w:t>“知道/认识”的</w:t>
      </w:r>
      <w:r w:rsidR="00DC3D9B" w:rsidRPr="00E6313E">
        <w:rPr>
          <w:rFonts w:ascii="SimSun" w:eastAsia="SimSun" w:hAnsi="SimSun" w:hint="eastAsia"/>
          <w:u w:val="single"/>
        </w:rPr>
        <w:t>人</w:t>
      </w:r>
      <w:r w:rsidRPr="00E6313E">
        <w:rPr>
          <w:rFonts w:ascii="SimSun" w:eastAsia="SimSun" w:hAnsi="SimSun" w:hint="eastAsia"/>
        </w:rPr>
        <w:t>是</w:t>
      </w:r>
      <w:r w:rsidR="00DC3D9B" w:rsidRPr="00E6313E">
        <w:rPr>
          <w:rFonts w:ascii="SimSun" w:eastAsia="SimSun" w:hAnsi="SimSun" w:hint="eastAsia"/>
        </w:rPr>
        <w:t>:</w:t>
      </w:r>
    </w:p>
    <w:p w14:paraId="179B5C00" w14:textId="012DD4E6" w:rsidR="0026662D" w:rsidRPr="00E6313E" w:rsidRDefault="0026662D" w:rsidP="00E6313E">
      <w:pPr>
        <w:pStyle w:val="ListParagraph"/>
        <w:numPr>
          <w:ilvl w:val="0"/>
          <w:numId w:val="34"/>
        </w:numPr>
        <w:spacing w:line="360" w:lineRule="auto"/>
        <w:ind w:left="360"/>
        <w:rPr>
          <w:rFonts w:ascii="SimSun" w:eastAsia="SimSun" w:hAnsi="SimSun"/>
          <w:sz w:val="22"/>
          <w:szCs w:val="22"/>
        </w:rPr>
      </w:pPr>
      <w:r w:rsidRPr="00E6313E">
        <w:rPr>
          <w:rFonts w:ascii="SimSun" w:eastAsia="SimSun" w:hAnsi="SimSun" w:hint="eastAsia"/>
        </w:rPr>
        <w:t>神所</w:t>
      </w:r>
      <w:r w:rsidR="00DC3D9B" w:rsidRPr="00E6313E">
        <w:rPr>
          <w:rFonts w:ascii="SimSun" w:eastAsia="SimSun" w:hAnsi="SimSun" w:hint="eastAsia"/>
        </w:rPr>
        <w:t>喜悦、</w:t>
      </w:r>
      <w:r w:rsidRPr="00E6313E">
        <w:rPr>
          <w:rFonts w:ascii="SimSun" w:eastAsia="SimSun" w:hAnsi="SimSun" w:hint="eastAsia"/>
        </w:rPr>
        <w:t>所爱</w:t>
      </w:r>
      <w:r w:rsidR="00DC3D9B" w:rsidRPr="00E6313E">
        <w:rPr>
          <w:rFonts w:ascii="SimSun" w:eastAsia="SimSun" w:hAnsi="SimSun" w:hint="eastAsia"/>
        </w:rPr>
        <w:t>、所拣选</w:t>
      </w:r>
      <w:r w:rsidRPr="00E6313E">
        <w:rPr>
          <w:rFonts w:ascii="SimSun" w:eastAsia="SimSun" w:hAnsi="SimSun" w:hint="eastAsia"/>
        </w:rPr>
        <w:t>的人</w:t>
      </w:r>
      <w:r w:rsidR="00981B59" w:rsidRPr="00E6313E">
        <w:rPr>
          <w:rFonts w:ascii="SimSun" w:eastAsia="SimSun" w:hAnsi="SimSun" w:hint="eastAsia"/>
        </w:rPr>
        <w:t xml:space="preserve"> </w:t>
      </w:r>
      <w:r w:rsidR="00981B59" w:rsidRPr="00E6313E">
        <w:rPr>
          <w:rFonts w:ascii="SimSun" w:eastAsia="SimSun" w:hAnsi="SimSun" w:hint="eastAsia"/>
          <w:sz w:val="22"/>
          <w:szCs w:val="22"/>
        </w:rPr>
        <w:t>(创18:19、出33:</w:t>
      </w:r>
      <w:r w:rsidR="00981B59" w:rsidRPr="00E6313E">
        <w:rPr>
          <w:rFonts w:ascii="SimSun" w:eastAsia="SimSun" w:hAnsi="SimSun"/>
          <w:sz w:val="22"/>
          <w:szCs w:val="22"/>
        </w:rPr>
        <w:t>17</w:t>
      </w:r>
      <w:r w:rsidR="00981B59" w:rsidRPr="00E6313E">
        <w:rPr>
          <w:rFonts w:ascii="SimSun" w:eastAsia="SimSun" w:hAnsi="SimSun" w:hint="eastAsia"/>
          <w:sz w:val="22"/>
          <w:szCs w:val="22"/>
        </w:rPr>
        <w:t>、耶1:5</w:t>
      </w:r>
      <w:r w:rsidR="002474FB" w:rsidRPr="00E6313E">
        <w:rPr>
          <w:rFonts w:ascii="SimSun" w:eastAsia="SimSun" w:hAnsi="SimSun"/>
          <w:sz w:val="22"/>
          <w:szCs w:val="22"/>
        </w:rPr>
        <w:t>、</w:t>
      </w:r>
      <w:r w:rsidR="002474FB" w:rsidRPr="00E6313E">
        <w:rPr>
          <w:rFonts w:ascii="SimSun" w:eastAsia="SimSun" w:hAnsi="SimSun" w:hint="eastAsia"/>
          <w:sz w:val="22"/>
          <w:szCs w:val="22"/>
        </w:rPr>
        <w:t>何13:5</w:t>
      </w:r>
      <w:r w:rsidR="00DC3D9B" w:rsidRPr="00E6313E">
        <w:rPr>
          <w:rFonts w:ascii="SimSun" w:eastAsia="SimSun" w:hAnsi="SimSun"/>
          <w:sz w:val="22"/>
          <w:szCs w:val="22"/>
        </w:rPr>
        <w:t>、</w:t>
      </w:r>
      <w:r w:rsidR="00DC3D9B" w:rsidRPr="00E6313E">
        <w:rPr>
          <w:rFonts w:ascii="SimSun" w:eastAsia="SimSun" w:hAnsi="SimSun" w:hint="eastAsia"/>
          <w:sz w:val="22"/>
          <w:szCs w:val="22"/>
        </w:rPr>
        <w:t>太12:33、</w:t>
      </w:r>
      <w:r w:rsidR="00C62D38" w:rsidRPr="00E6313E">
        <w:rPr>
          <w:rFonts w:ascii="SimSun" w:eastAsia="SimSun" w:hAnsi="SimSun" w:hint="eastAsia"/>
          <w:sz w:val="22"/>
          <w:szCs w:val="22"/>
        </w:rPr>
        <w:t>林前8:3</w:t>
      </w:r>
      <w:r w:rsidR="00981B59" w:rsidRPr="00E6313E">
        <w:rPr>
          <w:rFonts w:ascii="SimSun" w:eastAsia="SimSun" w:hAnsi="SimSun" w:hint="eastAsia"/>
          <w:sz w:val="22"/>
          <w:szCs w:val="22"/>
        </w:rPr>
        <w:t>)</w:t>
      </w:r>
      <w:r w:rsidR="002474FB">
        <w:rPr>
          <w:rStyle w:val="FootnoteReference"/>
          <w:rFonts w:ascii="SimSun" w:eastAsia="SimSun" w:hAnsi="SimSun"/>
          <w:sz w:val="22"/>
          <w:szCs w:val="22"/>
        </w:rPr>
        <w:footnoteReference w:id="6"/>
      </w:r>
    </w:p>
    <w:p w14:paraId="259A3FD4" w14:textId="43C9B067" w:rsidR="0026662D" w:rsidRPr="00E6313E" w:rsidRDefault="003C278C"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耶</w:t>
      </w:r>
      <w:r w:rsidR="0026662D" w:rsidRPr="00E6313E">
        <w:rPr>
          <w:rFonts w:ascii="SimSun" w:eastAsia="SimSun" w:hAnsi="SimSun" w:hint="eastAsia"/>
        </w:rPr>
        <w:t>1:5 我未将你造在腹中，</w:t>
      </w:r>
      <w:r w:rsidR="0026662D" w:rsidRPr="00E6313E">
        <w:rPr>
          <w:rFonts w:ascii="SimSun" w:eastAsia="SimSun" w:hAnsi="SimSun" w:hint="eastAsia"/>
          <w:u w:val="single"/>
        </w:rPr>
        <w:t>我已晓得</w:t>
      </w:r>
      <w:r w:rsidR="00981B59" w:rsidRPr="00E6313E">
        <w:rPr>
          <w:rFonts w:ascii="SimSun" w:eastAsia="SimSun" w:hAnsi="SimSun" w:hint="eastAsia"/>
          <w:u w:val="single"/>
        </w:rPr>
        <w:t xml:space="preserve"> </w:t>
      </w:r>
      <w:r w:rsidR="00981B59" w:rsidRPr="00E6313E">
        <w:rPr>
          <w:rFonts w:ascii="SimSun" w:eastAsia="SimSun" w:hAnsi="SimSun"/>
          <w:u w:val="single"/>
          <w:rtl/>
        </w:rPr>
        <w:t>יָדַע</w:t>
      </w:r>
      <w:r w:rsidR="00981B59" w:rsidRPr="00E6313E">
        <w:rPr>
          <w:rFonts w:ascii="SimSun" w:eastAsia="SimSun" w:hAnsi="SimSun"/>
          <w:u w:val="single"/>
        </w:rPr>
        <w:t xml:space="preserve"> </w:t>
      </w:r>
      <w:r w:rsidR="0026662D" w:rsidRPr="00E6313E">
        <w:rPr>
          <w:rFonts w:ascii="SimSun" w:eastAsia="SimSun" w:hAnsi="SimSun" w:hint="eastAsia"/>
          <w:u w:val="single"/>
        </w:rPr>
        <w:t>你</w:t>
      </w:r>
      <w:r w:rsidR="0026662D" w:rsidRPr="00E6313E">
        <w:rPr>
          <w:rFonts w:ascii="SimSun" w:eastAsia="SimSun" w:hAnsi="SimSun" w:hint="eastAsia"/>
        </w:rPr>
        <w:t>；你未出母胎，我已分别你为圣</w:t>
      </w:r>
      <w:r w:rsidR="00C62D38" w:rsidRPr="00E6313E">
        <w:rPr>
          <w:rFonts w:ascii="SimSun" w:eastAsia="SimSun" w:hAnsi="SimSun"/>
        </w:rPr>
        <w:t>…</w:t>
      </w:r>
    </w:p>
    <w:p w14:paraId="57F4DE0F" w14:textId="579C13FC" w:rsidR="00DC3D9B" w:rsidRPr="00E6313E" w:rsidRDefault="003C278C" w:rsidP="00E6313E">
      <w:pPr>
        <w:pStyle w:val="ListParagraph"/>
        <w:numPr>
          <w:ilvl w:val="0"/>
          <w:numId w:val="34"/>
        </w:numPr>
        <w:spacing w:line="360" w:lineRule="auto"/>
        <w:ind w:left="360"/>
        <w:rPr>
          <w:rFonts w:ascii="SimSun" w:eastAsia="SimSun" w:hAnsi="SimSun"/>
          <w:i/>
          <w:iCs/>
        </w:rPr>
      </w:pPr>
      <w:r w:rsidRPr="00E6313E">
        <w:rPr>
          <w:rFonts w:ascii="SimSun" w:eastAsia="SimSun" w:hAnsi="SimSun" w:hint="eastAsia"/>
        </w:rPr>
        <w:t>创</w:t>
      </w:r>
      <w:r w:rsidR="00981B59" w:rsidRPr="00E6313E">
        <w:rPr>
          <w:rFonts w:ascii="SimSun" w:eastAsia="SimSun" w:hAnsi="SimSun" w:hint="eastAsia"/>
        </w:rPr>
        <w:t>18:19  我</w:t>
      </w:r>
      <w:r w:rsidR="00981B59" w:rsidRPr="00E6313E">
        <w:rPr>
          <w:rFonts w:ascii="SimSun" w:eastAsia="SimSun" w:hAnsi="SimSun" w:hint="eastAsia"/>
          <w:u w:val="single"/>
        </w:rPr>
        <w:t>拣选</w:t>
      </w:r>
      <w:r w:rsidR="00981B59" w:rsidRPr="00E6313E">
        <w:rPr>
          <w:rFonts w:ascii="SimSun" w:eastAsia="SimSun" w:hAnsi="SimSun" w:hint="eastAsia"/>
          <w:u w:val="single"/>
          <w:lang w:val="en-US"/>
        </w:rPr>
        <w:t>【眷顾】</w:t>
      </w:r>
      <w:r w:rsidR="00981B59" w:rsidRPr="00E6313E">
        <w:rPr>
          <w:rFonts w:ascii="SimSun" w:eastAsia="SimSun" w:hAnsi="SimSun"/>
          <w:u w:val="single"/>
          <w:rtl/>
        </w:rPr>
        <w:t>יָדַע</w:t>
      </w:r>
      <w:r w:rsidR="00981B59" w:rsidRPr="00E6313E">
        <w:rPr>
          <w:rFonts w:ascii="SimSun" w:eastAsia="SimSun" w:hAnsi="SimSun"/>
          <w:u w:val="single"/>
        </w:rPr>
        <w:t xml:space="preserve"> </w:t>
      </w:r>
      <w:r w:rsidR="00981B59" w:rsidRPr="00E6313E">
        <w:rPr>
          <w:rFonts w:ascii="SimSun" w:eastAsia="SimSun" w:hAnsi="SimSun" w:hint="eastAsia"/>
          <w:u w:val="single"/>
        </w:rPr>
        <w:t>了他</w:t>
      </w:r>
      <w:r w:rsidR="00981B59" w:rsidRPr="00E6313E">
        <w:rPr>
          <w:rFonts w:ascii="SimSun" w:eastAsia="SimSun" w:hAnsi="SimSun" w:hint="eastAsia"/>
        </w:rPr>
        <w:t>，</w:t>
      </w:r>
      <w:r w:rsidR="00C62D38" w:rsidRPr="00E6313E">
        <w:rPr>
          <w:rFonts w:ascii="SimSun" w:eastAsia="SimSun" w:hAnsi="SimSun" w:hint="eastAsia"/>
        </w:rPr>
        <w:t>...</w:t>
      </w:r>
      <w:r w:rsidR="006E6224" w:rsidRPr="00E6313E">
        <w:rPr>
          <w:rFonts w:ascii="SimSun" w:eastAsia="SimSun" w:hAnsi="SimSun"/>
        </w:rPr>
        <w:t xml:space="preserve"> </w:t>
      </w:r>
      <w:r w:rsidR="006E6224" w:rsidRPr="00E6313E">
        <w:rPr>
          <w:rFonts w:ascii="SimSun" w:eastAsia="SimSun" w:hAnsi="SimSun"/>
          <w:i/>
          <w:iCs/>
        </w:rPr>
        <w:t>（</w:t>
      </w:r>
      <w:r w:rsidR="006E6224" w:rsidRPr="00E6313E">
        <w:rPr>
          <w:rFonts w:ascii="SimSun" w:eastAsia="SimSun" w:hAnsi="SimSun" w:hint="eastAsia"/>
          <w:i/>
          <w:iCs/>
        </w:rPr>
        <w:t>亚伯拉罕）</w:t>
      </w:r>
    </w:p>
    <w:p w14:paraId="5CEAD676" w14:textId="46F91321" w:rsidR="00DC3D9B" w:rsidRPr="00E6313E" w:rsidRDefault="003C278C"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约</w:t>
      </w:r>
      <w:r w:rsidR="00DC3D9B" w:rsidRPr="00E6313E">
        <w:rPr>
          <w:rFonts w:ascii="SimSun" w:eastAsia="SimSun" w:hAnsi="SimSun"/>
        </w:rPr>
        <w:t>10:27</w:t>
      </w:r>
      <w:r w:rsidR="00DC3D9B" w:rsidRPr="00E6313E">
        <w:rPr>
          <w:rFonts w:ascii="SimSun" w:eastAsia="SimSun" w:hAnsi="SimSun" w:hint="eastAsia"/>
        </w:rPr>
        <w:t>我的羊听我的声音，我也</w:t>
      </w:r>
      <w:r w:rsidR="00C62D38" w:rsidRPr="00E6313E">
        <w:rPr>
          <w:rFonts w:ascii="SimSun" w:eastAsia="SimSun" w:hAnsi="SimSun" w:hint="eastAsia"/>
        </w:rPr>
        <w:t xml:space="preserve"> </w:t>
      </w:r>
      <w:r w:rsidR="00DC3D9B" w:rsidRPr="00E6313E">
        <w:rPr>
          <w:rFonts w:ascii="SimSun" w:eastAsia="SimSun" w:hAnsi="SimSun" w:hint="eastAsia"/>
          <w:u w:val="single"/>
        </w:rPr>
        <w:t>认识</w:t>
      </w:r>
      <w:proofErr w:type="spellStart"/>
      <w:r w:rsidR="00DC3D9B" w:rsidRPr="00E6313E">
        <w:rPr>
          <w:rFonts w:ascii="Cambria" w:eastAsia="SimSun" w:hAnsi="Cambria" w:cs="Cambria"/>
          <w:u w:val="single"/>
        </w:rPr>
        <w:t>γινωσκω</w:t>
      </w:r>
      <w:proofErr w:type="spellEnd"/>
      <w:r w:rsidR="00DC3D9B" w:rsidRPr="00E6313E">
        <w:rPr>
          <w:rFonts w:ascii="SimSun" w:eastAsia="SimSun" w:hAnsi="SimSun" w:hint="eastAsia"/>
          <w:u w:val="single"/>
        </w:rPr>
        <w:t xml:space="preserve">  他们</w:t>
      </w:r>
      <w:r w:rsidR="00C62D38" w:rsidRPr="00E6313E">
        <w:rPr>
          <w:rFonts w:ascii="SimSun" w:eastAsia="SimSun" w:hAnsi="SimSun" w:hint="eastAsia"/>
        </w:rPr>
        <w:t xml:space="preserve"> </w:t>
      </w:r>
      <w:r w:rsidR="00DC3D9B" w:rsidRPr="00E6313E">
        <w:rPr>
          <w:rFonts w:ascii="SimSun" w:eastAsia="SimSun" w:hAnsi="SimSun" w:hint="eastAsia"/>
        </w:rPr>
        <w:t>，他们也跟随我。</w:t>
      </w:r>
    </w:p>
    <w:p w14:paraId="3F54435F" w14:textId="595278A9" w:rsidR="00E90CF1" w:rsidRPr="00E6313E" w:rsidRDefault="003C278C"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lang w:val="en-US"/>
        </w:rPr>
        <w:t>林前</w:t>
      </w:r>
      <w:r w:rsidR="00C62D38" w:rsidRPr="00E6313E">
        <w:rPr>
          <w:rFonts w:ascii="SimSun" w:eastAsia="SimSun" w:hAnsi="SimSun"/>
          <w:lang w:val="en-US"/>
        </w:rPr>
        <w:t xml:space="preserve"> 8:3</w:t>
      </w:r>
      <w:r w:rsidR="00C62D38" w:rsidRPr="00E6313E">
        <w:rPr>
          <w:rFonts w:ascii="SimSun" w:eastAsia="SimSun" w:hAnsi="SimSun" w:hint="eastAsia"/>
          <w:lang w:val="en-US"/>
        </w:rPr>
        <w:t>如果有人爱上帝，</w:t>
      </w:r>
      <w:r w:rsidR="00C62D38" w:rsidRPr="00E6313E">
        <w:rPr>
          <w:rFonts w:ascii="SimSun" w:eastAsia="SimSun" w:hAnsi="SimSun" w:hint="eastAsia"/>
          <w:u w:val="single"/>
          <w:lang w:val="en-US"/>
        </w:rPr>
        <w:t xml:space="preserve">这人是上帝所知道 </w:t>
      </w:r>
      <w:proofErr w:type="spellStart"/>
      <w:r w:rsidR="00C62D38" w:rsidRPr="00E6313E">
        <w:rPr>
          <w:rFonts w:ascii="Cambria" w:eastAsia="SimSun" w:hAnsi="Cambria" w:cs="Cambria"/>
          <w:u w:val="single"/>
        </w:rPr>
        <w:t>γινωσκω</w:t>
      </w:r>
      <w:proofErr w:type="spellEnd"/>
      <w:r w:rsidR="00C62D38" w:rsidRPr="00E6313E">
        <w:rPr>
          <w:rFonts w:ascii="SimSun" w:eastAsia="SimSun" w:hAnsi="SimSun" w:hint="eastAsia"/>
          <w:u w:val="single"/>
        </w:rPr>
        <w:t xml:space="preserve">  </w:t>
      </w:r>
      <w:r w:rsidR="00C62D38" w:rsidRPr="00E6313E">
        <w:rPr>
          <w:rFonts w:ascii="SimSun" w:eastAsia="SimSun" w:hAnsi="SimSun" w:hint="eastAsia"/>
          <w:u w:val="single"/>
          <w:lang w:val="en-US"/>
        </w:rPr>
        <w:t>的</w:t>
      </w:r>
      <w:r w:rsidR="00C62D38" w:rsidRPr="00E6313E">
        <w:rPr>
          <w:rFonts w:ascii="SimSun" w:eastAsia="SimSun" w:hAnsi="SimSun" w:hint="eastAsia"/>
          <w:lang w:val="en-US"/>
        </w:rPr>
        <w:t>。</w:t>
      </w:r>
    </w:p>
    <w:p w14:paraId="0DA84A0E" w14:textId="7FC79FA4" w:rsidR="00740BB6" w:rsidRPr="00E6313E" w:rsidRDefault="000D5C30"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意思：</w:t>
      </w:r>
      <w:r w:rsidR="002431A6" w:rsidRPr="00E6313E">
        <w:rPr>
          <w:rFonts w:ascii="SimSun" w:eastAsia="SimSun" w:hAnsi="SimSun" w:hint="eastAsia"/>
        </w:rPr>
        <w:t>上帝所认识的人，是神所喜悦、所爱、所拣选的人</w:t>
      </w:r>
    </w:p>
    <w:p w14:paraId="5C635CE0" w14:textId="75A9D2C2" w:rsidR="000C522C" w:rsidRDefault="00740BB6" w:rsidP="00E6313E">
      <w:pPr>
        <w:pStyle w:val="ListParagraph"/>
        <w:numPr>
          <w:ilvl w:val="0"/>
          <w:numId w:val="34"/>
        </w:numPr>
        <w:ind w:left="360"/>
        <w:rPr>
          <w:rFonts w:ascii="SimSun" w:eastAsia="SimSun" w:hAnsi="SimSun"/>
        </w:rPr>
      </w:pPr>
      <w:r w:rsidRPr="00E6313E">
        <w:rPr>
          <w:rFonts w:ascii="SimSun" w:eastAsia="SimSun" w:hAnsi="SimSun" w:hint="eastAsia"/>
        </w:rPr>
        <w:t xml:space="preserve">弗1:4  </w:t>
      </w:r>
      <w:r w:rsidRPr="00E6313E">
        <w:rPr>
          <w:rFonts w:ascii="SimSun" w:eastAsia="SimSun" w:hAnsi="SimSun" w:hint="eastAsia"/>
          <w:u w:val="single"/>
        </w:rPr>
        <w:t>就如创立世界以前，他在基督里拣选了我们</w:t>
      </w:r>
      <w:r w:rsidRPr="00E6313E">
        <w:rPr>
          <w:rFonts w:ascii="SimSun" w:eastAsia="SimSun" w:hAnsi="SimSun" w:hint="eastAsia"/>
        </w:rPr>
        <w:t>，使我们因着爱，在他面前成为圣洁，没有瑕疵。5  他又</w:t>
      </w:r>
      <w:r w:rsidRPr="00E6313E">
        <w:rPr>
          <w:rFonts w:ascii="SimSun" w:eastAsia="SimSun" w:hAnsi="SimSun" w:hint="eastAsia"/>
          <w:u w:val="single"/>
        </w:rPr>
        <w:t>按着自己旨意所喜悦的</w:t>
      </w:r>
      <w:r w:rsidRPr="00E6313E">
        <w:rPr>
          <w:rFonts w:ascii="SimSun" w:eastAsia="SimSun" w:hAnsi="SimSun" w:hint="eastAsia"/>
        </w:rPr>
        <w:t>，预定我们借着耶稣基督得儿子的名分，</w:t>
      </w:r>
    </w:p>
    <w:p w14:paraId="7C2D97C1" w14:textId="68CD3A4F" w:rsidR="008E0930" w:rsidRPr="00E6313E" w:rsidRDefault="008E0930" w:rsidP="00E6313E">
      <w:pPr>
        <w:pStyle w:val="ListParagraph"/>
        <w:spacing w:line="360" w:lineRule="auto"/>
        <w:ind w:left="360"/>
        <w:rPr>
          <w:rFonts w:ascii="SimSun" w:eastAsia="SimSun" w:hAnsi="SimSun"/>
        </w:rPr>
      </w:pPr>
    </w:p>
    <w:p w14:paraId="7C23D21A" w14:textId="77777777" w:rsidR="000D0C45" w:rsidRPr="00E6313E" w:rsidRDefault="00817C87" w:rsidP="00E6313E">
      <w:pPr>
        <w:pStyle w:val="ListParagraph"/>
        <w:numPr>
          <w:ilvl w:val="0"/>
          <w:numId w:val="34"/>
        </w:numPr>
        <w:spacing w:line="360" w:lineRule="auto"/>
        <w:ind w:left="360"/>
        <w:rPr>
          <w:rFonts w:ascii="SimSun" w:eastAsia="SimSun" w:hAnsi="SimSun"/>
        </w:rPr>
      </w:pPr>
      <w:r w:rsidRPr="00E6313E">
        <w:rPr>
          <w:rFonts w:ascii="SimSun" w:eastAsia="SimSun" w:hAnsi="SimSun"/>
        </w:rPr>
        <w:t>V</w:t>
      </w:r>
      <w:r w:rsidRPr="00E6313E">
        <w:rPr>
          <w:rFonts w:ascii="SimSun" w:eastAsia="SimSun" w:hAnsi="SimSun" w:hint="eastAsia"/>
        </w:rPr>
        <w:t>30他预先命定的人,又呼召他们;所召来的人,又称他们为义;所称为义的人,又使他们得荣耀。</w:t>
      </w:r>
    </w:p>
    <w:p w14:paraId="05402D8E" w14:textId="4AB56990" w:rsidR="000D5C30" w:rsidRPr="00E6313E" w:rsidRDefault="000D5C30"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rPr>
        <w:t>命定、呼召、称为义、得荣耀 （</w:t>
      </w:r>
      <w:r w:rsidR="009045D5" w:rsidRPr="00E6313E">
        <w:rPr>
          <w:rFonts w:ascii="SimSun" w:eastAsia="SimSun" w:hAnsi="SimSun" w:hint="eastAsia"/>
        </w:rPr>
        <w:t>希腊文</w:t>
      </w:r>
      <w:r w:rsidRPr="00E6313E">
        <w:rPr>
          <w:rFonts w:ascii="SimSun" w:eastAsia="SimSun" w:hAnsi="SimSun"/>
          <w:lang w:val="en-US"/>
        </w:rPr>
        <w:t xml:space="preserve">Indicative Aorist tense </w:t>
      </w:r>
      <w:r w:rsidRPr="00E6313E">
        <w:rPr>
          <w:rFonts w:ascii="SimSun" w:eastAsia="SimSun" w:hAnsi="SimSun" w:hint="eastAsia"/>
          <w:lang w:val="en-US"/>
        </w:rPr>
        <w:t>直说语气，</w:t>
      </w:r>
      <w:r w:rsidRPr="00E6313E">
        <w:rPr>
          <w:rFonts w:ascii="SimSun" w:eastAsia="SimSun" w:hAnsi="SimSun" w:hint="eastAsia"/>
          <w:b/>
          <w:bCs/>
          <w:u w:val="single"/>
          <w:lang w:val="en-US"/>
        </w:rPr>
        <w:t>过去</w:t>
      </w:r>
      <w:r w:rsidRPr="00E6313E">
        <w:rPr>
          <w:rFonts w:ascii="SimSun" w:eastAsia="SimSun" w:hAnsi="SimSun" w:hint="eastAsia"/>
          <w:lang w:val="en-US"/>
        </w:rPr>
        <w:t>不定时态）</w:t>
      </w:r>
    </w:p>
    <w:p w14:paraId="0A2048AD" w14:textId="77777777" w:rsidR="000D0C45" w:rsidRPr="00E6313E" w:rsidRDefault="000D5C30"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 xml:space="preserve">英文圣经都翻译成过去式 </w:t>
      </w:r>
      <w:r w:rsidR="000D0C45" w:rsidRPr="00E6313E">
        <w:rPr>
          <w:rFonts w:ascii="SimSun" w:eastAsia="SimSun" w:hAnsi="SimSun"/>
        </w:rPr>
        <w:t xml:space="preserve">past tense </w:t>
      </w:r>
    </w:p>
    <w:p w14:paraId="1390CF25" w14:textId="2442DD24" w:rsidR="000D5C30" w:rsidRDefault="000D5C30" w:rsidP="00E6313E">
      <w:pPr>
        <w:pStyle w:val="ListParagraph"/>
        <w:numPr>
          <w:ilvl w:val="0"/>
          <w:numId w:val="34"/>
        </w:numPr>
        <w:ind w:left="360"/>
        <w:rPr>
          <w:rFonts w:ascii="SimSun" w:eastAsia="SimSun" w:hAnsi="SimSun"/>
        </w:rPr>
      </w:pPr>
      <w:r w:rsidRPr="00E6313E">
        <w:rPr>
          <w:rFonts w:ascii="SimSun" w:eastAsia="SimSun" w:hAnsi="SimSun"/>
        </w:rPr>
        <w:t xml:space="preserve">Rom 8:30  And those whom he </w:t>
      </w:r>
      <w:r w:rsidRPr="00E6313E">
        <w:rPr>
          <w:rFonts w:ascii="SimSun" w:eastAsia="SimSun" w:hAnsi="SimSun"/>
          <w:u w:val="single"/>
        </w:rPr>
        <w:t>predestined</w:t>
      </w:r>
      <w:r w:rsidRPr="00E6313E">
        <w:rPr>
          <w:rFonts w:ascii="SimSun" w:eastAsia="SimSun" w:hAnsi="SimSun"/>
        </w:rPr>
        <w:t xml:space="preserve"> he also </w:t>
      </w:r>
      <w:r w:rsidRPr="00E6313E">
        <w:rPr>
          <w:rFonts w:ascii="SimSun" w:eastAsia="SimSun" w:hAnsi="SimSun"/>
          <w:u w:val="single"/>
        </w:rPr>
        <w:t>called</w:t>
      </w:r>
      <w:r w:rsidRPr="00E6313E">
        <w:rPr>
          <w:rFonts w:ascii="SimSun" w:eastAsia="SimSun" w:hAnsi="SimSun"/>
        </w:rPr>
        <w:t xml:space="preserve">, and those whom he </w:t>
      </w:r>
      <w:r w:rsidRPr="00E6313E">
        <w:rPr>
          <w:rFonts w:ascii="SimSun" w:eastAsia="SimSun" w:hAnsi="SimSun"/>
          <w:u w:val="single"/>
        </w:rPr>
        <w:t>called</w:t>
      </w:r>
      <w:r w:rsidRPr="00E6313E">
        <w:rPr>
          <w:rFonts w:ascii="SimSun" w:eastAsia="SimSun" w:hAnsi="SimSun"/>
        </w:rPr>
        <w:t xml:space="preserve"> he also </w:t>
      </w:r>
      <w:r w:rsidRPr="00E6313E">
        <w:rPr>
          <w:rFonts w:ascii="SimSun" w:eastAsia="SimSun" w:hAnsi="SimSun"/>
          <w:u w:val="single"/>
        </w:rPr>
        <w:t>justified</w:t>
      </w:r>
      <w:r w:rsidRPr="00E6313E">
        <w:rPr>
          <w:rFonts w:ascii="SimSun" w:eastAsia="SimSun" w:hAnsi="SimSun"/>
        </w:rPr>
        <w:t xml:space="preserve">, and those whom he </w:t>
      </w:r>
      <w:r w:rsidRPr="00E6313E">
        <w:rPr>
          <w:rFonts w:ascii="SimSun" w:eastAsia="SimSun" w:hAnsi="SimSun"/>
          <w:u w:val="single"/>
        </w:rPr>
        <w:t>justified</w:t>
      </w:r>
      <w:r w:rsidRPr="00E6313E">
        <w:rPr>
          <w:rFonts w:ascii="SimSun" w:eastAsia="SimSun" w:hAnsi="SimSun"/>
        </w:rPr>
        <w:t xml:space="preserve"> he also </w:t>
      </w:r>
      <w:r w:rsidRPr="00E6313E">
        <w:rPr>
          <w:rFonts w:ascii="SimSun" w:eastAsia="SimSun" w:hAnsi="SimSun"/>
          <w:u w:val="single"/>
        </w:rPr>
        <w:t>glorified</w:t>
      </w:r>
      <w:r w:rsidRPr="00E6313E">
        <w:rPr>
          <w:rFonts w:ascii="SimSun" w:eastAsia="SimSun" w:hAnsi="SimSun"/>
        </w:rPr>
        <w:t>.</w:t>
      </w:r>
    </w:p>
    <w:p w14:paraId="342A6BE5" w14:textId="77777777" w:rsidR="00E6313E" w:rsidRPr="00E6313E" w:rsidRDefault="00E6313E" w:rsidP="00E6313E">
      <w:pPr>
        <w:pStyle w:val="ListParagraph"/>
        <w:ind w:left="360"/>
        <w:rPr>
          <w:rFonts w:ascii="SimSun" w:eastAsia="SimSun" w:hAnsi="SimSun"/>
        </w:rPr>
      </w:pPr>
    </w:p>
    <w:p w14:paraId="35677E0E" w14:textId="5D4408F1" w:rsidR="000D0C45" w:rsidRPr="00E6313E" w:rsidRDefault="000D0C45" w:rsidP="00E6313E">
      <w:pPr>
        <w:pStyle w:val="ListParagraph"/>
        <w:numPr>
          <w:ilvl w:val="0"/>
          <w:numId w:val="34"/>
        </w:numPr>
        <w:spacing w:before="120" w:line="360" w:lineRule="auto"/>
        <w:ind w:left="360"/>
        <w:rPr>
          <w:rFonts w:ascii="SimSun" w:eastAsia="SimSun" w:hAnsi="SimSun"/>
        </w:rPr>
      </w:pPr>
      <w:r w:rsidRPr="00E6313E">
        <w:rPr>
          <w:rFonts w:ascii="SimSun" w:eastAsia="SimSun" w:hAnsi="SimSun" w:hint="eastAsia"/>
        </w:rPr>
        <w:t>保罗要表达在上帝眼中：命定、呼召、称为义、得荣耀，早已经成</w:t>
      </w:r>
      <w:r w:rsidR="00192BE5" w:rsidRPr="00E6313E">
        <w:rPr>
          <w:rFonts w:ascii="SimSun" w:eastAsia="SimSun" w:hAnsi="SimSun" w:hint="eastAsia"/>
        </w:rPr>
        <w:t>定局了</w:t>
      </w:r>
      <w:r w:rsidRPr="00E6313E">
        <w:rPr>
          <w:rFonts w:ascii="SimSun" w:eastAsia="SimSun" w:hAnsi="SimSun" w:hint="eastAsia"/>
        </w:rPr>
        <w:t>！</w:t>
      </w:r>
    </w:p>
    <w:p w14:paraId="18AC01B6" w14:textId="77777777" w:rsidR="00240D0E" w:rsidRDefault="00240D0E" w:rsidP="00E6313E">
      <w:pPr>
        <w:spacing w:line="360" w:lineRule="auto"/>
        <w:rPr>
          <w:rFonts w:ascii="SimSun" w:eastAsia="SimSun" w:hAnsi="SimSun"/>
          <w:lang w:val="en-US"/>
        </w:rPr>
      </w:pPr>
    </w:p>
    <w:p w14:paraId="010B7FAD" w14:textId="632F846D" w:rsidR="000D5C30" w:rsidRPr="00E6313E" w:rsidRDefault="004B2EC3"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lang w:val="en-US"/>
        </w:rPr>
        <w:lastRenderedPageBreak/>
        <w:t>救恩的次序</w:t>
      </w:r>
      <w:r w:rsidR="00734EC5">
        <w:rPr>
          <w:rStyle w:val="FootnoteReference"/>
          <w:rFonts w:ascii="SimSun" w:eastAsia="SimSun" w:hAnsi="SimSun"/>
          <w:lang w:val="en-US"/>
        </w:rPr>
        <w:footnoteReference w:id="7"/>
      </w:r>
      <w:r w:rsidR="00290942" w:rsidRPr="00E6313E">
        <w:rPr>
          <w:rFonts w:ascii="SimSun" w:eastAsia="SimSun" w:hAnsi="SimSun" w:hint="eastAsia"/>
          <w:lang w:val="en-US"/>
        </w:rPr>
        <w:t>：</w:t>
      </w:r>
    </w:p>
    <w:p w14:paraId="312DCE0A" w14:textId="2CDFB2F1" w:rsidR="004B2EC3" w:rsidRPr="00E6313E" w:rsidRDefault="004B2EC3"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rPr>
        <w:t>命定</w:t>
      </w:r>
      <w:r w:rsidR="00940481" w:rsidRPr="00E6313E">
        <w:rPr>
          <w:rFonts w:ascii="SimSun" w:eastAsia="SimSun" w:hAnsi="SimSun" w:hint="eastAsia"/>
        </w:rPr>
        <w:t>[拣选]</w:t>
      </w:r>
      <w:r w:rsidRPr="00E6313E">
        <w:rPr>
          <w:rFonts w:ascii="SimSun" w:eastAsia="SimSun" w:hAnsi="SimSun" w:hint="eastAsia"/>
        </w:rPr>
        <w:t>、呼召、称为义、[V</w:t>
      </w:r>
      <w:r w:rsidRPr="00E6313E">
        <w:rPr>
          <w:rFonts w:ascii="SimSun" w:eastAsia="SimSun" w:hAnsi="SimSun"/>
        </w:rPr>
        <w:t>29</w:t>
      </w:r>
      <w:r w:rsidRPr="00E6313E">
        <w:rPr>
          <w:rFonts w:ascii="SimSun" w:eastAsia="SimSun" w:hAnsi="SimSun" w:hint="eastAsia"/>
        </w:rPr>
        <w:t>成圣：越来越像基督]、得荣耀</w:t>
      </w:r>
    </w:p>
    <w:p w14:paraId="37AFBFD7" w14:textId="77777777" w:rsidR="009045D5" w:rsidRPr="00E6313E" w:rsidRDefault="00940481"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rPr>
        <w:t>.（</w:t>
      </w:r>
      <w:r w:rsidRPr="00E6313E">
        <w:rPr>
          <w:rFonts w:ascii="SimSun" w:eastAsia="SimSun" w:hAnsi="SimSun"/>
        </w:rPr>
        <w:t>1</w:t>
      </w:r>
      <w:r w:rsidRPr="00E6313E">
        <w:rPr>
          <w:rFonts w:ascii="SimSun" w:eastAsia="SimSun" w:hAnsi="SimSun" w:hint="eastAsia"/>
        </w:rPr>
        <w:t>）命定（拣选）</w:t>
      </w:r>
      <w:r w:rsidR="00E97123" w:rsidRPr="00E6313E">
        <w:rPr>
          <w:rFonts w:ascii="SimSun" w:eastAsia="SimSun" w:hAnsi="SimSun" w:hint="eastAsia"/>
        </w:rPr>
        <w:t>predestined</w:t>
      </w:r>
    </w:p>
    <w:p w14:paraId="76997FE5" w14:textId="7A7DA3BF" w:rsidR="00940481" w:rsidRPr="00E6313E" w:rsidRDefault="009045D5"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rPr>
        <w:t>神在</w:t>
      </w:r>
      <w:r w:rsidR="00940481" w:rsidRPr="00E6313E">
        <w:rPr>
          <w:rFonts w:ascii="SimSun" w:eastAsia="SimSun" w:hAnsi="SimSun" w:hint="eastAsia"/>
        </w:rPr>
        <w:t>创世前</w:t>
      </w:r>
      <w:r w:rsidRPr="00E6313E">
        <w:rPr>
          <w:rFonts w:ascii="SimSun" w:eastAsia="SimSun" w:hAnsi="SimSun" w:hint="eastAsia"/>
        </w:rPr>
        <w:t>以前就认识与</w:t>
      </w:r>
      <w:r w:rsidR="00940481" w:rsidRPr="00E6313E">
        <w:rPr>
          <w:rFonts w:ascii="SimSun" w:eastAsia="SimSun" w:hAnsi="SimSun" w:hint="eastAsia"/>
        </w:rPr>
        <w:t>拣选我们（弗</w:t>
      </w:r>
      <w:r w:rsidR="00940481" w:rsidRPr="00E6313E">
        <w:rPr>
          <w:rFonts w:ascii="SimSun" w:eastAsia="SimSun" w:hAnsi="SimSun"/>
        </w:rPr>
        <w:t>1:4</w:t>
      </w:r>
      <w:r w:rsidRPr="00E6313E">
        <w:rPr>
          <w:rFonts w:ascii="SimSun" w:eastAsia="SimSun" w:hAnsi="SimSun" w:hint="eastAsia"/>
        </w:rPr>
        <w:t>、罗8:30</w:t>
      </w:r>
      <w:r w:rsidR="00940481" w:rsidRPr="00E6313E">
        <w:rPr>
          <w:rFonts w:ascii="SimSun" w:eastAsia="SimSun" w:hAnsi="SimSun" w:hint="eastAsia"/>
        </w:rPr>
        <w:t>）</w:t>
      </w:r>
      <w:r w:rsidR="00940481" w:rsidRPr="00E6313E">
        <w:rPr>
          <w:rFonts w:ascii="SimSun" w:eastAsia="SimSun" w:hAnsi="SimSun"/>
        </w:rPr>
        <w:t xml:space="preserve">  </w:t>
      </w:r>
    </w:p>
    <w:p w14:paraId="40FFCC79" w14:textId="77777777" w:rsidR="009045D5" w:rsidRPr="00940481" w:rsidRDefault="009045D5" w:rsidP="00E6313E">
      <w:pPr>
        <w:pStyle w:val="ListParagraph"/>
        <w:spacing w:line="360" w:lineRule="auto"/>
        <w:ind w:left="0"/>
        <w:rPr>
          <w:rFonts w:ascii="SimSun" w:eastAsia="SimSun" w:hAnsi="SimSun"/>
          <w:lang w:val="en-US"/>
        </w:rPr>
      </w:pPr>
    </w:p>
    <w:p w14:paraId="45462655" w14:textId="6F2F3573" w:rsidR="00D036DA" w:rsidRPr="00E6313E" w:rsidRDefault="00940481"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w:t>
      </w:r>
      <w:r w:rsidR="006C38E2" w:rsidRPr="00E6313E">
        <w:rPr>
          <w:rFonts w:ascii="SimSun" w:eastAsia="SimSun" w:hAnsi="SimSun" w:hint="eastAsia"/>
        </w:rPr>
        <w:t>（</w:t>
      </w:r>
      <w:r w:rsidRPr="00E6313E">
        <w:rPr>
          <w:rFonts w:ascii="SimSun" w:eastAsia="SimSun" w:hAnsi="SimSun"/>
        </w:rPr>
        <w:t>2</w:t>
      </w:r>
      <w:r w:rsidR="006C38E2" w:rsidRPr="00E6313E">
        <w:rPr>
          <w:rFonts w:ascii="SimSun" w:eastAsia="SimSun" w:hAnsi="SimSun" w:hint="eastAsia"/>
        </w:rPr>
        <w:t>）</w:t>
      </w:r>
      <w:r w:rsidR="00D036DA" w:rsidRPr="00E6313E">
        <w:rPr>
          <w:rFonts w:ascii="SimSun" w:eastAsia="SimSun" w:hAnsi="SimSun" w:hint="eastAsia"/>
        </w:rPr>
        <w:t>呼召</w:t>
      </w:r>
      <w:r w:rsidR="006C38E2" w:rsidRPr="00E6313E">
        <w:rPr>
          <w:rFonts w:ascii="SimSun" w:eastAsia="SimSun" w:hAnsi="SimSun" w:hint="eastAsia"/>
        </w:rPr>
        <w:t>=</w:t>
      </w:r>
      <w:r w:rsidR="006C38E2" w:rsidRPr="00E6313E">
        <w:rPr>
          <w:rFonts w:ascii="SimSun" w:eastAsia="SimSun" w:hAnsi="SimSun"/>
        </w:rPr>
        <w:t xml:space="preserve"> </w:t>
      </w:r>
      <w:r w:rsidR="004B2EC3" w:rsidRPr="00E6313E">
        <w:rPr>
          <w:rFonts w:ascii="SimSun" w:eastAsia="SimSun" w:hAnsi="SimSun" w:hint="eastAsia"/>
        </w:rPr>
        <w:t>指的是上帝的呼召，是有效的呼召</w:t>
      </w:r>
    </w:p>
    <w:p w14:paraId="26A8AD32" w14:textId="6F813A6D" w:rsidR="009045D5" w:rsidRPr="00E6313E" w:rsidRDefault="004B2EC3"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e.</w:t>
      </w:r>
      <w:r w:rsidRPr="00E6313E">
        <w:rPr>
          <w:rFonts w:ascii="SimSun" w:eastAsia="SimSun" w:hAnsi="SimSun"/>
        </w:rPr>
        <w:t>g.</w:t>
      </w:r>
      <w:r w:rsidRPr="00E6313E">
        <w:rPr>
          <w:rFonts w:ascii="SimSun" w:eastAsia="SimSun" w:hAnsi="SimSun" w:hint="eastAsia"/>
        </w:rPr>
        <w:t>某年某月，</w:t>
      </w:r>
      <w:r w:rsidR="006C38E2" w:rsidRPr="00E6313E">
        <w:rPr>
          <w:rFonts w:ascii="SimSun" w:eastAsia="SimSun" w:hAnsi="SimSun" w:hint="eastAsia"/>
        </w:rPr>
        <w:t>圣灵</w:t>
      </w:r>
      <w:r w:rsidRPr="00E6313E">
        <w:rPr>
          <w:rFonts w:ascii="SimSun" w:eastAsia="SimSun" w:hAnsi="SimSun" w:hint="eastAsia"/>
        </w:rPr>
        <w:t>感动你的心，呼召你来接受耶稣基督</w:t>
      </w:r>
    </w:p>
    <w:p w14:paraId="4BAB5824" w14:textId="77777777" w:rsidR="009045D5" w:rsidRPr="004B2EC3" w:rsidRDefault="009045D5" w:rsidP="00E6313E">
      <w:pPr>
        <w:spacing w:line="360" w:lineRule="auto"/>
        <w:rPr>
          <w:rFonts w:ascii="SimSun" w:eastAsia="SimSun" w:hAnsi="SimSun"/>
          <w:b w:val="0"/>
          <w:bCs w:val="0"/>
        </w:rPr>
      </w:pPr>
    </w:p>
    <w:p w14:paraId="476DED54" w14:textId="1F81538A" w:rsidR="00D036DA" w:rsidRPr="00E6313E" w:rsidRDefault="00940481"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w:t>
      </w:r>
      <w:r w:rsidR="006C38E2" w:rsidRPr="00E6313E">
        <w:rPr>
          <w:rFonts w:ascii="SimSun" w:eastAsia="SimSun" w:hAnsi="SimSun" w:hint="eastAsia"/>
        </w:rPr>
        <w:t>（</w:t>
      </w:r>
      <w:r w:rsidRPr="00E6313E">
        <w:rPr>
          <w:rFonts w:ascii="SimSun" w:eastAsia="SimSun" w:hAnsi="SimSun"/>
        </w:rPr>
        <w:t>3</w:t>
      </w:r>
      <w:r w:rsidR="006C38E2" w:rsidRPr="00E6313E">
        <w:rPr>
          <w:rFonts w:ascii="SimSun" w:eastAsia="SimSun" w:hAnsi="SimSun" w:hint="eastAsia"/>
        </w:rPr>
        <w:t xml:space="preserve">） </w:t>
      </w:r>
      <w:r w:rsidR="004B2EC3" w:rsidRPr="00E6313E">
        <w:rPr>
          <w:rFonts w:ascii="SimSun" w:eastAsia="SimSun" w:hAnsi="SimSun" w:hint="eastAsia"/>
        </w:rPr>
        <w:t>称为义 =</w:t>
      </w:r>
      <w:r w:rsidR="004B2EC3" w:rsidRPr="00E6313E">
        <w:rPr>
          <w:rFonts w:ascii="SimSun" w:eastAsia="SimSun" w:hAnsi="SimSun"/>
        </w:rPr>
        <w:t xml:space="preserve"> </w:t>
      </w:r>
      <w:r w:rsidR="004B2EC3" w:rsidRPr="00E6313E">
        <w:rPr>
          <w:rFonts w:ascii="SimSun" w:eastAsia="SimSun" w:hAnsi="SimSun" w:hint="eastAsia"/>
        </w:rPr>
        <w:t>因信称义</w:t>
      </w:r>
    </w:p>
    <w:p w14:paraId="3687B26D" w14:textId="2274E832" w:rsidR="009045D5" w:rsidRDefault="004B2EC3"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称义=</w:t>
      </w:r>
      <w:r w:rsidRPr="00E6313E">
        <w:rPr>
          <w:rFonts w:ascii="SimSun" w:eastAsia="SimSun" w:hAnsi="SimSun"/>
        </w:rPr>
        <w:t xml:space="preserve"> </w:t>
      </w:r>
      <w:r w:rsidRPr="00E6313E">
        <w:rPr>
          <w:rFonts w:ascii="SimSun" w:eastAsia="SimSun" w:hAnsi="SimSun" w:hint="eastAsia"/>
        </w:rPr>
        <w:t>被上帝宣判赦罪（罗4:5-</w:t>
      </w:r>
      <w:r w:rsidRPr="00E6313E">
        <w:rPr>
          <w:rFonts w:ascii="SimSun" w:eastAsia="SimSun" w:hAnsi="SimSun"/>
        </w:rPr>
        <w:t>8</w:t>
      </w:r>
      <w:r w:rsidRPr="00E6313E">
        <w:rPr>
          <w:rFonts w:ascii="SimSun" w:eastAsia="SimSun" w:hAnsi="SimSun" w:hint="eastAsia"/>
        </w:rPr>
        <w:t>）</w:t>
      </w:r>
      <w:r w:rsidR="000107CC" w:rsidRPr="00E6313E">
        <w:rPr>
          <w:rFonts w:ascii="SimSun" w:eastAsia="SimSun" w:hAnsi="SimSun" w:hint="eastAsia"/>
        </w:rPr>
        <w:t>；</w:t>
      </w:r>
      <w:r w:rsidRPr="00E6313E">
        <w:rPr>
          <w:rFonts w:ascii="SimSun" w:eastAsia="SimSun" w:hAnsi="SimSun" w:hint="eastAsia"/>
        </w:rPr>
        <w:t xml:space="preserve"> </w:t>
      </w:r>
      <w:r w:rsidR="000107CC" w:rsidRPr="00E6313E">
        <w:rPr>
          <w:rFonts w:ascii="SimSun" w:eastAsia="SimSun" w:hAnsi="SimSun" w:hint="eastAsia"/>
        </w:rPr>
        <w:t>被上帝宣判算为义人 （罗4:1-</w:t>
      </w:r>
      <w:r w:rsidR="000107CC" w:rsidRPr="00E6313E">
        <w:rPr>
          <w:rFonts w:ascii="SimSun" w:eastAsia="SimSun" w:hAnsi="SimSun"/>
        </w:rPr>
        <w:t>5</w:t>
      </w:r>
      <w:r w:rsidR="000107CC" w:rsidRPr="00E6313E">
        <w:rPr>
          <w:rFonts w:ascii="SimSun" w:eastAsia="SimSun" w:hAnsi="SimSun" w:hint="eastAsia"/>
        </w:rPr>
        <w:t>）</w:t>
      </w:r>
    </w:p>
    <w:p w14:paraId="79FC870C" w14:textId="77777777" w:rsidR="00E6313E" w:rsidRPr="00E6313E" w:rsidRDefault="00E6313E" w:rsidP="00E6313E">
      <w:pPr>
        <w:pStyle w:val="ListParagraph"/>
        <w:spacing w:line="360" w:lineRule="auto"/>
        <w:ind w:left="360"/>
        <w:rPr>
          <w:rFonts w:ascii="SimSun" w:eastAsia="SimSun" w:hAnsi="SimSun"/>
        </w:rPr>
      </w:pPr>
    </w:p>
    <w:p w14:paraId="1E90E68B" w14:textId="05E27B2A" w:rsidR="00C06837" w:rsidRPr="00E6313E" w:rsidRDefault="00940481"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w:t>
      </w:r>
      <w:r w:rsidR="006C38E2" w:rsidRPr="00E6313E">
        <w:rPr>
          <w:rFonts w:ascii="SimSun" w:eastAsia="SimSun" w:hAnsi="SimSun" w:hint="eastAsia"/>
        </w:rPr>
        <w:t>（</w:t>
      </w:r>
      <w:r w:rsidRPr="00E6313E">
        <w:rPr>
          <w:rFonts w:ascii="SimSun" w:eastAsia="SimSun" w:hAnsi="SimSun"/>
        </w:rPr>
        <w:t>4</w:t>
      </w:r>
      <w:r w:rsidR="006C38E2" w:rsidRPr="00E6313E">
        <w:rPr>
          <w:rFonts w:ascii="SimSun" w:eastAsia="SimSun" w:hAnsi="SimSun" w:hint="eastAsia"/>
        </w:rPr>
        <w:t>）</w:t>
      </w:r>
      <w:r w:rsidR="009045D5" w:rsidRPr="00E6313E">
        <w:rPr>
          <w:rFonts w:ascii="SimSun" w:eastAsia="SimSun" w:hAnsi="SimSun" w:hint="eastAsia"/>
        </w:rPr>
        <w:t>【成圣(V29)</w:t>
      </w:r>
      <w:r w:rsidR="009045D5" w:rsidRPr="00E6313E">
        <w:rPr>
          <w:rFonts w:ascii="SimSun" w:eastAsia="SimSun" w:hAnsi="SimSun"/>
        </w:rPr>
        <w:t>】</w:t>
      </w:r>
      <w:r w:rsidR="004B2EC3" w:rsidRPr="00E6313E">
        <w:rPr>
          <w:rFonts w:ascii="SimSun" w:eastAsia="SimSun" w:hAnsi="SimSun" w:hint="eastAsia"/>
        </w:rPr>
        <w:t>称义后上帝要塑造我们</w:t>
      </w:r>
      <w:r w:rsidR="006C38E2" w:rsidRPr="00E6313E">
        <w:rPr>
          <w:rFonts w:ascii="SimSun" w:eastAsia="SimSun" w:hAnsi="SimSun" w:hint="eastAsia"/>
        </w:rPr>
        <w:t>越来越像主耶稣</w:t>
      </w:r>
      <w:r w:rsidR="00A93954">
        <w:rPr>
          <w:rStyle w:val="FootnoteReference"/>
          <w:rFonts w:ascii="SimSun" w:eastAsia="SimSun" w:hAnsi="SimSun"/>
        </w:rPr>
        <w:footnoteReference w:id="8"/>
      </w:r>
    </w:p>
    <w:p w14:paraId="367503B4" w14:textId="33BEA439" w:rsidR="009045D5" w:rsidRPr="009045D5" w:rsidRDefault="009045D5" w:rsidP="00E6313E">
      <w:pPr>
        <w:spacing w:line="360" w:lineRule="auto"/>
        <w:rPr>
          <w:rFonts w:ascii="SimSun" w:eastAsia="SimSun" w:hAnsi="SimSun"/>
          <w:b w:val="0"/>
          <w:bCs w:val="0"/>
          <w:lang w:val="en-SG"/>
        </w:rPr>
      </w:pPr>
    </w:p>
    <w:p w14:paraId="321E16F8" w14:textId="7BDD6805" w:rsidR="006C38E2" w:rsidRPr="00E6313E" w:rsidRDefault="00940481"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w:t>
      </w:r>
      <w:r w:rsidR="006C38E2" w:rsidRPr="00E6313E">
        <w:rPr>
          <w:rFonts w:ascii="SimSun" w:eastAsia="SimSun" w:hAnsi="SimSun" w:hint="eastAsia"/>
        </w:rPr>
        <w:t>（</w:t>
      </w:r>
      <w:r w:rsidRPr="00E6313E">
        <w:rPr>
          <w:rFonts w:ascii="SimSun" w:eastAsia="SimSun" w:hAnsi="SimSun"/>
        </w:rPr>
        <w:t>5</w:t>
      </w:r>
      <w:r w:rsidR="006C38E2" w:rsidRPr="00E6313E">
        <w:rPr>
          <w:rFonts w:ascii="SimSun" w:eastAsia="SimSun" w:hAnsi="SimSun" w:hint="eastAsia"/>
        </w:rPr>
        <w:t>）得荣耀！</w:t>
      </w:r>
      <w:r w:rsidR="00E6313E">
        <w:rPr>
          <w:rStyle w:val="FootnoteReference"/>
          <w:rFonts w:ascii="SimSun" w:eastAsia="SimSun" w:hAnsi="SimSun"/>
          <w:lang w:val="en-US"/>
        </w:rPr>
        <w:footnoteReference w:id="9"/>
      </w:r>
    </w:p>
    <w:p w14:paraId="476403CE" w14:textId="77777777" w:rsidR="0069072C" w:rsidRPr="00E6313E" w:rsidRDefault="0069072C" w:rsidP="00E6313E">
      <w:pPr>
        <w:pStyle w:val="ListParagraph"/>
        <w:numPr>
          <w:ilvl w:val="0"/>
          <w:numId w:val="34"/>
        </w:numPr>
        <w:spacing w:line="360" w:lineRule="auto"/>
        <w:ind w:left="360"/>
        <w:rPr>
          <w:rFonts w:ascii="SimSun" w:eastAsia="SimSun" w:hAnsi="SimSun"/>
        </w:rPr>
      </w:pPr>
      <w:r w:rsidRPr="00E6313E">
        <w:rPr>
          <w:rFonts w:ascii="SimSun" w:eastAsia="SimSun" w:hAnsi="SimSun" w:hint="eastAsia"/>
        </w:rPr>
        <w:t>上帝的整个计划就是最终要我们得荣耀！</w:t>
      </w:r>
    </w:p>
    <w:p w14:paraId="7B14D256" w14:textId="32BA8418" w:rsidR="00F765E6" w:rsidRPr="00E6313E" w:rsidRDefault="009502F2"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lang w:val="en-US"/>
        </w:rPr>
        <w:t>我们要像主耶稣一样，永远活着（永生）</w:t>
      </w:r>
      <w:r w:rsidR="0069072C" w:rsidRPr="00E6313E">
        <w:rPr>
          <w:rFonts w:ascii="SimSun" w:eastAsia="SimSun" w:hAnsi="SimSun" w:hint="eastAsia"/>
          <w:lang w:val="en-US"/>
        </w:rPr>
        <w:t>。</w:t>
      </w:r>
      <w:r w:rsidR="004F3D51" w:rsidRPr="00E6313E">
        <w:rPr>
          <w:rFonts w:ascii="SimSun" w:eastAsia="SimSun" w:hAnsi="SimSun" w:hint="eastAsia"/>
          <w:lang w:val="en-US"/>
        </w:rPr>
        <w:t>（约3:16</w:t>
      </w:r>
      <w:r w:rsidR="004F3D51" w:rsidRPr="00E6313E">
        <w:rPr>
          <w:rFonts w:ascii="SimSun" w:eastAsia="SimSun" w:hAnsi="SimSun"/>
          <w:lang w:val="en-US"/>
        </w:rPr>
        <w:t>）</w:t>
      </w:r>
      <w:r w:rsidR="0069072C" w:rsidRPr="00E6313E">
        <w:rPr>
          <w:rFonts w:ascii="SimSun" w:eastAsia="SimSun" w:hAnsi="SimSun" w:hint="eastAsia"/>
          <w:lang w:val="en-US"/>
        </w:rPr>
        <w:t xml:space="preserve"> </w:t>
      </w:r>
    </w:p>
    <w:p w14:paraId="68D6140B" w14:textId="299D0999" w:rsidR="00FD64E8" w:rsidRPr="00E6313E" w:rsidRDefault="006C22C7"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lang w:val="en-US"/>
        </w:rPr>
        <w:t>我们要像主耶稣一样，</w:t>
      </w:r>
      <w:r w:rsidR="00574260" w:rsidRPr="00E6313E">
        <w:rPr>
          <w:rFonts w:ascii="SimSun" w:eastAsia="SimSun" w:hAnsi="SimSun" w:hint="eastAsia"/>
          <w:lang w:val="en-US"/>
        </w:rPr>
        <w:t>完美不再犯罪</w:t>
      </w:r>
    </w:p>
    <w:p w14:paraId="77CBCBED" w14:textId="73EDFC8A" w:rsidR="00FD64E8" w:rsidRPr="00E6313E" w:rsidRDefault="00FD64E8"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lang w:val="en-US"/>
        </w:rPr>
        <w:t>我们会像主耶稣一样</w:t>
      </w:r>
      <w:r w:rsidR="006C22C7" w:rsidRPr="00E6313E">
        <w:rPr>
          <w:rFonts w:ascii="SimSun" w:eastAsia="SimSun" w:hAnsi="SimSun" w:hint="eastAsia"/>
          <w:lang w:val="en-US"/>
        </w:rPr>
        <w:t>，得</w:t>
      </w:r>
      <w:r w:rsidRPr="00E6313E">
        <w:rPr>
          <w:rFonts w:ascii="SimSun" w:eastAsia="SimSun" w:hAnsi="SimSun" w:hint="eastAsia"/>
          <w:lang w:val="en-US"/>
        </w:rPr>
        <w:t>不朽、荣耀的身体 （罗8</w:t>
      </w:r>
      <w:r w:rsidRPr="00E6313E">
        <w:rPr>
          <w:rFonts w:ascii="SimSun" w:eastAsia="SimSun" w:hAnsi="SimSun"/>
          <w:lang w:val="en-US"/>
        </w:rPr>
        <w:t>:21</w:t>
      </w:r>
      <w:r w:rsidRPr="00E6313E">
        <w:rPr>
          <w:rFonts w:ascii="SimSun" w:eastAsia="SimSun" w:hAnsi="SimSun" w:hint="eastAsia"/>
          <w:lang w:val="en-US"/>
        </w:rPr>
        <w:t>-</w:t>
      </w:r>
      <w:r w:rsidRPr="00E6313E">
        <w:rPr>
          <w:rFonts w:ascii="SimSun" w:eastAsia="SimSun" w:hAnsi="SimSun"/>
          <w:lang w:val="en-US"/>
        </w:rPr>
        <w:t>23</w:t>
      </w:r>
      <w:r w:rsidRPr="00E6313E">
        <w:rPr>
          <w:rFonts w:ascii="SimSun" w:eastAsia="SimSun" w:hAnsi="SimSun" w:hint="eastAsia"/>
          <w:lang w:val="en-US"/>
        </w:rPr>
        <w:t>）</w:t>
      </w:r>
    </w:p>
    <w:p w14:paraId="605B2C72" w14:textId="48370049" w:rsidR="00FD64E8" w:rsidRDefault="006C22C7" w:rsidP="00E6313E">
      <w:pPr>
        <w:pStyle w:val="ListParagraph"/>
        <w:numPr>
          <w:ilvl w:val="0"/>
          <w:numId w:val="34"/>
        </w:numPr>
        <w:spacing w:line="360" w:lineRule="auto"/>
        <w:ind w:left="360"/>
        <w:rPr>
          <w:rFonts w:ascii="SimSun" w:eastAsia="SimSun" w:hAnsi="SimSun"/>
          <w:lang w:val="en-US"/>
        </w:rPr>
      </w:pPr>
      <w:r w:rsidRPr="00E6313E">
        <w:rPr>
          <w:rFonts w:ascii="SimSun" w:eastAsia="SimSun" w:hAnsi="SimSun" w:hint="eastAsia"/>
          <w:lang w:val="en-US"/>
        </w:rPr>
        <w:t>我们要与主耶稣一同，</w:t>
      </w:r>
      <w:r w:rsidR="00574260" w:rsidRPr="00E6313E">
        <w:rPr>
          <w:rFonts w:ascii="SimSun" w:eastAsia="SimSun" w:hAnsi="SimSun" w:hint="eastAsia"/>
          <w:lang w:val="en-US"/>
        </w:rPr>
        <w:t>继承</w:t>
      </w:r>
      <w:r w:rsidR="00F765E6" w:rsidRPr="00E6313E">
        <w:rPr>
          <w:rFonts w:ascii="SimSun" w:eastAsia="SimSun" w:hAnsi="SimSun" w:hint="eastAsia"/>
          <w:lang w:val="en-US"/>
        </w:rPr>
        <w:t>新天新地</w:t>
      </w:r>
      <w:r w:rsidR="00675D19" w:rsidRPr="00E6313E">
        <w:rPr>
          <w:rFonts w:ascii="SimSun" w:eastAsia="SimSun" w:hAnsi="SimSun" w:hint="eastAsia"/>
          <w:lang w:val="en-US"/>
        </w:rPr>
        <w:t xml:space="preserve"> （罗4:13、彼后3:13、启21:1、赛65:17-25</w:t>
      </w:r>
      <w:r w:rsidR="00675D19" w:rsidRPr="00E6313E">
        <w:rPr>
          <w:rFonts w:ascii="SimSun" w:eastAsia="SimSun" w:hAnsi="SimSun"/>
          <w:lang w:val="en-US"/>
        </w:rPr>
        <w:t>）</w:t>
      </w:r>
    </w:p>
    <w:p w14:paraId="370CF013" w14:textId="77777777" w:rsidR="00232946" w:rsidRDefault="00232946" w:rsidP="00232946">
      <w:pPr>
        <w:spacing w:line="360" w:lineRule="auto"/>
        <w:rPr>
          <w:rFonts w:ascii="SimSun" w:eastAsia="SimSun" w:hAnsi="SimSun"/>
          <w:lang w:val="en-US"/>
        </w:rPr>
      </w:pPr>
    </w:p>
    <w:p w14:paraId="6A0A57BF" w14:textId="77777777" w:rsidR="0005012E" w:rsidRDefault="0005012E" w:rsidP="00232946">
      <w:pPr>
        <w:spacing w:line="360" w:lineRule="auto"/>
        <w:rPr>
          <w:rFonts w:ascii="SimSun" w:eastAsia="SimSun" w:hAnsi="SimSun"/>
          <w:lang w:val="en-US"/>
        </w:rPr>
      </w:pPr>
    </w:p>
    <w:p w14:paraId="7052F145" w14:textId="77777777" w:rsidR="0005012E" w:rsidRDefault="0005012E" w:rsidP="00232946">
      <w:pPr>
        <w:spacing w:line="360" w:lineRule="auto"/>
        <w:rPr>
          <w:rFonts w:ascii="SimSun" w:eastAsia="SimSun" w:hAnsi="SimSun"/>
          <w:lang w:val="en-US"/>
        </w:rPr>
      </w:pPr>
    </w:p>
    <w:p w14:paraId="266DF278" w14:textId="77777777" w:rsidR="0005012E" w:rsidRDefault="0005012E" w:rsidP="00232946">
      <w:pPr>
        <w:spacing w:line="360" w:lineRule="auto"/>
        <w:rPr>
          <w:rFonts w:ascii="SimSun" w:eastAsia="SimSun" w:hAnsi="SimSun"/>
          <w:lang w:val="en-US"/>
        </w:rPr>
      </w:pPr>
    </w:p>
    <w:p w14:paraId="6C7C130F" w14:textId="77777777" w:rsidR="0005012E" w:rsidRDefault="0005012E" w:rsidP="00232946">
      <w:pPr>
        <w:spacing w:line="360" w:lineRule="auto"/>
        <w:rPr>
          <w:rFonts w:ascii="SimSun" w:eastAsia="SimSun" w:hAnsi="SimSun"/>
          <w:lang w:val="en-US"/>
        </w:rPr>
      </w:pPr>
    </w:p>
    <w:p w14:paraId="2373B4C5" w14:textId="77777777" w:rsidR="0005012E" w:rsidRDefault="0005012E" w:rsidP="00232946">
      <w:pPr>
        <w:spacing w:line="360" w:lineRule="auto"/>
        <w:rPr>
          <w:rFonts w:ascii="SimSun" w:eastAsia="SimSun" w:hAnsi="SimSun"/>
          <w:lang w:val="en-US"/>
        </w:rPr>
      </w:pPr>
    </w:p>
    <w:p w14:paraId="4EC7DBF0" w14:textId="77777777" w:rsidR="0005012E" w:rsidRDefault="0005012E" w:rsidP="00232946">
      <w:pPr>
        <w:spacing w:line="360" w:lineRule="auto"/>
        <w:rPr>
          <w:rFonts w:ascii="SimSun" w:eastAsia="SimSun" w:hAnsi="SimSun"/>
          <w:lang w:val="en-US"/>
        </w:rPr>
      </w:pPr>
    </w:p>
    <w:p w14:paraId="0A2CDE67" w14:textId="77777777" w:rsidR="0005012E" w:rsidRDefault="0005012E" w:rsidP="00232946">
      <w:pPr>
        <w:spacing w:line="360" w:lineRule="auto"/>
        <w:rPr>
          <w:rFonts w:ascii="SimSun" w:eastAsia="SimSun" w:hAnsi="SimSun" w:hint="eastAsia"/>
          <w:lang w:val="en-US"/>
        </w:rPr>
      </w:pPr>
    </w:p>
    <w:p w14:paraId="21F5EE89" w14:textId="55313EFD" w:rsidR="00232946" w:rsidRDefault="00232946" w:rsidP="00232946">
      <w:pPr>
        <w:spacing w:line="360" w:lineRule="auto"/>
        <w:rPr>
          <w:rFonts w:ascii="SimSun" w:eastAsia="SimSun" w:hAnsi="SimSun"/>
          <w:lang w:val="en-US"/>
        </w:rPr>
      </w:pPr>
      <w:r>
        <w:rPr>
          <w:rFonts w:ascii="SimSun" w:eastAsia="SimSun" w:hAnsi="SimSun" w:hint="eastAsia"/>
          <w:lang w:val="en-US"/>
        </w:rPr>
        <w:t xml:space="preserve">一些神学家如 </w:t>
      </w:r>
      <w:r>
        <w:rPr>
          <w:rFonts w:ascii="SimSun" w:eastAsia="SimSun" w:hAnsi="SimSun"/>
          <w:lang w:val="en-US"/>
        </w:rPr>
        <w:t xml:space="preserve">John Murray </w:t>
      </w:r>
      <w:r>
        <w:rPr>
          <w:rFonts w:ascii="SimSun" w:eastAsia="SimSun" w:hAnsi="SimSun" w:hint="eastAsia"/>
          <w:lang w:val="en-US"/>
        </w:rPr>
        <w:t>所列出的救恩次序</w:t>
      </w:r>
      <w:r w:rsidR="00DC6757">
        <w:rPr>
          <w:rFonts w:ascii="Quattrocento Sans" w:hAnsi="Quattrocento Sans"/>
          <w:i/>
          <w:iCs/>
          <w:color w:val="333333"/>
          <w:sz w:val="26"/>
          <w:szCs w:val="26"/>
          <w:shd w:val="clear" w:color="auto" w:fill="FFFFFF"/>
        </w:rPr>
        <w:t xml:space="preserve">ordo </w:t>
      </w:r>
      <w:proofErr w:type="spellStart"/>
      <w:r w:rsidR="00DC6757">
        <w:rPr>
          <w:rFonts w:ascii="Quattrocento Sans" w:hAnsi="Quattrocento Sans"/>
          <w:i/>
          <w:iCs/>
          <w:color w:val="333333"/>
          <w:sz w:val="26"/>
          <w:szCs w:val="26"/>
          <w:shd w:val="clear" w:color="auto" w:fill="FFFFFF"/>
        </w:rPr>
        <w:t>salutis</w:t>
      </w:r>
      <w:proofErr w:type="spellEnd"/>
      <w:r w:rsidR="00DC6757">
        <w:rPr>
          <w:rFonts w:ascii="Quattrocento Sans" w:hAnsi="Quattrocento Sans"/>
          <w:color w:val="333333"/>
          <w:sz w:val="26"/>
          <w:szCs w:val="26"/>
          <w:shd w:val="clear" w:color="auto" w:fill="FFFFFF"/>
        </w:rPr>
        <w:t>. </w:t>
      </w:r>
      <w:r>
        <w:rPr>
          <w:rFonts w:ascii="SimSun" w:eastAsia="SimSun" w:hAnsi="SimSun" w:hint="eastAsia"/>
          <w:lang w:val="en-US"/>
        </w:rPr>
        <w:t>（不同学者略有不同）</w:t>
      </w:r>
    </w:p>
    <w:p w14:paraId="7649165E" w14:textId="26AC4514" w:rsidR="00232946" w:rsidRDefault="00232946" w:rsidP="00232946">
      <w:pPr>
        <w:spacing w:line="360" w:lineRule="auto"/>
        <w:rPr>
          <w:rFonts w:ascii="SimSun" w:eastAsia="SimSun" w:hAnsi="SimSun"/>
          <w:lang w:val="en-US"/>
        </w:rPr>
      </w:pPr>
      <w:proofErr w:type="spellStart"/>
      <w:r>
        <w:rPr>
          <w:rFonts w:ascii="SimSun" w:eastAsia="SimSun" w:hAnsi="SimSun" w:hint="eastAsia"/>
          <w:lang w:val="en-US"/>
        </w:rPr>
        <w:t>Ca</w:t>
      </w:r>
      <w:r>
        <w:rPr>
          <w:rFonts w:ascii="SimSun" w:eastAsia="SimSun" w:hAnsi="SimSun"/>
          <w:lang w:val="en-US"/>
        </w:rPr>
        <w:t>R</w:t>
      </w:r>
      <w:proofErr w:type="spellEnd"/>
      <w:r>
        <w:rPr>
          <w:rFonts w:ascii="SimSun" w:eastAsia="SimSun" w:hAnsi="SimSun"/>
          <w:lang w:val="en-US"/>
        </w:rPr>
        <w:t xml:space="preserve"> </w:t>
      </w:r>
      <w:proofErr w:type="spellStart"/>
      <w:r>
        <w:rPr>
          <w:rFonts w:ascii="SimSun" w:eastAsia="SimSun" w:hAnsi="SimSun"/>
          <w:lang w:val="en-US"/>
        </w:rPr>
        <w:t>FaR</w:t>
      </w:r>
      <w:proofErr w:type="spellEnd"/>
      <w:r>
        <w:rPr>
          <w:rFonts w:ascii="SimSun" w:eastAsia="SimSun" w:hAnsi="SimSun"/>
          <w:lang w:val="en-US"/>
        </w:rPr>
        <w:t xml:space="preserve"> </w:t>
      </w:r>
      <w:proofErr w:type="spellStart"/>
      <w:r>
        <w:rPr>
          <w:rFonts w:ascii="SimSun" w:eastAsia="SimSun" w:hAnsi="SimSun"/>
          <w:lang w:val="en-US"/>
        </w:rPr>
        <w:t>JASPeG</w:t>
      </w:r>
      <w:proofErr w:type="spellEnd"/>
      <w:r>
        <w:rPr>
          <w:rFonts w:ascii="SimSun" w:eastAsia="SimSun" w:hAnsi="SimSun"/>
          <w:lang w:val="en-US"/>
        </w:rPr>
        <w:t xml:space="preserve"> </w:t>
      </w:r>
    </w:p>
    <w:p w14:paraId="1A1F59DF" w14:textId="6748F244" w:rsidR="00232946" w:rsidRDefault="0005012E" w:rsidP="00232946">
      <w:pPr>
        <w:spacing w:line="360" w:lineRule="auto"/>
        <w:rPr>
          <w:rFonts w:ascii="SimSun" w:eastAsia="SimSun" w:hAnsi="SimSun"/>
          <w:lang w:val="en-US"/>
        </w:rPr>
      </w:pPr>
      <w:r>
        <w:rPr>
          <w:rFonts w:ascii="SimSun" w:eastAsia="SimSun" w:hAnsi="SimSun" w:hint="eastAsia"/>
          <w:lang w:val="en-US"/>
        </w:rPr>
        <w:t>呼召</w:t>
      </w:r>
      <w:r w:rsidR="00232946">
        <w:rPr>
          <w:rFonts w:ascii="SimSun" w:eastAsia="SimSun" w:hAnsi="SimSun" w:hint="eastAsia"/>
          <w:lang w:val="en-US"/>
        </w:rPr>
        <w:t>Call</w:t>
      </w:r>
      <w:r w:rsidR="00232946">
        <w:rPr>
          <w:rFonts w:ascii="SimSun" w:eastAsia="SimSun" w:hAnsi="SimSun"/>
          <w:lang w:val="en-US"/>
        </w:rPr>
        <w:t xml:space="preserve">ing, </w:t>
      </w:r>
      <w:r>
        <w:rPr>
          <w:rFonts w:ascii="SimSun" w:eastAsia="SimSun" w:hAnsi="SimSun" w:hint="eastAsia"/>
          <w:lang w:val="en-US"/>
        </w:rPr>
        <w:t>重生</w:t>
      </w:r>
      <w:r w:rsidR="00232946">
        <w:rPr>
          <w:rFonts w:ascii="SimSun" w:eastAsia="SimSun" w:hAnsi="SimSun"/>
          <w:lang w:val="en-US"/>
        </w:rPr>
        <w:t xml:space="preserve">Regeneration, </w:t>
      </w:r>
      <w:r>
        <w:rPr>
          <w:rFonts w:ascii="SimSun" w:eastAsia="SimSun" w:hAnsi="SimSun" w:hint="eastAsia"/>
          <w:lang w:val="en-US"/>
        </w:rPr>
        <w:t>信心</w:t>
      </w:r>
      <w:r w:rsidR="00232946">
        <w:rPr>
          <w:rFonts w:ascii="SimSun" w:eastAsia="SimSun" w:hAnsi="SimSun"/>
          <w:lang w:val="en-US"/>
        </w:rPr>
        <w:t>Faith</w:t>
      </w:r>
      <w:r>
        <w:rPr>
          <w:rFonts w:ascii="SimSun" w:eastAsia="SimSun" w:hAnsi="SimSun"/>
          <w:lang w:val="en-US"/>
        </w:rPr>
        <w:t xml:space="preserve"> and </w:t>
      </w:r>
      <w:r>
        <w:rPr>
          <w:rFonts w:ascii="SimSun" w:eastAsia="SimSun" w:hAnsi="SimSun" w:hint="eastAsia"/>
          <w:lang w:val="en-US"/>
        </w:rPr>
        <w:t>悔改</w:t>
      </w:r>
      <w:r w:rsidR="00232946">
        <w:rPr>
          <w:rFonts w:ascii="SimSun" w:eastAsia="SimSun" w:hAnsi="SimSun"/>
          <w:lang w:val="en-US"/>
        </w:rPr>
        <w:t>Repentance</w:t>
      </w:r>
      <w:r>
        <w:rPr>
          <w:rFonts w:ascii="SimSun" w:eastAsia="SimSun" w:hAnsi="SimSun"/>
          <w:lang w:val="en-US"/>
        </w:rPr>
        <w:t xml:space="preserve">, </w:t>
      </w:r>
      <w:r>
        <w:rPr>
          <w:rFonts w:ascii="SimSun" w:eastAsia="SimSun" w:hAnsi="SimSun" w:hint="eastAsia"/>
          <w:lang w:val="en-US"/>
        </w:rPr>
        <w:t>称义</w:t>
      </w:r>
      <w:r>
        <w:rPr>
          <w:rFonts w:ascii="SimSun" w:eastAsia="SimSun" w:hAnsi="SimSun"/>
          <w:lang w:val="en-US"/>
        </w:rPr>
        <w:t xml:space="preserve">Justification, </w:t>
      </w:r>
      <w:r>
        <w:rPr>
          <w:rFonts w:ascii="SimSun" w:eastAsia="SimSun" w:hAnsi="SimSun" w:hint="eastAsia"/>
          <w:lang w:val="en-US"/>
        </w:rPr>
        <w:t>嗣养</w:t>
      </w:r>
      <w:r>
        <w:rPr>
          <w:rFonts w:ascii="SimSun" w:eastAsia="SimSun" w:hAnsi="SimSun"/>
          <w:lang w:val="en-US"/>
        </w:rPr>
        <w:t xml:space="preserve">Adoption, </w:t>
      </w:r>
      <w:r>
        <w:rPr>
          <w:rFonts w:ascii="SimSun" w:eastAsia="SimSun" w:hAnsi="SimSun" w:hint="eastAsia"/>
          <w:lang w:val="en-US"/>
        </w:rPr>
        <w:t>成圣</w:t>
      </w:r>
      <w:r>
        <w:rPr>
          <w:rFonts w:ascii="SimSun" w:eastAsia="SimSun" w:hAnsi="SimSun"/>
          <w:lang w:val="en-US"/>
        </w:rPr>
        <w:t xml:space="preserve">Sanctification, </w:t>
      </w:r>
      <w:r>
        <w:rPr>
          <w:rFonts w:ascii="SimSun" w:eastAsia="SimSun" w:hAnsi="SimSun" w:hint="eastAsia"/>
          <w:lang w:val="en-US"/>
        </w:rPr>
        <w:t>荣耀</w:t>
      </w:r>
      <w:r>
        <w:rPr>
          <w:rFonts w:ascii="SimSun" w:eastAsia="SimSun" w:hAnsi="SimSun"/>
          <w:lang w:val="en-US"/>
        </w:rPr>
        <w:t xml:space="preserve">Glorification. </w:t>
      </w:r>
      <w:r w:rsidR="00232946">
        <w:rPr>
          <w:rFonts w:ascii="SimSun" w:eastAsia="SimSun" w:hAnsi="SimSun"/>
          <w:lang w:val="en-US"/>
        </w:rPr>
        <w:t xml:space="preserve"> </w:t>
      </w:r>
    </w:p>
    <w:p w14:paraId="63CFA59E" w14:textId="77777777" w:rsidR="0005012E" w:rsidRDefault="0005012E" w:rsidP="00232946">
      <w:pPr>
        <w:spacing w:line="360" w:lineRule="auto"/>
        <w:rPr>
          <w:rFonts w:ascii="SimSun" w:eastAsia="SimSun" w:hAnsi="SimSun"/>
          <w:lang w:val="en-US"/>
        </w:rPr>
      </w:pPr>
    </w:p>
    <w:tbl>
      <w:tblPr>
        <w:tblStyle w:val="TableGrid"/>
        <w:tblW w:w="0" w:type="auto"/>
        <w:tblInd w:w="2965" w:type="dxa"/>
        <w:tblLook w:val="04A0" w:firstRow="1" w:lastRow="0" w:firstColumn="1" w:lastColumn="0" w:noHBand="0" w:noVBand="1"/>
      </w:tblPr>
      <w:tblGrid>
        <w:gridCol w:w="2260"/>
        <w:gridCol w:w="2240"/>
      </w:tblGrid>
      <w:tr w:rsidR="0005012E" w14:paraId="7EAEEBE3" w14:textId="77777777" w:rsidTr="00DD53CB">
        <w:tc>
          <w:tcPr>
            <w:tcW w:w="2260" w:type="dxa"/>
          </w:tcPr>
          <w:p w14:paraId="6EFD1D42" w14:textId="5FCFDAE3" w:rsidR="0005012E" w:rsidRDefault="0005012E" w:rsidP="00232946">
            <w:pPr>
              <w:spacing w:line="360" w:lineRule="auto"/>
              <w:rPr>
                <w:rFonts w:ascii="SimSun" w:eastAsia="SimSun" w:hAnsi="SimSun" w:hint="eastAsia"/>
                <w:lang w:val="en-US"/>
              </w:rPr>
            </w:pPr>
            <w:r>
              <w:rPr>
                <w:rFonts w:ascii="SimSun" w:eastAsia="SimSun" w:hAnsi="SimSun"/>
                <w:lang w:val="en-US"/>
              </w:rPr>
              <w:t xml:space="preserve">John Murray </w:t>
            </w:r>
            <w:r>
              <w:rPr>
                <w:rFonts w:ascii="SimSun" w:eastAsia="SimSun" w:hAnsi="SimSun" w:hint="eastAsia"/>
                <w:lang w:val="en-US"/>
              </w:rPr>
              <w:t>所列出的救恩次序</w:t>
            </w:r>
          </w:p>
        </w:tc>
        <w:tc>
          <w:tcPr>
            <w:tcW w:w="2240" w:type="dxa"/>
          </w:tcPr>
          <w:p w14:paraId="7F586F33" w14:textId="44C6E8BC" w:rsidR="0005012E" w:rsidRDefault="0005012E" w:rsidP="00232946">
            <w:pPr>
              <w:spacing w:line="360" w:lineRule="auto"/>
              <w:rPr>
                <w:rFonts w:ascii="SimSun" w:eastAsia="SimSun" w:hAnsi="SimSun" w:hint="eastAsia"/>
                <w:lang w:val="en-US"/>
              </w:rPr>
            </w:pPr>
            <w:r>
              <w:rPr>
                <w:rFonts w:ascii="SimSun" w:eastAsia="SimSun" w:hAnsi="SimSun" w:hint="eastAsia"/>
                <w:lang w:val="en-US"/>
              </w:rPr>
              <w:t>使徒保罗</w:t>
            </w:r>
            <w:r>
              <w:rPr>
                <w:rFonts w:ascii="SimSun" w:eastAsia="SimSun" w:hAnsi="SimSun" w:hint="eastAsia"/>
                <w:lang w:val="en-US"/>
              </w:rPr>
              <w:t>所列出的救恩次序</w:t>
            </w:r>
          </w:p>
        </w:tc>
      </w:tr>
      <w:tr w:rsidR="0005012E" w14:paraId="5972F3FA" w14:textId="77777777" w:rsidTr="00DD53CB">
        <w:tc>
          <w:tcPr>
            <w:tcW w:w="2260" w:type="dxa"/>
          </w:tcPr>
          <w:p w14:paraId="283048EF" w14:textId="14641832" w:rsidR="00EB2422" w:rsidRDefault="00DC6757" w:rsidP="0005012E">
            <w:pPr>
              <w:spacing w:line="360" w:lineRule="auto"/>
              <w:jc w:val="center"/>
              <w:rPr>
                <w:rFonts w:ascii="SimSun" w:eastAsia="SimSun" w:hAnsi="SimSun"/>
                <w:lang w:val="en-US"/>
              </w:rPr>
            </w:pPr>
            <w:r>
              <w:rPr>
                <w:rFonts w:ascii="SimSun" w:eastAsia="SimSun" w:hAnsi="SimSun" w:hint="eastAsia"/>
                <w:lang w:val="en-US"/>
              </w:rPr>
              <w:t>拣选</w:t>
            </w:r>
          </w:p>
          <w:p w14:paraId="548A0933" w14:textId="648D9F97" w:rsidR="0005012E" w:rsidRDefault="0005012E" w:rsidP="0005012E">
            <w:pPr>
              <w:spacing w:line="360" w:lineRule="auto"/>
              <w:jc w:val="center"/>
              <w:rPr>
                <w:rFonts w:ascii="SimSun" w:eastAsia="SimSun" w:hAnsi="SimSun"/>
                <w:lang w:val="en-US"/>
              </w:rPr>
            </w:pPr>
            <w:r>
              <w:rPr>
                <w:rFonts w:ascii="SimSun" w:eastAsia="SimSun" w:hAnsi="SimSun" w:hint="eastAsia"/>
                <w:lang w:val="en-US"/>
              </w:rPr>
              <w:t>呼召</w:t>
            </w:r>
          </w:p>
          <w:p w14:paraId="7E94044E" w14:textId="76DD4708" w:rsidR="0005012E" w:rsidRDefault="0005012E" w:rsidP="0005012E">
            <w:pPr>
              <w:spacing w:line="360" w:lineRule="auto"/>
              <w:jc w:val="center"/>
              <w:rPr>
                <w:rFonts w:ascii="SimSun" w:eastAsia="SimSun" w:hAnsi="SimSun"/>
                <w:lang w:val="en-US"/>
              </w:rPr>
            </w:pPr>
            <w:r>
              <w:rPr>
                <w:rFonts w:ascii="SimSun" w:eastAsia="SimSun" w:hAnsi="SimSun" w:hint="eastAsia"/>
                <w:lang w:val="en-US"/>
              </w:rPr>
              <w:t>重生</w:t>
            </w:r>
          </w:p>
          <w:p w14:paraId="03B0E881" w14:textId="03E215F0" w:rsidR="0005012E" w:rsidRDefault="0005012E" w:rsidP="00CF5CBF">
            <w:pPr>
              <w:spacing w:line="360" w:lineRule="auto"/>
              <w:jc w:val="center"/>
              <w:rPr>
                <w:rFonts w:ascii="SimSun" w:eastAsia="SimSun" w:hAnsi="SimSun"/>
                <w:lang w:val="en-US"/>
              </w:rPr>
            </w:pPr>
            <w:r>
              <w:rPr>
                <w:rFonts w:ascii="SimSun" w:eastAsia="SimSun" w:hAnsi="SimSun" w:hint="eastAsia"/>
                <w:lang w:val="en-US"/>
              </w:rPr>
              <w:t>信心</w:t>
            </w:r>
            <w:r w:rsidR="00CF5CBF">
              <w:rPr>
                <w:rFonts w:ascii="SimSun" w:eastAsia="SimSun" w:hAnsi="SimSun" w:hint="eastAsia"/>
                <w:lang w:val="en-US"/>
              </w:rPr>
              <w:t>与</w:t>
            </w:r>
            <w:r>
              <w:rPr>
                <w:rFonts w:ascii="SimSun" w:eastAsia="SimSun" w:hAnsi="SimSun" w:hint="eastAsia"/>
                <w:lang w:val="en-US"/>
              </w:rPr>
              <w:t>悔改</w:t>
            </w:r>
            <w:r w:rsidR="000909D3">
              <w:rPr>
                <w:rStyle w:val="FootnoteReference"/>
                <w:rFonts w:ascii="SimSun" w:eastAsia="SimSun" w:hAnsi="SimSun"/>
                <w:lang w:val="en-US"/>
              </w:rPr>
              <w:footnoteReference w:id="10"/>
            </w:r>
          </w:p>
          <w:p w14:paraId="2F33BE9B" w14:textId="6F23FE46" w:rsidR="0005012E" w:rsidRDefault="0005012E" w:rsidP="0005012E">
            <w:pPr>
              <w:spacing w:line="360" w:lineRule="auto"/>
              <w:jc w:val="center"/>
              <w:rPr>
                <w:rFonts w:ascii="SimSun" w:eastAsia="SimSun" w:hAnsi="SimSun"/>
                <w:lang w:val="en-US"/>
              </w:rPr>
            </w:pPr>
            <w:r>
              <w:rPr>
                <w:rFonts w:ascii="SimSun" w:eastAsia="SimSun" w:hAnsi="SimSun" w:hint="eastAsia"/>
                <w:lang w:val="en-US"/>
              </w:rPr>
              <w:t>称义</w:t>
            </w:r>
          </w:p>
          <w:p w14:paraId="2959FC75" w14:textId="7C36D8FC" w:rsidR="0005012E" w:rsidRDefault="0005012E" w:rsidP="0005012E">
            <w:pPr>
              <w:spacing w:line="360" w:lineRule="auto"/>
              <w:jc w:val="center"/>
              <w:rPr>
                <w:rFonts w:ascii="SimSun" w:eastAsia="SimSun" w:hAnsi="SimSun"/>
                <w:lang w:val="en-US"/>
              </w:rPr>
            </w:pPr>
            <w:r>
              <w:rPr>
                <w:rFonts w:ascii="SimSun" w:eastAsia="SimSun" w:hAnsi="SimSun" w:hint="eastAsia"/>
                <w:lang w:val="en-US"/>
              </w:rPr>
              <w:t>嗣养</w:t>
            </w:r>
          </w:p>
          <w:p w14:paraId="6316BA30" w14:textId="79F1A285" w:rsidR="0005012E" w:rsidRDefault="0005012E" w:rsidP="0005012E">
            <w:pPr>
              <w:spacing w:line="360" w:lineRule="auto"/>
              <w:jc w:val="center"/>
              <w:rPr>
                <w:rFonts w:ascii="SimSun" w:eastAsia="SimSun" w:hAnsi="SimSun"/>
                <w:lang w:val="en-US"/>
              </w:rPr>
            </w:pPr>
            <w:r>
              <w:rPr>
                <w:rFonts w:ascii="SimSun" w:eastAsia="SimSun" w:hAnsi="SimSun" w:hint="eastAsia"/>
                <w:lang w:val="en-US"/>
              </w:rPr>
              <w:t>成圣</w:t>
            </w:r>
          </w:p>
          <w:p w14:paraId="179C671E" w14:textId="24E83F08" w:rsidR="0005012E" w:rsidRDefault="0005012E" w:rsidP="0005012E">
            <w:pPr>
              <w:spacing w:line="360" w:lineRule="auto"/>
              <w:jc w:val="center"/>
              <w:rPr>
                <w:rFonts w:ascii="SimSun" w:eastAsia="SimSun" w:hAnsi="SimSun" w:hint="eastAsia"/>
                <w:lang w:val="en-US"/>
              </w:rPr>
            </w:pPr>
            <w:r>
              <w:rPr>
                <w:rFonts w:ascii="SimSun" w:eastAsia="SimSun" w:hAnsi="SimSun" w:hint="eastAsia"/>
                <w:lang w:val="en-US"/>
              </w:rPr>
              <w:t>荣耀</w:t>
            </w:r>
          </w:p>
        </w:tc>
        <w:tc>
          <w:tcPr>
            <w:tcW w:w="2240" w:type="dxa"/>
          </w:tcPr>
          <w:p w14:paraId="77021F40" w14:textId="77777777" w:rsidR="0005012E" w:rsidRPr="00DC6757" w:rsidRDefault="0005012E" w:rsidP="0005012E">
            <w:pPr>
              <w:spacing w:line="360" w:lineRule="auto"/>
              <w:jc w:val="center"/>
              <w:rPr>
                <w:rFonts w:ascii="SimSun" w:eastAsia="SimSun" w:hAnsi="SimSun"/>
              </w:rPr>
            </w:pPr>
            <w:r w:rsidRPr="00DC6757">
              <w:rPr>
                <w:rFonts w:ascii="SimSun" w:eastAsia="SimSun" w:hAnsi="SimSun" w:hint="eastAsia"/>
              </w:rPr>
              <w:t>预先命定</w:t>
            </w:r>
          </w:p>
          <w:p w14:paraId="3A420621" w14:textId="77777777" w:rsidR="0005012E" w:rsidRDefault="0005012E" w:rsidP="0005012E">
            <w:pPr>
              <w:spacing w:line="360" w:lineRule="auto"/>
              <w:jc w:val="center"/>
              <w:rPr>
                <w:rFonts w:ascii="SimSun" w:eastAsia="SimSun" w:hAnsi="SimSun"/>
              </w:rPr>
            </w:pPr>
            <w:r w:rsidRPr="00E6313E">
              <w:rPr>
                <w:rFonts w:ascii="SimSun" w:eastAsia="SimSun" w:hAnsi="SimSun" w:hint="eastAsia"/>
              </w:rPr>
              <w:t>呼召</w:t>
            </w:r>
          </w:p>
          <w:p w14:paraId="2051733C" w14:textId="03D420C1" w:rsidR="00EB2422" w:rsidRDefault="00EB2422" w:rsidP="0005012E">
            <w:pPr>
              <w:spacing w:line="360" w:lineRule="auto"/>
              <w:jc w:val="center"/>
              <w:rPr>
                <w:rFonts w:ascii="SimSun" w:eastAsia="SimSun" w:hAnsi="SimSun" w:hint="eastAsia"/>
              </w:rPr>
            </w:pPr>
            <w:r>
              <w:rPr>
                <w:rFonts w:ascii="SimSun" w:eastAsia="SimSun" w:hAnsi="SimSun" w:hint="eastAsia"/>
              </w:rPr>
              <w:t>-</w:t>
            </w:r>
          </w:p>
          <w:p w14:paraId="7A077C5D" w14:textId="7BF92D74" w:rsidR="00EB2422" w:rsidRDefault="00EB2422" w:rsidP="0005012E">
            <w:pPr>
              <w:spacing w:line="360" w:lineRule="auto"/>
              <w:jc w:val="center"/>
              <w:rPr>
                <w:rFonts w:ascii="SimSun" w:eastAsia="SimSun" w:hAnsi="SimSun" w:hint="eastAsia"/>
              </w:rPr>
            </w:pPr>
            <w:r>
              <w:rPr>
                <w:rFonts w:ascii="SimSun" w:eastAsia="SimSun" w:hAnsi="SimSun" w:hint="eastAsia"/>
              </w:rPr>
              <w:t>-</w:t>
            </w:r>
          </w:p>
          <w:p w14:paraId="4E4F25BE" w14:textId="2151B4D4" w:rsidR="00EB2422" w:rsidRDefault="00EB2422" w:rsidP="0005012E">
            <w:pPr>
              <w:spacing w:line="360" w:lineRule="auto"/>
              <w:jc w:val="center"/>
              <w:rPr>
                <w:rFonts w:ascii="SimSun" w:eastAsia="SimSun" w:hAnsi="SimSun" w:hint="eastAsia"/>
              </w:rPr>
            </w:pPr>
            <w:r>
              <w:rPr>
                <w:rFonts w:ascii="SimSun" w:eastAsia="SimSun" w:hAnsi="SimSun" w:hint="eastAsia"/>
              </w:rPr>
              <w:t>-</w:t>
            </w:r>
          </w:p>
          <w:p w14:paraId="43A862F2" w14:textId="0C3AFED7" w:rsidR="0005012E" w:rsidRDefault="0005012E" w:rsidP="00EB2422">
            <w:pPr>
              <w:spacing w:line="360" w:lineRule="auto"/>
              <w:jc w:val="center"/>
              <w:rPr>
                <w:rFonts w:ascii="SimSun" w:eastAsia="SimSun" w:hAnsi="SimSun"/>
              </w:rPr>
            </w:pPr>
            <w:r w:rsidRPr="00E6313E">
              <w:rPr>
                <w:rFonts w:ascii="SimSun" w:eastAsia="SimSun" w:hAnsi="SimSun" w:hint="eastAsia"/>
              </w:rPr>
              <w:t>称义</w:t>
            </w:r>
          </w:p>
          <w:p w14:paraId="0D2B1B7A" w14:textId="5692DBE4" w:rsidR="00EB2422" w:rsidRDefault="00EB2422" w:rsidP="0005012E">
            <w:pPr>
              <w:spacing w:line="360" w:lineRule="auto"/>
              <w:jc w:val="center"/>
              <w:rPr>
                <w:rFonts w:ascii="SimSun" w:eastAsia="SimSun" w:hAnsi="SimSun" w:hint="eastAsia"/>
              </w:rPr>
            </w:pPr>
            <w:r>
              <w:rPr>
                <w:rFonts w:ascii="SimSun" w:eastAsia="SimSun" w:hAnsi="SimSun" w:hint="eastAsia"/>
              </w:rPr>
              <w:t>-</w:t>
            </w:r>
          </w:p>
          <w:p w14:paraId="5E3EFCBA" w14:textId="5B0AA07B" w:rsidR="00EB2422" w:rsidRDefault="00EB2422" w:rsidP="0005012E">
            <w:pPr>
              <w:spacing w:line="360" w:lineRule="auto"/>
              <w:jc w:val="center"/>
              <w:rPr>
                <w:rFonts w:ascii="SimSun" w:eastAsia="SimSun" w:hAnsi="SimSun" w:hint="eastAsia"/>
              </w:rPr>
            </w:pPr>
            <w:r>
              <w:rPr>
                <w:rFonts w:ascii="SimSun" w:eastAsia="SimSun" w:hAnsi="SimSun" w:hint="eastAsia"/>
              </w:rPr>
              <w:t>-</w:t>
            </w:r>
          </w:p>
          <w:p w14:paraId="662CA2EB" w14:textId="49C9D00A" w:rsidR="0005012E" w:rsidRDefault="0005012E" w:rsidP="0005012E">
            <w:pPr>
              <w:spacing w:line="360" w:lineRule="auto"/>
              <w:jc w:val="center"/>
              <w:rPr>
                <w:rFonts w:ascii="SimSun" w:eastAsia="SimSun" w:hAnsi="SimSun" w:hint="eastAsia"/>
                <w:lang w:val="en-US"/>
              </w:rPr>
            </w:pPr>
            <w:r w:rsidRPr="00E6313E">
              <w:rPr>
                <w:rFonts w:ascii="SimSun" w:eastAsia="SimSun" w:hAnsi="SimSun" w:hint="eastAsia"/>
              </w:rPr>
              <w:t>荣耀</w:t>
            </w:r>
          </w:p>
        </w:tc>
      </w:tr>
      <w:tr w:rsidR="0005012E" w14:paraId="4490AB61" w14:textId="77777777" w:rsidTr="00DD53CB">
        <w:tc>
          <w:tcPr>
            <w:tcW w:w="2260" w:type="dxa"/>
          </w:tcPr>
          <w:p w14:paraId="1F1BA3AA" w14:textId="21AD1715" w:rsidR="0005012E" w:rsidRDefault="00EB2422" w:rsidP="00DD53CB">
            <w:pPr>
              <w:spacing w:line="360" w:lineRule="auto"/>
              <w:rPr>
                <w:rFonts w:ascii="SimSun" w:eastAsia="SimSun" w:hAnsi="SimSun"/>
                <w:lang w:val="en-US"/>
              </w:rPr>
            </w:pPr>
            <w:r>
              <w:rPr>
                <w:rFonts w:ascii="SimSun" w:eastAsia="SimSun" w:hAnsi="SimSun" w:hint="eastAsia"/>
                <w:lang w:val="en-US"/>
              </w:rPr>
              <w:t>时间次序？？</w:t>
            </w:r>
          </w:p>
          <w:p w14:paraId="4823431A" w14:textId="08E704BA" w:rsidR="00EB2422" w:rsidRDefault="00EB2422" w:rsidP="00DD53CB">
            <w:pPr>
              <w:spacing w:line="360" w:lineRule="auto"/>
              <w:rPr>
                <w:rFonts w:ascii="SimSun" w:eastAsia="SimSun" w:hAnsi="SimSun" w:hint="eastAsia"/>
                <w:lang w:val="en-US"/>
              </w:rPr>
            </w:pPr>
            <w:r>
              <w:rPr>
                <w:rFonts w:ascii="SimSun" w:eastAsia="SimSun" w:hAnsi="SimSun" w:hint="eastAsia"/>
                <w:lang w:val="en-US"/>
              </w:rPr>
              <w:t>逻辑次序？？</w:t>
            </w:r>
          </w:p>
          <w:p w14:paraId="2A069929" w14:textId="48B57406" w:rsidR="00EB2422" w:rsidRDefault="00EB2422" w:rsidP="00DD53CB">
            <w:pPr>
              <w:spacing w:line="360" w:lineRule="auto"/>
              <w:rPr>
                <w:rFonts w:ascii="SimSun" w:eastAsia="SimSun" w:hAnsi="SimSun" w:hint="eastAsia"/>
                <w:lang w:val="en-US"/>
              </w:rPr>
            </w:pPr>
            <w:r>
              <w:rPr>
                <w:rFonts w:ascii="SimSun" w:eastAsia="SimSun" w:hAnsi="SimSun" w:hint="eastAsia"/>
                <w:lang w:val="en-US"/>
              </w:rPr>
              <w:t>神学</w:t>
            </w:r>
            <w:r w:rsidR="00DD53CB">
              <w:rPr>
                <w:rFonts w:ascii="SimSun" w:eastAsia="SimSun" w:hAnsi="SimSun" w:hint="eastAsia"/>
                <w:lang w:val="en-US"/>
              </w:rPr>
              <w:t>立场的推理次序？</w:t>
            </w:r>
          </w:p>
        </w:tc>
        <w:tc>
          <w:tcPr>
            <w:tcW w:w="2240" w:type="dxa"/>
          </w:tcPr>
          <w:p w14:paraId="5A2E7D7B" w14:textId="028C1412" w:rsidR="0005012E" w:rsidRDefault="00DD53CB" w:rsidP="00DD53CB">
            <w:pPr>
              <w:spacing w:line="360" w:lineRule="auto"/>
              <w:rPr>
                <w:rFonts w:ascii="SimSun" w:eastAsia="SimSun" w:hAnsi="SimSun" w:hint="eastAsia"/>
                <w:lang w:val="en-US"/>
              </w:rPr>
            </w:pPr>
            <w:r>
              <w:rPr>
                <w:rFonts w:ascii="SimSun" w:eastAsia="SimSun" w:hAnsi="SimSun" w:hint="eastAsia"/>
                <w:lang w:val="en-US"/>
              </w:rPr>
              <w:t>圣经（被启示）的次序</w:t>
            </w:r>
          </w:p>
        </w:tc>
      </w:tr>
    </w:tbl>
    <w:p w14:paraId="40A0B9AC" w14:textId="2D8FF987" w:rsidR="00DC6757" w:rsidRPr="00DC6757" w:rsidRDefault="00DC6757" w:rsidP="00DC6757">
      <w:pPr>
        <w:spacing w:before="100" w:beforeAutospacing="1" w:after="100" w:afterAutospacing="1"/>
        <w:rPr>
          <w:rFonts w:ascii="Times New Roman" w:eastAsia="Times New Roman" w:hAnsi="Times New Roman"/>
          <w:b w:val="0"/>
          <w:bCs w:val="0"/>
          <w:lang w:val="en-US"/>
        </w:rPr>
      </w:pPr>
      <w:r w:rsidRPr="00DC6757">
        <w:rPr>
          <w:rFonts w:ascii="SimSun" w:eastAsia="SimSun" w:hAnsi="SimSun" w:cs="SimSun" w:hint="eastAsia"/>
          <w:b w:val="0"/>
          <w:bCs w:val="0"/>
          <w:lang w:val="en-US"/>
        </w:rPr>
        <w:t>在阿民念派</w:t>
      </w:r>
      <w:r w:rsidR="00107D3F">
        <w:t>Arminian camp</w:t>
      </w:r>
      <w:r w:rsidRPr="00DC6757">
        <w:rPr>
          <w:rFonts w:ascii="SimSun" w:eastAsia="SimSun" w:hAnsi="SimSun" w:cs="SimSun" w:hint="eastAsia"/>
          <w:b w:val="0"/>
          <w:bCs w:val="0"/>
          <w:lang w:val="en-US"/>
        </w:rPr>
        <w:t>的救恩次序中，依次为</w:t>
      </w:r>
      <w:r w:rsidRPr="00DC6757">
        <w:rPr>
          <w:rFonts w:ascii="SimSun" w:eastAsia="SimSun" w:hAnsi="SimSun" w:cs="SimSun"/>
          <w:b w:val="0"/>
          <w:bCs w:val="0"/>
          <w:lang w:val="en-US"/>
        </w:rPr>
        <w:t>：</w:t>
      </w:r>
    </w:p>
    <w:p w14:paraId="70FFCBBB" w14:textId="77777777" w:rsidR="00DC6757" w:rsidRPr="00DC6757" w:rsidRDefault="00DC6757" w:rsidP="00DC6757">
      <w:pPr>
        <w:numPr>
          <w:ilvl w:val="0"/>
          <w:numId w:val="35"/>
        </w:numPr>
        <w:spacing w:before="100" w:beforeAutospacing="1" w:after="100" w:afterAutospacing="1"/>
        <w:rPr>
          <w:rFonts w:ascii="Times New Roman" w:eastAsia="Times New Roman" w:hAnsi="Times New Roman"/>
          <w:b w:val="0"/>
          <w:bCs w:val="0"/>
          <w:lang w:val="en-US"/>
        </w:rPr>
      </w:pPr>
      <w:r w:rsidRPr="00DC6757">
        <w:rPr>
          <w:rFonts w:ascii="SimSun" w:eastAsia="SimSun" w:hAnsi="SimSun" w:cs="SimSun" w:hint="eastAsia"/>
          <w:b w:val="0"/>
          <w:bCs w:val="0"/>
          <w:lang w:val="en-US"/>
        </w:rPr>
        <w:t>外在呼</w:t>
      </w:r>
      <w:r w:rsidRPr="00DC6757">
        <w:rPr>
          <w:rFonts w:ascii="SimSun" w:eastAsia="SimSun" w:hAnsi="SimSun" w:cs="SimSun"/>
          <w:b w:val="0"/>
          <w:bCs w:val="0"/>
          <w:lang w:val="en-US"/>
        </w:rPr>
        <w:t>召</w:t>
      </w:r>
    </w:p>
    <w:p w14:paraId="2037B361" w14:textId="77777777" w:rsidR="00DC6757" w:rsidRPr="00DC6757" w:rsidRDefault="00DC6757" w:rsidP="00DC6757">
      <w:pPr>
        <w:numPr>
          <w:ilvl w:val="0"/>
          <w:numId w:val="35"/>
        </w:numPr>
        <w:spacing w:before="100" w:beforeAutospacing="1" w:after="100" w:afterAutospacing="1"/>
        <w:rPr>
          <w:rFonts w:ascii="Times New Roman" w:eastAsia="Times New Roman" w:hAnsi="Times New Roman"/>
          <w:b w:val="0"/>
          <w:bCs w:val="0"/>
          <w:lang w:val="en-US"/>
        </w:rPr>
      </w:pPr>
      <w:r w:rsidRPr="00DC6757">
        <w:rPr>
          <w:rFonts w:ascii="SimSun" w:eastAsia="SimSun" w:hAnsi="SimSun" w:cs="SimSun" w:hint="eastAsia"/>
          <w:b w:val="0"/>
          <w:bCs w:val="0"/>
          <w:lang w:val="en-US"/>
        </w:rPr>
        <w:t>信心</w:t>
      </w:r>
      <w:r w:rsidRPr="00DC6757">
        <w:rPr>
          <w:rFonts w:ascii="Times New Roman" w:eastAsia="Times New Roman" w:hAnsi="Times New Roman"/>
          <w:b w:val="0"/>
          <w:bCs w:val="0"/>
          <w:lang w:val="en-US"/>
        </w:rPr>
        <w:t>/</w:t>
      </w:r>
      <w:r w:rsidRPr="00DC6757">
        <w:rPr>
          <w:rFonts w:ascii="SimSun" w:eastAsia="SimSun" w:hAnsi="SimSun" w:cs="SimSun" w:hint="eastAsia"/>
          <w:b w:val="0"/>
          <w:bCs w:val="0"/>
          <w:lang w:val="en-US"/>
        </w:rPr>
        <w:t>拣</w:t>
      </w:r>
      <w:r w:rsidRPr="00DC6757">
        <w:rPr>
          <w:rFonts w:ascii="SimSun" w:eastAsia="SimSun" w:hAnsi="SimSun" w:cs="SimSun"/>
          <w:b w:val="0"/>
          <w:bCs w:val="0"/>
          <w:lang w:val="en-US"/>
        </w:rPr>
        <w:t>选</w:t>
      </w:r>
    </w:p>
    <w:p w14:paraId="13E9600A" w14:textId="77777777" w:rsidR="00DC6757" w:rsidRPr="00DC6757" w:rsidRDefault="00DC6757" w:rsidP="00DC6757">
      <w:pPr>
        <w:numPr>
          <w:ilvl w:val="0"/>
          <w:numId w:val="35"/>
        </w:numPr>
        <w:spacing w:before="100" w:beforeAutospacing="1" w:after="100" w:afterAutospacing="1"/>
        <w:rPr>
          <w:rFonts w:ascii="Times New Roman" w:eastAsia="Times New Roman" w:hAnsi="Times New Roman"/>
          <w:b w:val="0"/>
          <w:bCs w:val="0"/>
          <w:lang w:val="en-US"/>
        </w:rPr>
      </w:pPr>
      <w:r w:rsidRPr="00DC6757">
        <w:rPr>
          <w:rFonts w:ascii="SimSun" w:eastAsia="SimSun" w:hAnsi="SimSun" w:cs="SimSun" w:hint="eastAsia"/>
          <w:b w:val="0"/>
          <w:bCs w:val="0"/>
          <w:lang w:val="en-US"/>
        </w:rPr>
        <w:t>悔</w:t>
      </w:r>
      <w:r w:rsidRPr="00DC6757">
        <w:rPr>
          <w:rFonts w:ascii="SimSun" w:eastAsia="SimSun" w:hAnsi="SimSun" w:cs="SimSun"/>
          <w:b w:val="0"/>
          <w:bCs w:val="0"/>
          <w:lang w:val="en-US"/>
        </w:rPr>
        <w:t>改</w:t>
      </w:r>
    </w:p>
    <w:p w14:paraId="7B162444" w14:textId="77777777" w:rsidR="00DC6757" w:rsidRPr="00DC6757" w:rsidRDefault="00DC6757" w:rsidP="00DC6757">
      <w:pPr>
        <w:numPr>
          <w:ilvl w:val="0"/>
          <w:numId w:val="35"/>
        </w:numPr>
        <w:spacing w:before="100" w:beforeAutospacing="1" w:after="100" w:afterAutospacing="1"/>
        <w:rPr>
          <w:rFonts w:ascii="Times New Roman" w:eastAsia="Times New Roman" w:hAnsi="Times New Roman"/>
          <w:b w:val="0"/>
          <w:bCs w:val="0"/>
          <w:lang w:val="en-US"/>
        </w:rPr>
      </w:pPr>
      <w:r w:rsidRPr="00DC6757">
        <w:rPr>
          <w:rFonts w:ascii="SimSun" w:eastAsia="SimSun" w:hAnsi="SimSun" w:cs="SimSun" w:hint="eastAsia"/>
          <w:b w:val="0"/>
          <w:bCs w:val="0"/>
          <w:lang w:val="en-US"/>
        </w:rPr>
        <w:t>重</w:t>
      </w:r>
      <w:r w:rsidRPr="00DC6757">
        <w:rPr>
          <w:rFonts w:ascii="SimSun" w:eastAsia="SimSun" w:hAnsi="SimSun" w:cs="SimSun"/>
          <w:b w:val="0"/>
          <w:bCs w:val="0"/>
          <w:lang w:val="en-US"/>
        </w:rPr>
        <w:t>生</w:t>
      </w:r>
    </w:p>
    <w:p w14:paraId="1B7A2D3B" w14:textId="77777777" w:rsidR="00DC6757" w:rsidRPr="00DC6757" w:rsidRDefault="00DC6757" w:rsidP="00DC6757">
      <w:pPr>
        <w:numPr>
          <w:ilvl w:val="0"/>
          <w:numId w:val="35"/>
        </w:numPr>
        <w:spacing w:before="100" w:beforeAutospacing="1" w:after="100" w:afterAutospacing="1"/>
        <w:rPr>
          <w:rFonts w:ascii="Times New Roman" w:eastAsia="Times New Roman" w:hAnsi="Times New Roman"/>
          <w:b w:val="0"/>
          <w:bCs w:val="0"/>
          <w:lang w:val="en-US"/>
        </w:rPr>
      </w:pPr>
      <w:r w:rsidRPr="00DC6757">
        <w:rPr>
          <w:rFonts w:ascii="SimSun" w:eastAsia="SimSun" w:hAnsi="SimSun" w:cs="SimSun" w:hint="eastAsia"/>
          <w:b w:val="0"/>
          <w:bCs w:val="0"/>
          <w:lang w:val="en-US"/>
        </w:rPr>
        <w:t>称</w:t>
      </w:r>
      <w:r w:rsidRPr="00DC6757">
        <w:rPr>
          <w:rFonts w:ascii="SimSun" w:eastAsia="SimSun" w:hAnsi="SimSun" w:cs="SimSun"/>
          <w:b w:val="0"/>
          <w:bCs w:val="0"/>
          <w:lang w:val="en-US"/>
        </w:rPr>
        <w:t>义</w:t>
      </w:r>
    </w:p>
    <w:p w14:paraId="3925F2E5" w14:textId="4DFDD520" w:rsidR="00DC6757" w:rsidRPr="00DC6757" w:rsidRDefault="000909D3" w:rsidP="00DC6757">
      <w:pPr>
        <w:numPr>
          <w:ilvl w:val="0"/>
          <w:numId w:val="35"/>
        </w:numPr>
        <w:spacing w:before="100" w:beforeAutospacing="1" w:after="100" w:afterAutospacing="1"/>
        <w:rPr>
          <w:rFonts w:ascii="Times New Roman" w:eastAsia="Times New Roman" w:hAnsi="Times New Roman"/>
          <w:b w:val="0"/>
          <w:bCs w:val="0"/>
          <w:lang w:val="en-US"/>
        </w:rPr>
      </w:pPr>
      <w:r>
        <w:rPr>
          <w:rFonts w:ascii="SimSun" w:eastAsia="SimSun" w:hAnsi="SimSun" w:cs="SimSun" w:hint="eastAsia"/>
          <w:b w:val="0"/>
          <w:bCs w:val="0"/>
          <w:lang w:val="en-US"/>
        </w:rPr>
        <w:t>成圣</w:t>
      </w:r>
      <w:r w:rsidR="00DC6757" w:rsidRPr="00DC6757">
        <w:rPr>
          <w:rFonts w:ascii="SimSun" w:eastAsia="SimSun" w:hAnsi="SimSun" w:cs="SimSun" w:hint="eastAsia"/>
          <w:b w:val="0"/>
          <w:bCs w:val="0"/>
          <w:lang w:val="en-US"/>
        </w:rPr>
        <w:t>坚</w:t>
      </w:r>
      <w:r w:rsidR="00DC6757" w:rsidRPr="00DC6757">
        <w:rPr>
          <w:rFonts w:ascii="SimSun" w:eastAsia="SimSun" w:hAnsi="SimSun" w:cs="SimSun"/>
          <w:b w:val="0"/>
          <w:bCs w:val="0"/>
          <w:lang w:val="en-US"/>
        </w:rPr>
        <w:t>忍</w:t>
      </w:r>
    </w:p>
    <w:p w14:paraId="7FE41973" w14:textId="03802247" w:rsidR="00DC6757" w:rsidRPr="00DC6757" w:rsidRDefault="00DC6757" w:rsidP="00DC6757">
      <w:pPr>
        <w:numPr>
          <w:ilvl w:val="0"/>
          <w:numId w:val="35"/>
        </w:numPr>
        <w:spacing w:before="100" w:beforeAutospacing="1" w:after="100" w:afterAutospacing="1"/>
        <w:rPr>
          <w:rFonts w:ascii="Times New Roman" w:eastAsia="Times New Roman" w:hAnsi="Times New Roman"/>
          <w:b w:val="0"/>
          <w:bCs w:val="0"/>
          <w:lang w:val="en-US"/>
        </w:rPr>
      </w:pPr>
      <w:r w:rsidRPr="00DC6757">
        <w:rPr>
          <w:rFonts w:ascii="SimSun" w:eastAsia="SimSun" w:hAnsi="SimSun" w:cs="SimSun" w:hint="eastAsia"/>
          <w:b w:val="0"/>
          <w:bCs w:val="0"/>
          <w:lang w:val="en-US"/>
        </w:rPr>
        <w:t>荣耀</w:t>
      </w:r>
    </w:p>
    <w:p w14:paraId="68E027E3" w14:textId="7DC27B9B" w:rsidR="00C86404" w:rsidRDefault="00C86404" w:rsidP="00E6313E">
      <w:pPr>
        <w:spacing w:line="360" w:lineRule="auto"/>
        <w:rPr>
          <w:rFonts w:ascii="SimSun" w:eastAsia="SimSun" w:hAnsi="SimSun"/>
        </w:rPr>
      </w:pPr>
    </w:p>
    <w:p w14:paraId="7ED10E2C" w14:textId="290CD68E" w:rsidR="001E0B2D" w:rsidRPr="001E0B2D" w:rsidRDefault="001E0B2D" w:rsidP="00E6313E">
      <w:pPr>
        <w:spacing w:line="360" w:lineRule="auto"/>
        <w:rPr>
          <w:rFonts w:ascii="SimSun" w:eastAsia="SimSun" w:hAnsi="SimSun"/>
          <w:b w:val="0"/>
          <w:bCs w:val="0"/>
        </w:rPr>
      </w:pPr>
    </w:p>
    <w:sectPr w:rsidR="001E0B2D" w:rsidRPr="001E0B2D" w:rsidSect="00A246A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4F728" w14:textId="77777777" w:rsidR="00EC28D5" w:rsidRDefault="00EC28D5" w:rsidP="00CF6C8D">
      <w:r>
        <w:separator/>
      </w:r>
    </w:p>
  </w:endnote>
  <w:endnote w:type="continuationSeparator" w:id="0">
    <w:p w14:paraId="745C839C" w14:textId="77777777" w:rsidR="00EC28D5" w:rsidRDefault="00EC28D5" w:rsidP="00C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Quattrocento Sans">
    <w:panose1 w:val="020B0502050000020003"/>
    <w:charset w:val="00"/>
    <w:family w:val="swiss"/>
    <w:pitch w:val="variable"/>
    <w:sig w:usb0="800000BF" w:usb1="400000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27475" w14:textId="77777777" w:rsidR="00EC28D5" w:rsidRDefault="00EC28D5" w:rsidP="00CF6C8D">
      <w:r>
        <w:separator/>
      </w:r>
    </w:p>
  </w:footnote>
  <w:footnote w:type="continuationSeparator" w:id="0">
    <w:p w14:paraId="6DCDF0E0" w14:textId="77777777" w:rsidR="00EC28D5" w:rsidRDefault="00EC28D5" w:rsidP="00CF6C8D">
      <w:r>
        <w:continuationSeparator/>
      </w:r>
    </w:p>
  </w:footnote>
  <w:footnote w:id="1">
    <w:p w14:paraId="44AAAD26" w14:textId="77777777" w:rsidR="00F80801" w:rsidRPr="00E6313E" w:rsidRDefault="00F80801" w:rsidP="00F80801">
      <w:pPr>
        <w:pStyle w:val="FootnoteText"/>
        <w:rPr>
          <w:b w:val="0"/>
          <w:bCs w:val="0"/>
        </w:rPr>
      </w:pPr>
      <w:r w:rsidRPr="00E6313E">
        <w:rPr>
          <w:rStyle w:val="FootnoteReference"/>
          <w:b w:val="0"/>
          <w:bCs w:val="0"/>
        </w:rPr>
        <w:footnoteRef/>
      </w:r>
      <w:r w:rsidRPr="00E6313E">
        <w:rPr>
          <w:b w:val="0"/>
          <w:bCs w:val="0"/>
        </w:rPr>
        <w:t xml:space="preserve"> The term “firstborn” </w:t>
      </w:r>
      <w:r w:rsidRPr="00464D12">
        <w:rPr>
          <w:u w:val="single"/>
        </w:rPr>
        <w:t>reflects on the priority and the supremacy of Christ</w:t>
      </w:r>
      <w:r w:rsidRPr="00E6313E">
        <w:rPr>
          <w:b w:val="0"/>
          <w:bCs w:val="0"/>
        </w:rPr>
        <w:t xml:space="preserve"> (cf. Col. 1:15, 18; Heb. 1:6; Rev. 1:5</w:t>
      </w:r>
      <w:proofErr w:type="gramStart"/>
      <w:r w:rsidRPr="00E6313E">
        <w:rPr>
          <w:b w:val="0"/>
          <w:bCs w:val="0"/>
        </w:rPr>
        <w:t>).Murray</w:t>
      </w:r>
      <w:proofErr w:type="gramEnd"/>
      <w:r w:rsidRPr="00E6313E">
        <w:rPr>
          <w:b w:val="0"/>
          <w:bCs w:val="0"/>
        </w:rPr>
        <w:t>, J.</w:t>
      </w:r>
    </w:p>
  </w:footnote>
  <w:footnote w:id="2">
    <w:p w14:paraId="4D58DC4D" w14:textId="77777777" w:rsidR="00D911A1" w:rsidRPr="00E6313E" w:rsidRDefault="00D911A1" w:rsidP="00D911A1">
      <w:pPr>
        <w:pStyle w:val="FootnoteText"/>
        <w:rPr>
          <w:b w:val="0"/>
          <w:bCs w:val="0"/>
        </w:rPr>
      </w:pPr>
      <w:r w:rsidRPr="00E6313E">
        <w:rPr>
          <w:rStyle w:val="FootnoteReference"/>
          <w:b w:val="0"/>
          <w:bCs w:val="0"/>
        </w:rPr>
        <w:footnoteRef/>
      </w:r>
      <w:r w:rsidRPr="00E6313E">
        <w:rPr>
          <w:b w:val="0"/>
          <w:bCs w:val="0"/>
        </w:rPr>
        <w:t xml:space="preserve"> The question has been asked, “When Paul describes the purpose of foreordination to be that those whom God foreknew should be conformed to the image of his Son, does he have in mind (a) only the final conformation; that is, only that part of transformation into Christ’s image that will take place at his Return; or is he referring to (b) the entire process of transformation, beginning already when the sinner is brought out of the darkness into the light?” On this point there is a difference of opinion among commentators.</w:t>
      </w:r>
    </w:p>
    <w:tbl>
      <w:tblPr>
        <w:tblW w:w="10726" w:type="dxa"/>
        <w:tblLayout w:type="fixed"/>
        <w:tblCellMar>
          <w:left w:w="0" w:type="dxa"/>
          <w:right w:w="0" w:type="dxa"/>
        </w:tblCellMar>
        <w:tblLook w:val="0000" w:firstRow="0" w:lastRow="0" w:firstColumn="0" w:lastColumn="0" w:noHBand="0" w:noVBand="0"/>
      </w:tblPr>
      <w:tblGrid>
        <w:gridCol w:w="5363"/>
        <w:gridCol w:w="5363"/>
      </w:tblGrid>
      <w:tr w:rsidR="00D911A1" w:rsidRPr="00E6313E" w14:paraId="441ACF03" w14:textId="77777777" w:rsidTr="00E6313E">
        <w:trPr>
          <w:trHeight w:hRule="exact" w:val="283"/>
        </w:trPr>
        <w:tc>
          <w:tcPr>
            <w:tcW w:w="5363" w:type="dxa"/>
            <w:tcBorders>
              <w:top w:val="nil"/>
              <w:left w:val="nil"/>
              <w:bottom w:val="nil"/>
              <w:right w:val="nil"/>
            </w:tcBorders>
          </w:tcPr>
          <w:p w14:paraId="650860F8"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 xml:space="preserve">Position (a) </w:t>
            </w:r>
            <w:r w:rsidRPr="00E6313E">
              <w:rPr>
                <w:rFonts w:ascii="Times New Roman" w:hAnsi="Times New Roman"/>
                <w:b w:val="0"/>
                <w:bCs w:val="0"/>
                <w:i/>
                <w:sz w:val="16"/>
                <w:szCs w:val="16"/>
                <w:lang w:val="en-US" w:bidi="he-IL"/>
              </w:rPr>
              <w:t>Only Final</w:t>
            </w:r>
          </w:p>
          <w:p w14:paraId="0D7CF29F" w14:textId="77777777" w:rsidR="00D911A1" w:rsidRPr="00E6313E" w:rsidRDefault="00D911A1" w:rsidP="00714F45">
            <w:pPr>
              <w:autoSpaceDE w:val="0"/>
              <w:autoSpaceDN w:val="0"/>
              <w:adjustRightInd w:val="0"/>
              <w:ind w:firstLine="360"/>
              <w:jc w:val="both"/>
              <w:rPr>
                <w:rFonts w:ascii="Times New Roman" w:hAnsi="Times New Roman"/>
                <w:b w:val="0"/>
                <w:bCs w:val="0"/>
                <w:sz w:val="16"/>
                <w:szCs w:val="16"/>
                <w:lang w:val="en-US" w:bidi="he-IL"/>
              </w:rPr>
            </w:pPr>
          </w:p>
        </w:tc>
        <w:tc>
          <w:tcPr>
            <w:tcW w:w="5363" w:type="dxa"/>
            <w:tcBorders>
              <w:top w:val="nil"/>
              <w:left w:val="nil"/>
              <w:bottom w:val="nil"/>
              <w:right w:val="nil"/>
            </w:tcBorders>
          </w:tcPr>
          <w:p w14:paraId="0D748027"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 xml:space="preserve">Position (b) </w:t>
            </w:r>
            <w:r w:rsidRPr="00E6313E">
              <w:rPr>
                <w:rFonts w:ascii="Times New Roman" w:hAnsi="Times New Roman"/>
                <w:b w:val="0"/>
                <w:bCs w:val="0"/>
                <w:i/>
                <w:sz w:val="16"/>
                <w:szCs w:val="16"/>
                <w:lang w:val="en-US" w:bidi="he-IL"/>
              </w:rPr>
              <w:t>Also Present</w:t>
            </w:r>
          </w:p>
          <w:p w14:paraId="49650919" w14:textId="77777777" w:rsidR="00D911A1" w:rsidRPr="00E6313E" w:rsidRDefault="00D911A1" w:rsidP="00714F45">
            <w:pPr>
              <w:autoSpaceDE w:val="0"/>
              <w:autoSpaceDN w:val="0"/>
              <w:adjustRightInd w:val="0"/>
              <w:ind w:firstLine="360"/>
              <w:jc w:val="both"/>
              <w:rPr>
                <w:rFonts w:ascii="Times New Roman" w:hAnsi="Times New Roman"/>
                <w:b w:val="0"/>
                <w:bCs w:val="0"/>
                <w:sz w:val="16"/>
                <w:szCs w:val="16"/>
                <w:lang w:val="en-US" w:bidi="he-IL"/>
              </w:rPr>
            </w:pPr>
          </w:p>
        </w:tc>
      </w:tr>
      <w:tr w:rsidR="00D911A1" w:rsidRPr="00E6313E" w14:paraId="201EB61C" w14:textId="77777777" w:rsidTr="00E6313E">
        <w:trPr>
          <w:trHeight w:hRule="exact" w:val="283"/>
        </w:trPr>
        <w:tc>
          <w:tcPr>
            <w:tcW w:w="5363" w:type="dxa"/>
            <w:tcBorders>
              <w:top w:val="nil"/>
              <w:left w:val="nil"/>
              <w:bottom w:val="nil"/>
              <w:right w:val="nil"/>
            </w:tcBorders>
          </w:tcPr>
          <w:p w14:paraId="53847224"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roofErr w:type="spellStart"/>
            <w:r w:rsidRPr="00E6313E">
              <w:rPr>
                <w:rFonts w:ascii="Times New Roman" w:hAnsi="Times New Roman"/>
                <w:b w:val="0"/>
                <w:bCs w:val="0"/>
                <w:sz w:val="16"/>
                <w:szCs w:val="16"/>
                <w:lang w:val="en-US" w:bidi="he-IL"/>
              </w:rPr>
              <w:t>Greijdanus</w:t>
            </w:r>
            <w:proofErr w:type="spellEnd"/>
            <w:r w:rsidRPr="00E6313E">
              <w:rPr>
                <w:rFonts w:ascii="Times New Roman" w:hAnsi="Times New Roman"/>
                <w:b w:val="0"/>
                <w:bCs w:val="0"/>
                <w:sz w:val="16"/>
                <w:szCs w:val="16"/>
                <w:lang w:val="en-US" w:bidi="he-IL"/>
              </w:rPr>
              <w:t>, Vol. I, p. 390</w:t>
            </w:r>
          </w:p>
          <w:p w14:paraId="1B1BB6EE"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c>
          <w:tcPr>
            <w:tcW w:w="5363" w:type="dxa"/>
            <w:tcBorders>
              <w:top w:val="nil"/>
              <w:left w:val="nil"/>
              <w:bottom w:val="nil"/>
              <w:right w:val="nil"/>
            </w:tcBorders>
          </w:tcPr>
          <w:p w14:paraId="114598DD"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Calvin, p. 318</w:t>
            </w:r>
          </w:p>
          <w:p w14:paraId="360605F1"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r>
      <w:tr w:rsidR="00D911A1" w:rsidRPr="00E6313E" w14:paraId="4B852469" w14:textId="77777777" w:rsidTr="00E6313E">
        <w:trPr>
          <w:trHeight w:hRule="exact" w:val="283"/>
        </w:trPr>
        <w:tc>
          <w:tcPr>
            <w:tcW w:w="5363" w:type="dxa"/>
            <w:tcBorders>
              <w:top w:val="nil"/>
              <w:left w:val="nil"/>
              <w:bottom w:val="nil"/>
              <w:right w:val="nil"/>
            </w:tcBorders>
          </w:tcPr>
          <w:p w14:paraId="553D158E"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Lenski, p. 561</w:t>
            </w:r>
          </w:p>
          <w:p w14:paraId="2370CA12"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c>
          <w:tcPr>
            <w:tcW w:w="5363" w:type="dxa"/>
            <w:tcBorders>
              <w:top w:val="nil"/>
              <w:left w:val="nil"/>
              <w:bottom w:val="nil"/>
              <w:right w:val="nil"/>
            </w:tcBorders>
          </w:tcPr>
          <w:p w14:paraId="3904D414"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Cranfield, Vol. I, p. 432</w:t>
            </w:r>
          </w:p>
          <w:p w14:paraId="0948DE4F"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r>
      <w:tr w:rsidR="00D911A1" w:rsidRPr="00E6313E" w14:paraId="5BE9925A" w14:textId="77777777" w:rsidTr="00E6313E">
        <w:trPr>
          <w:trHeight w:hRule="exact" w:val="283"/>
        </w:trPr>
        <w:tc>
          <w:tcPr>
            <w:tcW w:w="5363" w:type="dxa"/>
            <w:tcBorders>
              <w:top w:val="nil"/>
              <w:left w:val="nil"/>
              <w:bottom w:val="nil"/>
              <w:right w:val="nil"/>
            </w:tcBorders>
          </w:tcPr>
          <w:p w14:paraId="4DD2B453"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Murray, Vol. I, p. 319</w:t>
            </w:r>
          </w:p>
          <w:p w14:paraId="275CA860"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c>
          <w:tcPr>
            <w:tcW w:w="5363" w:type="dxa"/>
            <w:tcBorders>
              <w:top w:val="nil"/>
              <w:left w:val="nil"/>
              <w:bottom w:val="nil"/>
              <w:right w:val="nil"/>
            </w:tcBorders>
          </w:tcPr>
          <w:p w14:paraId="28B424A5"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Lekkerkerker, Vol. I, p. 354</w:t>
            </w:r>
          </w:p>
          <w:p w14:paraId="21EEA982"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r>
      <w:tr w:rsidR="00D911A1" w:rsidRPr="00E6313E" w14:paraId="7E392E53" w14:textId="77777777" w:rsidTr="00E6313E">
        <w:trPr>
          <w:trHeight w:hRule="exact" w:val="283"/>
        </w:trPr>
        <w:tc>
          <w:tcPr>
            <w:tcW w:w="5363" w:type="dxa"/>
            <w:tcBorders>
              <w:top w:val="nil"/>
              <w:left w:val="nil"/>
              <w:bottom w:val="nil"/>
              <w:right w:val="nil"/>
            </w:tcBorders>
          </w:tcPr>
          <w:p w14:paraId="2AA07464"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roofErr w:type="spellStart"/>
            <w:r w:rsidRPr="00E6313E">
              <w:rPr>
                <w:rFonts w:ascii="Times New Roman" w:hAnsi="Times New Roman"/>
                <w:b w:val="0"/>
                <w:bCs w:val="0"/>
                <w:sz w:val="16"/>
                <w:szCs w:val="16"/>
                <w:lang w:val="en-US" w:bidi="he-IL"/>
              </w:rPr>
              <w:t>Ridderbos</w:t>
            </w:r>
            <w:proofErr w:type="spellEnd"/>
            <w:r w:rsidRPr="00E6313E">
              <w:rPr>
                <w:rFonts w:ascii="Times New Roman" w:hAnsi="Times New Roman"/>
                <w:b w:val="0"/>
                <w:bCs w:val="0"/>
                <w:sz w:val="16"/>
                <w:szCs w:val="16"/>
                <w:lang w:val="en-US" w:bidi="he-IL"/>
              </w:rPr>
              <w:t>, p. 196</w:t>
            </w:r>
          </w:p>
          <w:p w14:paraId="689DF72B"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c>
          <w:tcPr>
            <w:tcW w:w="5363" w:type="dxa"/>
            <w:tcBorders>
              <w:top w:val="nil"/>
              <w:left w:val="nil"/>
              <w:bottom w:val="nil"/>
              <w:right w:val="nil"/>
            </w:tcBorders>
          </w:tcPr>
          <w:p w14:paraId="0F201A78"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r w:rsidRPr="00E6313E">
              <w:rPr>
                <w:rFonts w:ascii="Times New Roman" w:hAnsi="Times New Roman"/>
                <w:b w:val="0"/>
                <w:bCs w:val="0"/>
                <w:sz w:val="16"/>
                <w:szCs w:val="16"/>
                <w:lang w:val="en-US" w:bidi="he-IL"/>
              </w:rPr>
              <w:t>Robertson, W. P., IV, p. 377</w:t>
            </w:r>
          </w:p>
          <w:p w14:paraId="5DA42C02" w14:textId="77777777" w:rsidR="00D911A1" w:rsidRPr="00E6313E" w:rsidRDefault="00D911A1" w:rsidP="00714F45">
            <w:pPr>
              <w:autoSpaceDE w:val="0"/>
              <w:autoSpaceDN w:val="0"/>
              <w:adjustRightInd w:val="0"/>
              <w:jc w:val="both"/>
              <w:rPr>
                <w:rFonts w:ascii="Times New Roman" w:hAnsi="Times New Roman"/>
                <w:b w:val="0"/>
                <w:bCs w:val="0"/>
                <w:sz w:val="16"/>
                <w:szCs w:val="16"/>
                <w:lang w:val="en-US" w:bidi="he-IL"/>
              </w:rPr>
            </w:pPr>
          </w:p>
        </w:tc>
      </w:tr>
    </w:tbl>
    <w:p w14:paraId="6B5DA698" w14:textId="7C9B4741" w:rsidR="00D911A1" w:rsidRPr="00E6313E" w:rsidRDefault="00D911A1" w:rsidP="00D911A1">
      <w:pPr>
        <w:pStyle w:val="FootnoteText"/>
        <w:rPr>
          <w:b w:val="0"/>
          <w:bCs w:val="0"/>
        </w:rPr>
      </w:pPr>
      <w:r w:rsidRPr="00E6313E">
        <w:rPr>
          <w:b w:val="0"/>
          <w:bCs w:val="0"/>
        </w:rPr>
        <w:t xml:space="preserve">Those who accept Position (a) point out that the context </w:t>
      </w:r>
      <w:proofErr w:type="spellStart"/>
      <w:r w:rsidRPr="00E6313E">
        <w:rPr>
          <w:b w:val="0"/>
          <w:bCs w:val="0"/>
        </w:rPr>
        <w:t>favors</w:t>
      </w:r>
      <w:proofErr w:type="spellEnd"/>
      <w:r w:rsidRPr="00E6313E">
        <w:rPr>
          <w:b w:val="0"/>
          <w:bCs w:val="0"/>
        </w:rPr>
        <w:t xml:space="preserve"> this position: verses 11 and 23 refer to the glorious resurrection of the body, and verse 21 to a gloriously renewed universe. These renewals will not take place until the day of Christ’s Return. From this they draw the conclusion that also the conformation to the image of Christ must be interpreted as a great eschatological event that will occur on the day of The Great </w:t>
      </w:r>
      <w:proofErr w:type="spellStart"/>
      <w:r w:rsidRPr="00E6313E">
        <w:rPr>
          <w:b w:val="0"/>
          <w:bCs w:val="0"/>
        </w:rPr>
        <w:t>Consummation.Now</w:t>
      </w:r>
      <w:proofErr w:type="spellEnd"/>
      <w:r w:rsidRPr="00E6313E">
        <w:rPr>
          <w:b w:val="0"/>
          <w:bCs w:val="0"/>
        </w:rPr>
        <w:t xml:space="preserve"> if the conformation to the image of God’s Son is limited to the refashioning of our lowly body so that it will have a form like Christ’s glorious body (Phil. 3:21, to which reference is often made in this connection), then the question is immediately settled in </w:t>
      </w:r>
      <w:proofErr w:type="spellStart"/>
      <w:r w:rsidRPr="00E6313E">
        <w:rPr>
          <w:b w:val="0"/>
          <w:bCs w:val="0"/>
        </w:rPr>
        <w:t>favor</w:t>
      </w:r>
      <w:proofErr w:type="spellEnd"/>
      <w:r w:rsidRPr="00E6313E">
        <w:rPr>
          <w:b w:val="0"/>
          <w:bCs w:val="0"/>
        </w:rPr>
        <w:t xml:space="preserve"> of Position (a), for that conformation will certainly not take place until then.</w:t>
      </w:r>
      <w:r w:rsidR="00464D12">
        <w:rPr>
          <w:b w:val="0"/>
          <w:bCs w:val="0"/>
        </w:rPr>
        <w:t xml:space="preserve"> </w:t>
      </w:r>
      <w:r w:rsidRPr="00E6313E">
        <w:rPr>
          <w:b w:val="0"/>
          <w:bCs w:val="0"/>
        </w:rPr>
        <w:t xml:space="preserve">However, in a context which deals with such matters as calling, justification, and glorification not many interpreters would accept this narrow interpretation of the words “to be conformed to the image of his Son.” </w:t>
      </w:r>
      <w:r w:rsidRPr="00464D12">
        <w:rPr>
          <w:b w:val="0"/>
          <w:bCs w:val="0"/>
          <w:u w:val="single"/>
        </w:rPr>
        <w:t>It is the spiritual conformation or transformation Paul has in mind here.</w:t>
      </w:r>
      <w:r w:rsidR="00464D12" w:rsidRPr="00464D12">
        <w:rPr>
          <w:b w:val="0"/>
          <w:bCs w:val="0"/>
          <w:u w:val="single"/>
        </w:rPr>
        <w:t xml:space="preserve"> </w:t>
      </w:r>
      <w:proofErr w:type="gramStart"/>
      <w:r w:rsidRPr="00464D12">
        <w:rPr>
          <w:b w:val="0"/>
          <w:bCs w:val="0"/>
          <w:u w:val="single"/>
        </w:rPr>
        <w:t>Once</w:t>
      </w:r>
      <w:proofErr w:type="gramEnd"/>
      <w:r w:rsidRPr="00464D12">
        <w:rPr>
          <w:b w:val="0"/>
          <w:bCs w:val="0"/>
          <w:u w:val="single"/>
        </w:rPr>
        <w:t xml:space="preserve"> this is granted, the weight of the evidence, I believe, turns sharply in the direction of Position (b) </w:t>
      </w:r>
      <w:r w:rsidRPr="00E6313E">
        <w:rPr>
          <w:b w:val="0"/>
          <w:bCs w:val="0"/>
        </w:rPr>
        <w:t>Hendriksen, W., &amp; Kistemaker, S. J.</w:t>
      </w:r>
    </w:p>
  </w:footnote>
  <w:footnote w:id="3">
    <w:p w14:paraId="755AA330" w14:textId="77777777" w:rsidR="00727D6C" w:rsidRPr="00E6313E" w:rsidRDefault="0026662D" w:rsidP="00727D6C">
      <w:pPr>
        <w:pStyle w:val="FootnoteText"/>
        <w:rPr>
          <w:b w:val="0"/>
          <w:bCs w:val="0"/>
        </w:rPr>
      </w:pPr>
      <w:r w:rsidRPr="00E6313E">
        <w:rPr>
          <w:rStyle w:val="FootnoteReference"/>
          <w:b w:val="0"/>
          <w:bCs w:val="0"/>
        </w:rPr>
        <w:footnoteRef/>
      </w:r>
      <w:r w:rsidRPr="00E6313E">
        <w:rPr>
          <w:b w:val="0"/>
          <w:bCs w:val="0"/>
        </w:rPr>
        <w:t xml:space="preserve"> </w:t>
      </w:r>
      <w:r w:rsidR="00727D6C" w:rsidRPr="00E6313E">
        <w:rPr>
          <w:b w:val="0"/>
          <w:bCs w:val="0"/>
        </w:rPr>
        <w:t xml:space="preserve">Moreover, Paul is describing the saved, and God’s foreknowledge of them is not the same as his foreknowledge of all mankind. Perhaps “chose beforehand” is as good as we can do, viewing this as a reference to election. Morris, L. </w:t>
      </w:r>
    </w:p>
    <w:p w14:paraId="544EFD5C" w14:textId="31335070" w:rsidR="00727D6C" w:rsidRPr="00E6313E" w:rsidRDefault="00727D6C" w:rsidP="00727D6C">
      <w:pPr>
        <w:pStyle w:val="FootnoteText"/>
        <w:rPr>
          <w:b w:val="0"/>
          <w:bCs w:val="0"/>
        </w:rPr>
      </w:pPr>
      <w:r w:rsidRPr="00E6313E">
        <w:rPr>
          <w:b w:val="0"/>
          <w:bCs w:val="0"/>
        </w:rPr>
        <w:t xml:space="preserve">As Barrett puts it: “The history and personal make-up of the Church are not due to chance or to arbitrary human </w:t>
      </w:r>
      <w:proofErr w:type="gramStart"/>
      <w:r w:rsidRPr="00E6313E">
        <w:rPr>
          <w:b w:val="0"/>
          <w:bCs w:val="0"/>
        </w:rPr>
        <w:t>choices, but</w:t>
      </w:r>
      <w:proofErr w:type="gramEnd"/>
      <w:r w:rsidRPr="00E6313E">
        <w:rPr>
          <w:b w:val="0"/>
          <w:bCs w:val="0"/>
        </w:rPr>
        <w:t xml:space="preserve"> represent the working out of God’s plan.… Our own intentions, like our own virtues, are far too insecure to stand the tests of time and judgement.” He sees it as “the most comfortable of all Christian doctrines, if men will accept it in its biblical form, and not attempt to pry into it with questions which it does not set out to answer. It is … the final statement of the truth that justification, and, in the end, salvation also, are by grace alone, and through faith alone.” Morris, L.</w:t>
      </w:r>
    </w:p>
    <w:p w14:paraId="215F4CB4" w14:textId="3CD862B1" w:rsidR="0026662D" w:rsidRPr="00E6313E" w:rsidRDefault="0026662D" w:rsidP="0026662D">
      <w:pPr>
        <w:pStyle w:val="FootnoteText"/>
        <w:rPr>
          <w:b w:val="0"/>
          <w:bCs w:val="0"/>
        </w:rPr>
      </w:pPr>
      <w:r w:rsidRPr="00E6313E">
        <w:rPr>
          <w:b w:val="0"/>
          <w:bCs w:val="0"/>
        </w:rPr>
        <w:t>H. Bavinck, “The term prognosis [foreknowledge] reveals the fact that in his purpose according to election the persons are not the objects of God’s ‘bare foreknowledge’ but of his ‘active delight.</w:t>
      </w:r>
      <w:proofErr w:type="gramStart"/>
      <w:r w:rsidRPr="00E6313E">
        <w:rPr>
          <w:b w:val="0"/>
          <w:bCs w:val="0"/>
        </w:rPr>
        <w:t>’ ”</w:t>
      </w:r>
      <w:proofErr w:type="gramEnd"/>
      <w:r w:rsidRPr="00E6313E">
        <w:rPr>
          <w:b w:val="0"/>
          <w:bCs w:val="0"/>
        </w:rPr>
        <w:t xml:space="preserve"> Hendriksen, W., &amp; Kistemaker, S. J.</w:t>
      </w:r>
    </w:p>
  </w:footnote>
  <w:footnote w:id="4">
    <w:p w14:paraId="5A7229BD" w14:textId="77777777" w:rsidR="00C62D38" w:rsidRPr="00E6313E" w:rsidRDefault="00C62D38" w:rsidP="00C62D38">
      <w:pPr>
        <w:pStyle w:val="FootnoteText"/>
        <w:rPr>
          <w:b w:val="0"/>
          <w:bCs w:val="0"/>
        </w:rPr>
      </w:pPr>
      <w:r w:rsidRPr="00E6313E">
        <w:rPr>
          <w:rStyle w:val="FootnoteReference"/>
          <w:b w:val="0"/>
          <w:bCs w:val="0"/>
        </w:rPr>
        <w:footnoteRef/>
      </w:r>
      <w:r w:rsidRPr="00E6313E">
        <w:rPr>
          <w:b w:val="0"/>
          <w:bCs w:val="0"/>
        </w:rPr>
        <w:t xml:space="preserve"> Many times in Scripture “know” has a pregnant meaning which goes beyond that of mere cognition.55 It is used in a sense practically synonymous with “love”, to set regard upon, to know with peculiar interest, delight, affection, and action (cf. Gen. 18:19; Exod. 2:25; Psalm 1:6; 144:3; Jer. 1:5; Amos 3:2; Hosea 13:5; Matt. 7:23; 1 Cor. 8:3; Gal. 4:9; 2 Tim. 2:19; 1 John 3:1). There is no reason why this import of the word “know” should not be applied to “foreknow” in this passage, as also in 11:2 where it also occurs in the same kind of construction and where the thought of election is patently present (cf. 11:5, 6.) Murray, J. </w:t>
      </w:r>
    </w:p>
  </w:footnote>
  <w:footnote w:id="5">
    <w:p w14:paraId="7AD1D047" w14:textId="77777777" w:rsidR="00300237" w:rsidRPr="00E6313E" w:rsidRDefault="00300237" w:rsidP="00300237">
      <w:pPr>
        <w:pStyle w:val="FootnoteText"/>
        <w:rPr>
          <w:b w:val="0"/>
          <w:bCs w:val="0"/>
        </w:rPr>
      </w:pPr>
      <w:r w:rsidRPr="00E6313E">
        <w:rPr>
          <w:rStyle w:val="FootnoteReference"/>
          <w:b w:val="0"/>
          <w:bCs w:val="0"/>
        </w:rPr>
        <w:footnoteRef/>
      </w:r>
      <w:r w:rsidRPr="00E6313E">
        <w:rPr>
          <w:b w:val="0"/>
          <w:bCs w:val="0"/>
        </w:rPr>
        <w:t xml:space="preserve"> The most common is to suppose that what is in view is God’s foresight of faith.53 God foreknew who would believe; he foreknew them as his by faith. On this interpretation predestination is conceived of as conditioned upon this prevision of faith. Frequently, though not necessarily in all instances, this view of foreknowledge is considered to obviate the doctrine of unconditional election, and so dogmatic interest is often apparent in those who espouse it</w:t>
      </w:r>
      <w:r w:rsidRPr="00E6313E">
        <w:rPr>
          <w:rFonts w:hint="eastAsia"/>
          <w:b w:val="0"/>
          <w:bCs w:val="0"/>
        </w:rPr>
        <w:t>.</w:t>
      </w:r>
      <w:r w:rsidRPr="00E6313E">
        <w:rPr>
          <w:b w:val="0"/>
          <w:bCs w:val="0"/>
        </w:rPr>
        <w:t xml:space="preserve"> Murray, J. </w:t>
      </w:r>
    </w:p>
    <w:p w14:paraId="5E303019" w14:textId="77777777" w:rsidR="00300237" w:rsidRPr="00E6313E" w:rsidRDefault="00300237" w:rsidP="00300237">
      <w:pPr>
        <w:pStyle w:val="FootnoteText"/>
        <w:rPr>
          <w:b w:val="0"/>
          <w:bCs w:val="0"/>
        </w:rPr>
      </w:pPr>
      <w:r w:rsidRPr="00E6313E">
        <w:rPr>
          <w:b w:val="0"/>
          <w:bCs w:val="0"/>
        </w:rPr>
        <w:t>On exegetical grounds we shall have to reject the view that “foreknew” refers to the foresight of faith.</w:t>
      </w:r>
    </w:p>
    <w:p w14:paraId="79B2161B" w14:textId="77777777" w:rsidR="00300237" w:rsidRPr="00E6313E" w:rsidRDefault="00300237" w:rsidP="00300237">
      <w:pPr>
        <w:pStyle w:val="FootnoteText"/>
        <w:rPr>
          <w:b w:val="0"/>
          <w:bCs w:val="0"/>
        </w:rPr>
      </w:pPr>
      <w:r w:rsidRPr="00E6313E">
        <w:rPr>
          <w:b w:val="0"/>
          <w:bCs w:val="0"/>
        </w:rPr>
        <w:t xml:space="preserve">It should be observed that the text says “whom he foreknew”; whom is the object of the verb and there is no qualifying addition. This, of itself, shows that, unless there is some other compelling reason, the expression “whom he foreknew” contains within itself the differentiation which is presupposed. If the apostle had in mind some “qualifying adjunct”54 it would have been simple to </w:t>
      </w:r>
      <w:proofErr w:type="gramStart"/>
      <w:r w:rsidRPr="00E6313E">
        <w:rPr>
          <w:b w:val="0"/>
          <w:bCs w:val="0"/>
        </w:rPr>
        <w:t>supply</w:t>
      </w:r>
      <w:proofErr w:type="gramEnd"/>
      <w:r w:rsidRPr="00E6313E">
        <w:rPr>
          <w:b w:val="0"/>
          <w:bCs w:val="0"/>
        </w:rPr>
        <w:t xml:space="preserve"> it. Murray, J. </w:t>
      </w:r>
    </w:p>
  </w:footnote>
  <w:footnote w:id="6">
    <w:p w14:paraId="52794CB5" w14:textId="6FDB2B82" w:rsidR="002474FB" w:rsidRPr="00E6313E" w:rsidRDefault="002474FB" w:rsidP="002474FB">
      <w:pPr>
        <w:pStyle w:val="FootnoteText"/>
        <w:rPr>
          <w:b w:val="0"/>
          <w:bCs w:val="0"/>
        </w:rPr>
      </w:pPr>
      <w:r w:rsidRPr="00E6313E">
        <w:rPr>
          <w:rStyle w:val="FootnoteReference"/>
          <w:b w:val="0"/>
          <w:bCs w:val="0"/>
        </w:rPr>
        <w:footnoteRef/>
      </w:r>
      <w:r w:rsidRPr="00E6313E">
        <w:rPr>
          <w:b w:val="0"/>
          <w:bCs w:val="0"/>
        </w:rPr>
        <w:t xml:space="preserve"> Although the term “foreknow” is used seldom in the New Testament, it is altogether indefensible to ignore the meaning so frequently given to the word “know” in the usage of Scripture; “foreknow” merely adds the thought of “beforehand” to the word “know”. Many times in Scripture “know” has a pregnant meaning which goes beyond that of mere cognition.55 It is used in a sense practically synonymous with “love”, to set regard upon, to know with peculiar interest, delight, affection, and action (cf. Gen. 18:19; Exod. 2:25; Psalm 1:6; 144:3; Jer. 1:5; Amos 3:2; Hosea 13:5; Matt. 7:23; 1 Cor. 8:3; Gal. 4:9; 2 Tim. 2:19; 1 John 3:1). There is no reason why this import of the word “know” should not be applied to “foreknow” in this passage, as also in 11:2 where it also occurs in the same kind of construction and where the thought of election is patently present (cf. 11:5, 6.)56 When this import is appreciated, then there is no reason for adding any qualifying notion and “whom he foreknew” is seen to contain within itself the differentiating element required. It means “whom he set regard upon” or “whom he knew from eternity with distinguishing affection and delight” and is virtually equivalent to “whom he foreloved”.</w:t>
      </w:r>
      <w:r w:rsidR="00A83073" w:rsidRPr="00E6313E">
        <w:rPr>
          <w:b w:val="0"/>
          <w:bCs w:val="0"/>
        </w:rPr>
        <w:t xml:space="preserve"> </w:t>
      </w:r>
      <w:r w:rsidRPr="00E6313E">
        <w:rPr>
          <w:b w:val="0"/>
          <w:bCs w:val="0"/>
        </w:rPr>
        <w:t xml:space="preserve">Murray, J. </w:t>
      </w:r>
    </w:p>
    <w:p w14:paraId="45C8BB17" w14:textId="77777777" w:rsidR="002431A6" w:rsidRPr="00E6313E" w:rsidRDefault="002431A6" w:rsidP="002431A6">
      <w:pPr>
        <w:rPr>
          <w:rFonts w:ascii="SimSun" w:eastAsia="SimSun" w:hAnsi="SimSun"/>
          <w:b w:val="0"/>
          <w:bCs w:val="0"/>
          <w:sz w:val="20"/>
          <w:szCs w:val="20"/>
        </w:rPr>
      </w:pPr>
      <w:r w:rsidRPr="00E6313E">
        <w:rPr>
          <w:rFonts w:ascii="SimSun" w:eastAsia="SimSun" w:hAnsi="SimSun" w:hint="eastAsia"/>
          <w:b w:val="0"/>
          <w:bCs w:val="0"/>
          <w:sz w:val="20"/>
          <w:szCs w:val="20"/>
        </w:rPr>
        <w:t xml:space="preserve">圣经使用“知道” </w:t>
      </w:r>
      <w:r w:rsidRPr="00E6313E">
        <w:rPr>
          <w:rFonts w:ascii="SimSun" w:eastAsia="SimSun" w:hAnsi="SimSun"/>
          <w:b w:val="0"/>
          <w:bCs w:val="0"/>
          <w:sz w:val="20"/>
          <w:szCs w:val="20"/>
          <w:rtl/>
          <w:lang w:bidi="he-IL"/>
        </w:rPr>
        <w:t>יָדַע</w:t>
      </w:r>
      <w:r w:rsidRPr="00E6313E">
        <w:rPr>
          <w:rFonts w:ascii="SimSun" w:eastAsia="SimSun" w:hAnsi="SimSun" w:hint="eastAsia"/>
          <w:b w:val="0"/>
          <w:bCs w:val="0"/>
          <w:sz w:val="20"/>
          <w:szCs w:val="20"/>
        </w:rPr>
        <w:t xml:space="preserve"> 或 </w:t>
      </w:r>
      <w:proofErr w:type="spellStart"/>
      <w:r w:rsidRPr="00E6313E">
        <w:rPr>
          <w:rFonts w:ascii="Cambria" w:eastAsia="SimSun" w:hAnsi="Cambria" w:cs="Cambria"/>
          <w:b w:val="0"/>
          <w:bCs w:val="0"/>
          <w:sz w:val="20"/>
          <w:szCs w:val="20"/>
        </w:rPr>
        <w:t>γινωσκω</w:t>
      </w:r>
      <w:proofErr w:type="spellEnd"/>
      <w:r w:rsidRPr="00E6313E">
        <w:rPr>
          <w:rFonts w:ascii="Cambria" w:eastAsia="SimSun" w:hAnsi="Cambria" w:cs="Cambria"/>
          <w:b w:val="0"/>
          <w:bCs w:val="0"/>
          <w:sz w:val="20"/>
          <w:szCs w:val="20"/>
        </w:rPr>
        <w:t xml:space="preserve"> </w:t>
      </w:r>
      <w:r w:rsidRPr="00E6313E">
        <w:rPr>
          <w:rFonts w:ascii="SimSun" w:eastAsia="SimSun" w:hAnsi="SimSun" w:hint="eastAsia"/>
          <w:b w:val="0"/>
          <w:bCs w:val="0"/>
          <w:sz w:val="20"/>
          <w:szCs w:val="20"/>
        </w:rPr>
        <w:t>意思有时包含“关系” （创4</w:t>
      </w:r>
      <w:r w:rsidRPr="00E6313E">
        <w:rPr>
          <w:rFonts w:ascii="SimSun" w:eastAsia="SimSun" w:hAnsi="SimSun"/>
          <w:b w:val="0"/>
          <w:bCs w:val="0"/>
          <w:sz w:val="20"/>
          <w:szCs w:val="20"/>
        </w:rPr>
        <w:t>:1</w:t>
      </w:r>
      <w:r w:rsidRPr="00E6313E">
        <w:rPr>
          <w:rFonts w:ascii="SimSun" w:eastAsia="SimSun" w:hAnsi="SimSun" w:hint="eastAsia"/>
          <w:b w:val="0"/>
          <w:bCs w:val="0"/>
          <w:sz w:val="20"/>
          <w:szCs w:val="20"/>
        </w:rPr>
        <w:t>、太1:</w:t>
      </w:r>
      <w:r w:rsidRPr="00E6313E">
        <w:rPr>
          <w:rFonts w:ascii="SimSun" w:eastAsia="SimSun" w:hAnsi="SimSun"/>
          <w:b w:val="0"/>
          <w:bCs w:val="0"/>
          <w:sz w:val="20"/>
          <w:szCs w:val="20"/>
        </w:rPr>
        <w:t>25</w:t>
      </w:r>
      <w:r w:rsidRPr="00E6313E">
        <w:rPr>
          <w:rFonts w:ascii="SimSun" w:eastAsia="SimSun" w:hAnsi="SimSun" w:hint="eastAsia"/>
          <w:b w:val="0"/>
          <w:bCs w:val="0"/>
          <w:sz w:val="20"/>
          <w:szCs w:val="20"/>
        </w:rPr>
        <w:t>）</w:t>
      </w:r>
    </w:p>
    <w:p w14:paraId="5FA95F8A" w14:textId="03093C02" w:rsidR="002431A6" w:rsidRPr="00E6313E" w:rsidRDefault="002431A6" w:rsidP="00D20C18">
      <w:pPr>
        <w:rPr>
          <w:rFonts w:ascii="SimSun" w:eastAsia="SimSun" w:hAnsi="SimSun"/>
          <w:b w:val="0"/>
          <w:bCs w:val="0"/>
          <w:sz w:val="20"/>
          <w:szCs w:val="20"/>
        </w:rPr>
      </w:pPr>
      <w:r w:rsidRPr="00E6313E">
        <w:rPr>
          <w:rFonts w:ascii="SimSun" w:eastAsia="SimSun" w:hAnsi="SimSun" w:hint="eastAsia"/>
          <w:b w:val="0"/>
          <w:bCs w:val="0"/>
          <w:sz w:val="20"/>
          <w:szCs w:val="20"/>
        </w:rPr>
        <w:t>创4:1  亚当和他的妻子夏娃</w:t>
      </w:r>
      <w:r w:rsidRPr="00E6313E">
        <w:rPr>
          <w:rFonts w:ascii="SimSun" w:eastAsia="SimSun" w:hAnsi="SimSun" w:hint="eastAsia"/>
          <w:b w:val="0"/>
          <w:bCs w:val="0"/>
          <w:sz w:val="20"/>
          <w:szCs w:val="20"/>
          <w:u w:val="single"/>
        </w:rPr>
        <w:t xml:space="preserve">同房 </w:t>
      </w:r>
      <w:r w:rsidRPr="00E6313E">
        <w:rPr>
          <w:rFonts w:ascii="SimSun" w:eastAsia="SimSun" w:hAnsi="SimSun"/>
          <w:b w:val="0"/>
          <w:bCs w:val="0"/>
          <w:sz w:val="20"/>
          <w:szCs w:val="20"/>
          <w:u w:val="single"/>
          <w:rtl/>
          <w:lang w:bidi="he-IL"/>
        </w:rPr>
        <w:t>יָדַע</w:t>
      </w:r>
      <w:r w:rsidRPr="00E6313E">
        <w:rPr>
          <w:rFonts w:ascii="SimSun" w:eastAsia="SimSun" w:hAnsi="SimSun"/>
          <w:b w:val="0"/>
          <w:bCs w:val="0"/>
          <w:sz w:val="20"/>
          <w:szCs w:val="20"/>
          <w:u w:val="single"/>
        </w:rPr>
        <w:t xml:space="preserve"> </w:t>
      </w:r>
      <w:r w:rsidRPr="00E6313E">
        <w:rPr>
          <w:rFonts w:ascii="SimSun" w:eastAsia="SimSun" w:hAnsi="SimSun" w:hint="eastAsia"/>
          <w:b w:val="0"/>
          <w:bCs w:val="0"/>
          <w:sz w:val="20"/>
          <w:szCs w:val="20"/>
          <w:u w:val="single"/>
        </w:rPr>
        <w:t xml:space="preserve"> </w:t>
      </w:r>
      <w:r w:rsidRPr="00E6313E">
        <w:rPr>
          <w:rFonts w:ascii="SimSun" w:eastAsia="SimSun" w:hAnsi="SimSun" w:hint="eastAsia"/>
          <w:b w:val="0"/>
          <w:bCs w:val="0"/>
          <w:sz w:val="20"/>
          <w:szCs w:val="20"/>
        </w:rPr>
        <w:t>，夏娃就怀孕...</w:t>
      </w:r>
      <w:r w:rsidR="00D20C18" w:rsidRPr="00E6313E">
        <w:rPr>
          <w:rFonts w:ascii="SimSun" w:eastAsia="SimSun" w:hAnsi="SimSun"/>
          <w:b w:val="0"/>
          <w:bCs w:val="0"/>
          <w:sz w:val="20"/>
          <w:szCs w:val="20"/>
        </w:rPr>
        <w:t xml:space="preserve">    </w:t>
      </w:r>
      <w:r w:rsidRPr="00E6313E">
        <w:rPr>
          <w:rFonts w:ascii="SimSun" w:eastAsia="SimSun" w:hAnsi="SimSun" w:hint="eastAsia"/>
          <w:b w:val="0"/>
          <w:bCs w:val="0"/>
          <w:sz w:val="20"/>
          <w:szCs w:val="20"/>
        </w:rPr>
        <w:t>太 1:25  只是在孩子出生以前，并没有与她</w:t>
      </w:r>
      <w:r w:rsidRPr="00E6313E">
        <w:rPr>
          <w:rFonts w:ascii="SimSun" w:eastAsia="SimSun" w:hAnsi="SimSun" w:hint="eastAsia"/>
          <w:b w:val="0"/>
          <w:bCs w:val="0"/>
          <w:sz w:val="20"/>
          <w:szCs w:val="20"/>
          <w:u w:val="single"/>
        </w:rPr>
        <w:t>同房</w:t>
      </w:r>
      <w:proofErr w:type="spellStart"/>
      <w:r w:rsidRPr="00E6313E">
        <w:rPr>
          <w:rFonts w:ascii="Cambria" w:eastAsia="SimSun" w:hAnsi="Cambria" w:cs="Cambria"/>
          <w:b w:val="0"/>
          <w:bCs w:val="0"/>
          <w:sz w:val="20"/>
          <w:szCs w:val="20"/>
          <w:u w:val="single"/>
        </w:rPr>
        <w:t>γινωσκω</w:t>
      </w:r>
      <w:proofErr w:type="spellEnd"/>
      <w:r w:rsidRPr="00E6313E">
        <w:rPr>
          <w:rFonts w:ascii="SimSun" w:eastAsia="SimSun" w:hAnsi="SimSun" w:hint="eastAsia"/>
          <w:b w:val="0"/>
          <w:bCs w:val="0"/>
          <w:sz w:val="20"/>
          <w:szCs w:val="20"/>
        </w:rPr>
        <w:t>。...</w:t>
      </w:r>
    </w:p>
    <w:p w14:paraId="070429EA" w14:textId="77777777" w:rsidR="002431A6" w:rsidRPr="00E6313E" w:rsidRDefault="002431A6" w:rsidP="002474FB">
      <w:pPr>
        <w:pStyle w:val="FootnoteText"/>
        <w:rPr>
          <w:b w:val="0"/>
          <w:bCs w:val="0"/>
        </w:rPr>
      </w:pPr>
    </w:p>
  </w:footnote>
  <w:footnote w:id="7">
    <w:p w14:paraId="7E12FE82" w14:textId="7A178336" w:rsidR="00734EC5" w:rsidRPr="00E6313E" w:rsidRDefault="00734EC5" w:rsidP="00734EC5">
      <w:pPr>
        <w:pStyle w:val="FootnoteText"/>
        <w:rPr>
          <w:b w:val="0"/>
          <w:bCs w:val="0"/>
        </w:rPr>
      </w:pPr>
      <w:r w:rsidRPr="00E6313E">
        <w:rPr>
          <w:rStyle w:val="FootnoteReference"/>
          <w:b w:val="0"/>
          <w:bCs w:val="0"/>
        </w:rPr>
        <w:footnoteRef/>
      </w:r>
      <w:r w:rsidRPr="00E6313E">
        <w:rPr>
          <w:b w:val="0"/>
          <w:bCs w:val="0"/>
        </w:rPr>
        <w:t xml:space="preserve"> </w:t>
      </w:r>
      <w:proofErr w:type="gramStart"/>
      <w:r w:rsidRPr="00E6313E">
        <w:rPr>
          <w:b w:val="0"/>
          <w:bCs w:val="0"/>
        </w:rPr>
        <w:t>Thus</w:t>
      </w:r>
      <w:proofErr w:type="gramEnd"/>
      <w:r w:rsidRPr="00E6313E">
        <w:rPr>
          <w:b w:val="0"/>
          <w:bCs w:val="0"/>
        </w:rPr>
        <w:t xml:space="preserve"> it is made abundantly evident that there cannot be one element without the others and that the three elements which are temporal flow by way of consequence from the eternal counsel, particularly from predestination because it stands in the closest logical relation to calling as the first in the sequence of temporal events. Murray, J. </w:t>
      </w:r>
    </w:p>
  </w:footnote>
  <w:footnote w:id="8">
    <w:p w14:paraId="5C9BBA65" w14:textId="6D800C3A" w:rsidR="00A93954" w:rsidRPr="00E6313E" w:rsidRDefault="00A93954">
      <w:pPr>
        <w:pStyle w:val="FootnoteText"/>
        <w:rPr>
          <w:b w:val="0"/>
          <w:bCs w:val="0"/>
        </w:rPr>
      </w:pPr>
      <w:r w:rsidRPr="00E6313E">
        <w:rPr>
          <w:rStyle w:val="FootnoteReference"/>
          <w:b w:val="0"/>
          <w:bCs w:val="0"/>
        </w:rPr>
        <w:footnoteRef/>
      </w:r>
      <w:r w:rsidRPr="00E6313E">
        <w:rPr>
          <w:b w:val="0"/>
          <w:bCs w:val="0"/>
        </w:rPr>
        <w:t xml:space="preserve"> </w:t>
      </w:r>
      <w:r w:rsidRPr="00E6313E">
        <w:rPr>
          <w:rFonts w:hint="eastAsia"/>
          <w:b w:val="0"/>
          <w:bCs w:val="0"/>
        </w:rPr>
        <w:t>保罗没有把成圣列在</w:t>
      </w:r>
      <w:r w:rsidRPr="00E6313E">
        <w:rPr>
          <w:rFonts w:hint="eastAsia"/>
          <w:b w:val="0"/>
          <w:bCs w:val="0"/>
        </w:rPr>
        <w:t>8</w:t>
      </w:r>
      <w:r w:rsidRPr="00E6313E">
        <w:rPr>
          <w:rFonts w:hint="eastAsia"/>
          <w:b w:val="0"/>
          <w:bCs w:val="0"/>
        </w:rPr>
        <w:t>：</w:t>
      </w:r>
      <w:r w:rsidRPr="00E6313E">
        <w:rPr>
          <w:rFonts w:hint="eastAsia"/>
          <w:b w:val="0"/>
          <w:bCs w:val="0"/>
        </w:rPr>
        <w:t>30</w:t>
      </w:r>
      <w:r w:rsidRPr="00E6313E">
        <w:rPr>
          <w:rFonts w:hint="eastAsia"/>
          <w:b w:val="0"/>
          <w:bCs w:val="0"/>
        </w:rPr>
        <w:t>，可能因为</w:t>
      </w:r>
      <w:r w:rsidRPr="00E6313E">
        <w:rPr>
          <w:rFonts w:hint="eastAsia"/>
          <w:b w:val="0"/>
          <w:bCs w:val="0"/>
        </w:rPr>
        <w:t xml:space="preserve">8:30 </w:t>
      </w:r>
      <w:r w:rsidRPr="00E6313E">
        <w:rPr>
          <w:rFonts w:hint="eastAsia"/>
          <w:b w:val="0"/>
          <w:bCs w:val="0"/>
        </w:rPr>
        <w:t>中所有的</w:t>
      </w:r>
      <w:r w:rsidR="000107CC" w:rsidRPr="00E6313E">
        <w:rPr>
          <w:rFonts w:hint="eastAsia"/>
          <w:b w:val="0"/>
          <w:bCs w:val="0"/>
        </w:rPr>
        <w:t>救恩次序都是唯独神自己的工作，而成圣是神与人一同的工作。</w:t>
      </w:r>
      <w:r w:rsidR="000107CC" w:rsidRPr="00E6313E">
        <w:rPr>
          <w:rFonts w:hint="eastAsia"/>
          <w:b w:val="0"/>
          <w:bCs w:val="0"/>
        </w:rPr>
        <w:t xml:space="preserve"> </w:t>
      </w:r>
    </w:p>
  </w:footnote>
  <w:footnote w:id="9">
    <w:p w14:paraId="77EC749C" w14:textId="77777777" w:rsidR="00E6313E" w:rsidRPr="00E6313E" w:rsidRDefault="00E6313E" w:rsidP="00E6313E">
      <w:pPr>
        <w:pStyle w:val="FootnoteText"/>
        <w:rPr>
          <w:b w:val="0"/>
          <w:bCs w:val="0"/>
        </w:rPr>
      </w:pPr>
      <w:r w:rsidRPr="00E6313E">
        <w:rPr>
          <w:rStyle w:val="FootnoteReference"/>
          <w:b w:val="0"/>
          <w:bCs w:val="0"/>
        </w:rPr>
        <w:footnoteRef/>
      </w:r>
      <w:r w:rsidRPr="00E6313E">
        <w:rPr>
          <w:b w:val="0"/>
          <w:bCs w:val="0"/>
        </w:rPr>
        <w:t xml:space="preserve"> In extending encouragement and support to the people of God in their sufferings and adversities, groanings and infirmities, the apostle has reached this triumphant conclusion. He has shown how the present pilgrimage of the people of God falls into its place in that determinate and undefeatable plan of God that is bounded by two foci, the sovereign love of God in his eternal counsel and glorification with Christ in the age to come. It is when they apprehend by faith this panorama that stretches from the love of God before times eternal to the grand finale of the redemptive process that the sufferings of this present time are viewed in their true perspective and are seen, sub specie aeternitatis, to be but the circumstances of pilgrimage to, and preconditions of, a glory to be revealed so great in its weight that the tribulations are not worthy of </w:t>
      </w:r>
      <w:proofErr w:type="spellStart"/>
      <w:r w:rsidRPr="00E6313E">
        <w:rPr>
          <w:b w:val="0"/>
          <w:bCs w:val="0"/>
        </w:rPr>
        <w:t>comparison.Murray</w:t>
      </w:r>
      <w:proofErr w:type="spellEnd"/>
      <w:r w:rsidRPr="00E6313E">
        <w:rPr>
          <w:b w:val="0"/>
          <w:bCs w:val="0"/>
        </w:rPr>
        <w:t xml:space="preserve">, J. </w:t>
      </w:r>
    </w:p>
  </w:footnote>
  <w:footnote w:id="10">
    <w:p w14:paraId="1FC3302D" w14:textId="55D06964" w:rsidR="000909D3" w:rsidRDefault="000909D3">
      <w:pPr>
        <w:pStyle w:val="FootnoteText"/>
        <w:rPr>
          <w:rFonts w:hint="eastAsia"/>
        </w:rPr>
      </w:pPr>
      <w:r>
        <w:rPr>
          <w:rStyle w:val="FootnoteReference"/>
        </w:rPr>
        <w:footnoteRef/>
      </w:r>
      <w:r>
        <w:t xml:space="preserve"> </w:t>
      </w:r>
      <w:r>
        <w:rPr>
          <w:rFonts w:ascii="Helvetica Neue" w:hAnsi="Helvetica Neue"/>
          <w:color w:val="535352"/>
          <w:shd w:val="clear" w:color="auto" w:fill="FFFFFF"/>
        </w:rPr>
        <w:t> </w:t>
      </w:r>
      <w:r w:rsidR="00CF5CBF" w:rsidRPr="00CF5CBF">
        <w:rPr>
          <w:rFonts w:ascii="Helvetica Neue" w:hAnsi="Helvetica Neue"/>
          <w:color w:val="535352"/>
          <w:shd w:val="clear" w:color="auto" w:fill="FFFFFF"/>
        </w:rPr>
        <w:t>Conversion (faith and repentance)</w:t>
      </w:r>
      <w:r w:rsidR="00CF5CBF">
        <w:rPr>
          <w:rFonts w:ascii="Helvetica Neue" w:hAnsi="Helvetica Neue" w:hint="eastAsia"/>
          <w:color w:val="535352"/>
          <w:shd w:val="clear" w:color="auto" w:fill="FFFFFF"/>
        </w:rPr>
        <w:t>。</w:t>
      </w:r>
      <w:r>
        <w:rPr>
          <w:rFonts w:ascii="Helvetica Neue" w:hAnsi="Helvetica Neue"/>
          <w:color w:val="535352"/>
          <w:shd w:val="clear" w:color="auto" w:fill="FFFFFF"/>
        </w:rPr>
        <w:t>Repentance is the opposite side of the coin from faith.</w:t>
      </w:r>
      <w:r w:rsidRPr="000909D3">
        <w:t xml:space="preserve"> </w:t>
      </w:r>
      <w:r>
        <w:t>悔改是信心的另一面</w:t>
      </w:r>
      <w:r>
        <w:rPr>
          <w:rFonts w:ascii="SimSun" w:eastAsia="SimSun" w:hAnsi="SimSun" w:cs="SimSu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56A6"/>
    <w:multiLevelType w:val="hybridMultilevel"/>
    <w:tmpl w:val="D680821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D0636"/>
    <w:multiLevelType w:val="hybridMultilevel"/>
    <w:tmpl w:val="FA3C528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9125F"/>
    <w:multiLevelType w:val="hybridMultilevel"/>
    <w:tmpl w:val="E7F091A2"/>
    <w:lvl w:ilvl="0" w:tplc="4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611B2"/>
    <w:multiLevelType w:val="hybridMultilevel"/>
    <w:tmpl w:val="2DFC9AA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E67809"/>
    <w:multiLevelType w:val="hybridMultilevel"/>
    <w:tmpl w:val="6D2C9EB2"/>
    <w:lvl w:ilvl="0" w:tplc="D7127F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74C5B"/>
    <w:multiLevelType w:val="hybridMultilevel"/>
    <w:tmpl w:val="0D82B32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9D1C17"/>
    <w:multiLevelType w:val="hybridMultilevel"/>
    <w:tmpl w:val="B9A6B43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767B8A"/>
    <w:multiLevelType w:val="hybridMultilevel"/>
    <w:tmpl w:val="0A6A09A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E80F4F"/>
    <w:multiLevelType w:val="hybridMultilevel"/>
    <w:tmpl w:val="4E88171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D10BCF"/>
    <w:multiLevelType w:val="hybridMultilevel"/>
    <w:tmpl w:val="4E8CB8B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02313E"/>
    <w:multiLevelType w:val="hybridMultilevel"/>
    <w:tmpl w:val="9BF6D27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285A36"/>
    <w:multiLevelType w:val="hybridMultilevel"/>
    <w:tmpl w:val="2B54AC4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343924"/>
    <w:multiLevelType w:val="hybridMultilevel"/>
    <w:tmpl w:val="CF4AECF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5733C7"/>
    <w:multiLevelType w:val="hybridMultilevel"/>
    <w:tmpl w:val="C464ACB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45154C"/>
    <w:multiLevelType w:val="hybridMultilevel"/>
    <w:tmpl w:val="D760174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3C29DC"/>
    <w:multiLevelType w:val="hybridMultilevel"/>
    <w:tmpl w:val="22F69A4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BD5BBF"/>
    <w:multiLevelType w:val="hybridMultilevel"/>
    <w:tmpl w:val="274E4E5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6E38FA"/>
    <w:multiLevelType w:val="hybridMultilevel"/>
    <w:tmpl w:val="10F60F3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4C6094"/>
    <w:multiLevelType w:val="hybridMultilevel"/>
    <w:tmpl w:val="8D9E673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AD31BA"/>
    <w:multiLevelType w:val="hybridMultilevel"/>
    <w:tmpl w:val="F11C79CA"/>
    <w:lvl w:ilvl="0" w:tplc="2C6EF7AC">
      <w:start w:val="1"/>
      <w:numFmt w:val="bullet"/>
      <w:lvlText w:val="P"/>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B0CD7"/>
    <w:multiLevelType w:val="hybridMultilevel"/>
    <w:tmpl w:val="7DCC5DA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88705B"/>
    <w:multiLevelType w:val="hybridMultilevel"/>
    <w:tmpl w:val="38B2577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693196B"/>
    <w:multiLevelType w:val="hybridMultilevel"/>
    <w:tmpl w:val="8C6C80A4"/>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D4628"/>
    <w:multiLevelType w:val="hybridMultilevel"/>
    <w:tmpl w:val="62EC81A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C81DDF"/>
    <w:multiLevelType w:val="hybridMultilevel"/>
    <w:tmpl w:val="B3D8FAC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68114C"/>
    <w:multiLevelType w:val="hybridMultilevel"/>
    <w:tmpl w:val="BB4CC504"/>
    <w:lvl w:ilvl="0" w:tplc="4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815A3"/>
    <w:multiLevelType w:val="hybridMultilevel"/>
    <w:tmpl w:val="7B029ED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45328E"/>
    <w:multiLevelType w:val="hybridMultilevel"/>
    <w:tmpl w:val="3DE0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90E0D"/>
    <w:multiLevelType w:val="hybridMultilevel"/>
    <w:tmpl w:val="9168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D4AC9"/>
    <w:multiLevelType w:val="hybridMultilevel"/>
    <w:tmpl w:val="9C1C72A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8E1BDB"/>
    <w:multiLevelType w:val="hybridMultilevel"/>
    <w:tmpl w:val="A89CF3E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422D39"/>
    <w:multiLevelType w:val="hybridMultilevel"/>
    <w:tmpl w:val="5464F83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683E93"/>
    <w:multiLevelType w:val="hybridMultilevel"/>
    <w:tmpl w:val="BA40C65E"/>
    <w:lvl w:ilvl="0" w:tplc="2C6EF7AC">
      <w:start w:val="1"/>
      <w:numFmt w:val="bullet"/>
      <w:lvlText w:val="P"/>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C64628"/>
    <w:multiLevelType w:val="multilevel"/>
    <w:tmpl w:val="6238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2557C8"/>
    <w:multiLevelType w:val="hybridMultilevel"/>
    <w:tmpl w:val="4A8099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807187">
    <w:abstractNumId w:val="13"/>
  </w:num>
  <w:num w:numId="2" w16cid:durableId="1097555667">
    <w:abstractNumId w:val="27"/>
  </w:num>
  <w:num w:numId="3" w16cid:durableId="2077430097">
    <w:abstractNumId w:val="9"/>
  </w:num>
  <w:num w:numId="4" w16cid:durableId="1129938026">
    <w:abstractNumId w:val="7"/>
  </w:num>
  <w:num w:numId="5" w16cid:durableId="367143486">
    <w:abstractNumId w:val="26"/>
  </w:num>
  <w:num w:numId="6" w16cid:durableId="1489978393">
    <w:abstractNumId w:val="22"/>
  </w:num>
  <w:num w:numId="7" w16cid:durableId="917203543">
    <w:abstractNumId w:val="2"/>
  </w:num>
  <w:num w:numId="8" w16cid:durableId="226039801">
    <w:abstractNumId w:val="18"/>
  </w:num>
  <w:num w:numId="9" w16cid:durableId="1590001591">
    <w:abstractNumId w:val="1"/>
  </w:num>
  <w:num w:numId="10" w16cid:durableId="1523931817">
    <w:abstractNumId w:val="30"/>
  </w:num>
  <w:num w:numId="11" w16cid:durableId="1857113103">
    <w:abstractNumId w:val="8"/>
  </w:num>
  <w:num w:numId="12" w16cid:durableId="600066678">
    <w:abstractNumId w:val="24"/>
  </w:num>
  <w:num w:numId="13" w16cid:durableId="1988581791">
    <w:abstractNumId w:val="34"/>
  </w:num>
  <w:num w:numId="14" w16cid:durableId="1476558706">
    <w:abstractNumId w:val="5"/>
  </w:num>
  <w:num w:numId="15" w16cid:durableId="86076532">
    <w:abstractNumId w:val="29"/>
  </w:num>
  <w:num w:numId="16" w16cid:durableId="1019627054">
    <w:abstractNumId w:val="25"/>
  </w:num>
  <w:num w:numId="17" w16cid:durableId="793406412">
    <w:abstractNumId w:val="20"/>
  </w:num>
  <w:num w:numId="18" w16cid:durableId="1930191396">
    <w:abstractNumId w:val="6"/>
  </w:num>
  <w:num w:numId="19" w16cid:durableId="630089874">
    <w:abstractNumId w:val="17"/>
  </w:num>
  <w:num w:numId="20" w16cid:durableId="1300964864">
    <w:abstractNumId w:val="16"/>
  </w:num>
  <w:num w:numId="21" w16cid:durableId="1773430930">
    <w:abstractNumId w:val="12"/>
  </w:num>
  <w:num w:numId="22" w16cid:durableId="1765111177">
    <w:abstractNumId w:val="3"/>
  </w:num>
  <w:num w:numId="23" w16cid:durableId="583995131">
    <w:abstractNumId w:val="0"/>
  </w:num>
  <w:num w:numId="24" w16cid:durableId="960694019">
    <w:abstractNumId w:val="4"/>
  </w:num>
  <w:num w:numId="25" w16cid:durableId="509804591">
    <w:abstractNumId w:val="14"/>
  </w:num>
  <w:num w:numId="26" w16cid:durableId="351610690">
    <w:abstractNumId w:val="31"/>
  </w:num>
  <w:num w:numId="27" w16cid:durableId="2133162181">
    <w:abstractNumId w:val="10"/>
  </w:num>
  <w:num w:numId="28" w16cid:durableId="911542132">
    <w:abstractNumId w:val="15"/>
  </w:num>
  <w:num w:numId="29" w16cid:durableId="1650019168">
    <w:abstractNumId w:val="23"/>
  </w:num>
  <w:num w:numId="30" w16cid:durableId="213272375">
    <w:abstractNumId w:val="11"/>
  </w:num>
  <w:num w:numId="31" w16cid:durableId="388923334">
    <w:abstractNumId w:val="21"/>
  </w:num>
  <w:num w:numId="32" w16cid:durableId="2053562">
    <w:abstractNumId w:val="32"/>
  </w:num>
  <w:num w:numId="33" w16cid:durableId="544877201">
    <w:abstractNumId w:val="19"/>
  </w:num>
  <w:num w:numId="34" w16cid:durableId="1995572807">
    <w:abstractNumId w:val="28"/>
  </w:num>
  <w:num w:numId="35" w16cid:durableId="12474237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2D"/>
    <w:rsid w:val="000107CC"/>
    <w:rsid w:val="00017FC6"/>
    <w:rsid w:val="00034F85"/>
    <w:rsid w:val="0005012E"/>
    <w:rsid w:val="000534C8"/>
    <w:rsid w:val="000546EC"/>
    <w:rsid w:val="00060A87"/>
    <w:rsid w:val="00070C67"/>
    <w:rsid w:val="00075CE8"/>
    <w:rsid w:val="000848D3"/>
    <w:rsid w:val="000909D3"/>
    <w:rsid w:val="000960C8"/>
    <w:rsid w:val="000C522C"/>
    <w:rsid w:val="000D0177"/>
    <w:rsid w:val="000D0C45"/>
    <w:rsid w:val="000D5C30"/>
    <w:rsid w:val="000F6BE3"/>
    <w:rsid w:val="001037DF"/>
    <w:rsid w:val="00107D3F"/>
    <w:rsid w:val="00120851"/>
    <w:rsid w:val="00134F92"/>
    <w:rsid w:val="00160067"/>
    <w:rsid w:val="00192BE5"/>
    <w:rsid w:val="001A2807"/>
    <w:rsid w:val="001B67CA"/>
    <w:rsid w:val="001E0B2D"/>
    <w:rsid w:val="001F524C"/>
    <w:rsid w:val="00212FBE"/>
    <w:rsid w:val="00230222"/>
    <w:rsid w:val="00232946"/>
    <w:rsid w:val="002367F8"/>
    <w:rsid w:val="00240D0E"/>
    <w:rsid w:val="002431A6"/>
    <w:rsid w:val="00243E7C"/>
    <w:rsid w:val="00247414"/>
    <w:rsid w:val="002474FB"/>
    <w:rsid w:val="00252891"/>
    <w:rsid w:val="0026662D"/>
    <w:rsid w:val="002704FD"/>
    <w:rsid w:val="002856AA"/>
    <w:rsid w:val="00290942"/>
    <w:rsid w:val="002F5369"/>
    <w:rsid w:val="00300237"/>
    <w:rsid w:val="00324D50"/>
    <w:rsid w:val="00353C6F"/>
    <w:rsid w:val="003608BB"/>
    <w:rsid w:val="00364AD5"/>
    <w:rsid w:val="003A05EC"/>
    <w:rsid w:val="003A3E63"/>
    <w:rsid w:val="003C278C"/>
    <w:rsid w:val="003F7D97"/>
    <w:rsid w:val="0042265F"/>
    <w:rsid w:val="00423B36"/>
    <w:rsid w:val="00464A61"/>
    <w:rsid w:val="00464D12"/>
    <w:rsid w:val="004800CE"/>
    <w:rsid w:val="004A6A7E"/>
    <w:rsid w:val="004B2EC3"/>
    <w:rsid w:val="004F07BF"/>
    <w:rsid w:val="004F3D51"/>
    <w:rsid w:val="00507C7B"/>
    <w:rsid w:val="00525F32"/>
    <w:rsid w:val="00533EBE"/>
    <w:rsid w:val="00542877"/>
    <w:rsid w:val="00572609"/>
    <w:rsid w:val="00574260"/>
    <w:rsid w:val="0058134C"/>
    <w:rsid w:val="00582550"/>
    <w:rsid w:val="00582CC6"/>
    <w:rsid w:val="005C620F"/>
    <w:rsid w:val="005F2498"/>
    <w:rsid w:val="00614B8D"/>
    <w:rsid w:val="006206A7"/>
    <w:rsid w:val="00623877"/>
    <w:rsid w:val="00623B99"/>
    <w:rsid w:val="00652282"/>
    <w:rsid w:val="00662FCE"/>
    <w:rsid w:val="00675D19"/>
    <w:rsid w:val="00687D99"/>
    <w:rsid w:val="0069072C"/>
    <w:rsid w:val="00695A59"/>
    <w:rsid w:val="006A0257"/>
    <w:rsid w:val="006B7F4A"/>
    <w:rsid w:val="006C22C7"/>
    <w:rsid w:val="006C38E2"/>
    <w:rsid w:val="006E6224"/>
    <w:rsid w:val="0071232D"/>
    <w:rsid w:val="007131F4"/>
    <w:rsid w:val="00714F45"/>
    <w:rsid w:val="007222C9"/>
    <w:rsid w:val="0072462E"/>
    <w:rsid w:val="00726B5A"/>
    <w:rsid w:val="00727D6C"/>
    <w:rsid w:val="00734EC5"/>
    <w:rsid w:val="00740BB6"/>
    <w:rsid w:val="007B50E7"/>
    <w:rsid w:val="007C3E15"/>
    <w:rsid w:val="007F3E85"/>
    <w:rsid w:val="00814A6E"/>
    <w:rsid w:val="00817C87"/>
    <w:rsid w:val="0082295E"/>
    <w:rsid w:val="00850B7B"/>
    <w:rsid w:val="00860214"/>
    <w:rsid w:val="008665D0"/>
    <w:rsid w:val="0086713B"/>
    <w:rsid w:val="0089480A"/>
    <w:rsid w:val="00896EE1"/>
    <w:rsid w:val="008A2932"/>
    <w:rsid w:val="008C0B9E"/>
    <w:rsid w:val="008C76A8"/>
    <w:rsid w:val="008C7870"/>
    <w:rsid w:val="008E0930"/>
    <w:rsid w:val="009045D5"/>
    <w:rsid w:val="0091187F"/>
    <w:rsid w:val="00940481"/>
    <w:rsid w:val="009502F2"/>
    <w:rsid w:val="0096306F"/>
    <w:rsid w:val="00981B59"/>
    <w:rsid w:val="00990807"/>
    <w:rsid w:val="0099258F"/>
    <w:rsid w:val="009A1229"/>
    <w:rsid w:val="009A25D0"/>
    <w:rsid w:val="009B702B"/>
    <w:rsid w:val="009C23D0"/>
    <w:rsid w:val="009F4976"/>
    <w:rsid w:val="00A246AF"/>
    <w:rsid w:val="00A250B6"/>
    <w:rsid w:val="00A43D4C"/>
    <w:rsid w:val="00A7355E"/>
    <w:rsid w:val="00A83073"/>
    <w:rsid w:val="00A87E3B"/>
    <w:rsid w:val="00A93954"/>
    <w:rsid w:val="00AB6493"/>
    <w:rsid w:val="00AC2B03"/>
    <w:rsid w:val="00AE189C"/>
    <w:rsid w:val="00AF43ED"/>
    <w:rsid w:val="00B3551C"/>
    <w:rsid w:val="00B6479C"/>
    <w:rsid w:val="00B85C6E"/>
    <w:rsid w:val="00B86426"/>
    <w:rsid w:val="00B911DB"/>
    <w:rsid w:val="00BA3E24"/>
    <w:rsid w:val="00C0564C"/>
    <w:rsid w:val="00C06837"/>
    <w:rsid w:val="00C26D9C"/>
    <w:rsid w:val="00C27511"/>
    <w:rsid w:val="00C62D38"/>
    <w:rsid w:val="00C85F6E"/>
    <w:rsid w:val="00C86404"/>
    <w:rsid w:val="00CD3127"/>
    <w:rsid w:val="00CD3A51"/>
    <w:rsid w:val="00CD50CD"/>
    <w:rsid w:val="00CF5CBF"/>
    <w:rsid w:val="00CF6C8D"/>
    <w:rsid w:val="00D036DA"/>
    <w:rsid w:val="00D20C18"/>
    <w:rsid w:val="00D3449A"/>
    <w:rsid w:val="00D50A1E"/>
    <w:rsid w:val="00D62795"/>
    <w:rsid w:val="00D7240A"/>
    <w:rsid w:val="00D821F8"/>
    <w:rsid w:val="00D86C99"/>
    <w:rsid w:val="00D911A1"/>
    <w:rsid w:val="00D960BA"/>
    <w:rsid w:val="00D962A2"/>
    <w:rsid w:val="00D96414"/>
    <w:rsid w:val="00DC3D9B"/>
    <w:rsid w:val="00DC6757"/>
    <w:rsid w:val="00DD4614"/>
    <w:rsid w:val="00DD53CB"/>
    <w:rsid w:val="00E07B0D"/>
    <w:rsid w:val="00E23E4E"/>
    <w:rsid w:val="00E337EC"/>
    <w:rsid w:val="00E562BC"/>
    <w:rsid w:val="00E6313E"/>
    <w:rsid w:val="00E90CF1"/>
    <w:rsid w:val="00E97123"/>
    <w:rsid w:val="00EB2422"/>
    <w:rsid w:val="00EB7CC1"/>
    <w:rsid w:val="00EC28D5"/>
    <w:rsid w:val="00EC5256"/>
    <w:rsid w:val="00F116CC"/>
    <w:rsid w:val="00F37916"/>
    <w:rsid w:val="00F413BD"/>
    <w:rsid w:val="00F41C17"/>
    <w:rsid w:val="00F5597F"/>
    <w:rsid w:val="00F72C95"/>
    <w:rsid w:val="00F765E6"/>
    <w:rsid w:val="00F80801"/>
    <w:rsid w:val="00FD64E8"/>
    <w:rsid w:val="00FE297B"/>
    <w:rsid w:val="00FF685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0F0A2782"/>
  <w14:defaultImageDpi w14:val="32767"/>
  <w15:chartTrackingRefBased/>
  <w15:docId w15:val="{9D307E26-028F-344D-9C01-A3734811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AF"/>
    <w:pPr>
      <w:ind w:left="720"/>
      <w:contextualSpacing/>
    </w:pPr>
    <w:rPr>
      <w:rFonts w:ascii="Times New Roman" w:eastAsia="Times New Roman" w:hAnsi="Times New Roman"/>
      <w:b w:val="0"/>
      <w:bCs w:val="0"/>
      <w:lang w:val="en-SG" w:bidi="he-IL"/>
    </w:rPr>
  </w:style>
  <w:style w:type="paragraph" w:styleId="FootnoteText">
    <w:name w:val="footnote text"/>
    <w:basedOn w:val="Normal"/>
    <w:link w:val="FootnoteTextChar"/>
    <w:uiPriority w:val="99"/>
    <w:unhideWhenUsed/>
    <w:rsid w:val="00CF6C8D"/>
    <w:rPr>
      <w:sz w:val="20"/>
      <w:szCs w:val="20"/>
    </w:rPr>
  </w:style>
  <w:style w:type="character" w:customStyle="1" w:styleId="FootnoteTextChar">
    <w:name w:val="Footnote Text Char"/>
    <w:basedOn w:val="DefaultParagraphFont"/>
    <w:link w:val="FootnoteText"/>
    <w:uiPriority w:val="99"/>
    <w:rsid w:val="00CF6C8D"/>
    <w:rPr>
      <w:sz w:val="20"/>
      <w:szCs w:val="20"/>
    </w:rPr>
  </w:style>
  <w:style w:type="character" w:styleId="FootnoteReference">
    <w:name w:val="footnote reference"/>
    <w:basedOn w:val="DefaultParagraphFont"/>
    <w:uiPriority w:val="99"/>
    <w:semiHidden/>
    <w:unhideWhenUsed/>
    <w:rsid w:val="00CF6C8D"/>
    <w:rPr>
      <w:vertAlign w:val="superscript"/>
    </w:rPr>
  </w:style>
  <w:style w:type="paragraph" w:customStyle="1" w:styleId="bible">
    <w:name w:val="bible"/>
    <w:basedOn w:val="Normal"/>
    <w:rsid w:val="0026662D"/>
    <w:pPr>
      <w:spacing w:before="100" w:beforeAutospacing="1" w:after="100" w:afterAutospacing="1"/>
    </w:pPr>
    <w:rPr>
      <w:rFonts w:ascii="Times New Roman" w:eastAsia="Times New Roman" w:hAnsi="Times New Roman"/>
      <w:b w:val="0"/>
      <w:bCs w:val="0"/>
      <w:lang w:val="en-SG" w:bidi="he-IL"/>
    </w:rPr>
  </w:style>
  <w:style w:type="character" w:styleId="Hyperlink">
    <w:name w:val="Hyperlink"/>
    <w:basedOn w:val="DefaultParagraphFont"/>
    <w:uiPriority w:val="99"/>
    <w:semiHidden/>
    <w:unhideWhenUsed/>
    <w:rsid w:val="0026662D"/>
    <w:rPr>
      <w:color w:val="0000FF"/>
      <w:u w:val="single"/>
    </w:rPr>
  </w:style>
  <w:style w:type="character" w:customStyle="1" w:styleId="verse">
    <w:name w:val="verse"/>
    <w:basedOn w:val="DefaultParagraphFont"/>
    <w:rsid w:val="0026662D"/>
  </w:style>
  <w:style w:type="character" w:customStyle="1" w:styleId="highlight2415">
    <w:name w:val="highlight_24_1_5"/>
    <w:basedOn w:val="DefaultParagraphFont"/>
    <w:rsid w:val="0026662D"/>
  </w:style>
  <w:style w:type="table" w:styleId="TableGrid">
    <w:name w:val="Table Grid"/>
    <w:basedOn w:val="TableNormal"/>
    <w:uiPriority w:val="39"/>
    <w:rsid w:val="00050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6757"/>
    <w:pPr>
      <w:spacing w:before="100" w:beforeAutospacing="1" w:after="100" w:afterAutospacing="1"/>
    </w:pPr>
    <w:rPr>
      <w:rFonts w:ascii="Times New Roman" w:eastAsia="Times New Roman" w:hAnsi="Times New Roman"/>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9230">
      <w:bodyDiv w:val="1"/>
      <w:marLeft w:val="0"/>
      <w:marRight w:val="0"/>
      <w:marTop w:val="0"/>
      <w:marBottom w:val="0"/>
      <w:divBdr>
        <w:top w:val="none" w:sz="0" w:space="0" w:color="auto"/>
        <w:left w:val="none" w:sz="0" w:space="0" w:color="auto"/>
        <w:bottom w:val="none" w:sz="0" w:space="0" w:color="auto"/>
        <w:right w:val="none" w:sz="0" w:space="0" w:color="auto"/>
      </w:divBdr>
    </w:div>
    <w:div w:id="89858322">
      <w:bodyDiv w:val="1"/>
      <w:marLeft w:val="0"/>
      <w:marRight w:val="0"/>
      <w:marTop w:val="0"/>
      <w:marBottom w:val="0"/>
      <w:divBdr>
        <w:top w:val="none" w:sz="0" w:space="0" w:color="auto"/>
        <w:left w:val="none" w:sz="0" w:space="0" w:color="auto"/>
        <w:bottom w:val="none" w:sz="0" w:space="0" w:color="auto"/>
        <w:right w:val="none" w:sz="0" w:space="0" w:color="auto"/>
      </w:divBdr>
    </w:div>
    <w:div w:id="95756449">
      <w:bodyDiv w:val="1"/>
      <w:marLeft w:val="0"/>
      <w:marRight w:val="0"/>
      <w:marTop w:val="0"/>
      <w:marBottom w:val="0"/>
      <w:divBdr>
        <w:top w:val="none" w:sz="0" w:space="0" w:color="auto"/>
        <w:left w:val="none" w:sz="0" w:space="0" w:color="auto"/>
        <w:bottom w:val="none" w:sz="0" w:space="0" w:color="auto"/>
        <w:right w:val="none" w:sz="0" w:space="0" w:color="auto"/>
      </w:divBdr>
    </w:div>
    <w:div w:id="144904515">
      <w:bodyDiv w:val="1"/>
      <w:marLeft w:val="0"/>
      <w:marRight w:val="0"/>
      <w:marTop w:val="0"/>
      <w:marBottom w:val="0"/>
      <w:divBdr>
        <w:top w:val="none" w:sz="0" w:space="0" w:color="auto"/>
        <w:left w:val="none" w:sz="0" w:space="0" w:color="auto"/>
        <w:bottom w:val="none" w:sz="0" w:space="0" w:color="auto"/>
        <w:right w:val="none" w:sz="0" w:space="0" w:color="auto"/>
      </w:divBdr>
    </w:div>
    <w:div w:id="161046288">
      <w:bodyDiv w:val="1"/>
      <w:marLeft w:val="0"/>
      <w:marRight w:val="0"/>
      <w:marTop w:val="0"/>
      <w:marBottom w:val="0"/>
      <w:divBdr>
        <w:top w:val="none" w:sz="0" w:space="0" w:color="auto"/>
        <w:left w:val="none" w:sz="0" w:space="0" w:color="auto"/>
        <w:bottom w:val="none" w:sz="0" w:space="0" w:color="auto"/>
        <w:right w:val="none" w:sz="0" w:space="0" w:color="auto"/>
      </w:divBdr>
    </w:div>
    <w:div w:id="165439278">
      <w:bodyDiv w:val="1"/>
      <w:marLeft w:val="0"/>
      <w:marRight w:val="0"/>
      <w:marTop w:val="0"/>
      <w:marBottom w:val="0"/>
      <w:divBdr>
        <w:top w:val="none" w:sz="0" w:space="0" w:color="auto"/>
        <w:left w:val="none" w:sz="0" w:space="0" w:color="auto"/>
        <w:bottom w:val="none" w:sz="0" w:space="0" w:color="auto"/>
        <w:right w:val="none" w:sz="0" w:space="0" w:color="auto"/>
      </w:divBdr>
    </w:div>
    <w:div w:id="192115089">
      <w:bodyDiv w:val="1"/>
      <w:marLeft w:val="0"/>
      <w:marRight w:val="0"/>
      <w:marTop w:val="0"/>
      <w:marBottom w:val="0"/>
      <w:divBdr>
        <w:top w:val="none" w:sz="0" w:space="0" w:color="auto"/>
        <w:left w:val="none" w:sz="0" w:space="0" w:color="auto"/>
        <w:bottom w:val="none" w:sz="0" w:space="0" w:color="auto"/>
        <w:right w:val="none" w:sz="0" w:space="0" w:color="auto"/>
      </w:divBdr>
    </w:div>
    <w:div w:id="312487692">
      <w:bodyDiv w:val="1"/>
      <w:marLeft w:val="0"/>
      <w:marRight w:val="0"/>
      <w:marTop w:val="0"/>
      <w:marBottom w:val="0"/>
      <w:divBdr>
        <w:top w:val="none" w:sz="0" w:space="0" w:color="auto"/>
        <w:left w:val="none" w:sz="0" w:space="0" w:color="auto"/>
        <w:bottom w:val="none" w:sz="0" w:space="0" w:color="auto"/>
        <w:right w:val="none" w:sz="0" w:space="0" w:color="auto"/>
      </w:divBdr>
    </w:div>
    <w:div w:id="414013685">
      <w:bodyDiv w:val="1"/>
      <w:marLeft w:val="0"/>
      <w:marRight w:val="0"/>
      <w:marTop w:val="0"/>
      <w:marBottom w:val="0"/>
      <w:divBdr>
        <w:top w:val="none" w:sz="0" w:space="0" w:color="auto"/>
        <w:left w:val="none" w:sz="0" w:space="0" w:color="auto"/>
        <w:bottom w:val="none" w:sz="0" w:space="0" w:color="auto"/>
        <w:right w:val="none" w:sz="0" w:space="0" w:color="auto"/>
      </w:divBdr>
    </w:div>
    <w:div w:id="420494866">
      <w:bodyDiv w:val="1"/>
      <w:marLeft w:val="0"/>
      <w:marRight w:val="0"/>
      <w:marTop w:val="0"/>
      <w:marBottom w:val="0"/>
      <w:divBdr>
        <w:top w:val="none" w:sz="0" w:space="0" w:color="auto"/>
        <w:left w:val="none" w:sz="0" w:space="0" w:color="auto"/>
        <w:bottom w:val="none" w:sz="0" w:space="0" w:color="auto"/>
        <w:right w:val="none" w:sz="0" w:space="0" w:color="auto"/>
      </w:divBdr>
    </w:div>
    <w:div w:id="468786341">
      <w:bodyDiv w:val="1"/>
      <w:marLeft w:val="0"/>
      <w:marRight w:val="0"/>
      <w:marTop w:val="0"/>
      <w:marBottom w:val="0"/>
      <w:divBdr>
        <w:top w:val="none" w:sz="0" w:space="0" w:color="auto"/>
        <w:left w:val="none" w:sz="0" w:space="0" w:color="auto"/>
        <w:bottom w:val="none" w:sz="0" w:space="0" w:color="auto"/>
        <w:right w:val="none" w:sz="0" w:space="0" w:color="auto"/>
      </w:divBdr>
    </w:div>
    <w:div w:id="640237143">
      <w:bodyDiv w:val="1"/>
      <w:marLeft w:val="0"/>
      <w:marRight w:val="0"/>
      <w:marTop w:val="0"/>
      <w:marBottom w:val="0"/>
      <w:divBdr>
        <w:top w:val="none" w:sz="0" w:space="0" w:color="auto"/>
        <w:left w:val="none" w:sz="0" w:space="0" w:color="auto"/>
        <w:bottom w:val="none" w:sz="0" w:space="0" w:color="auto"/>
        <w:right w:val="none" w:sz="0" w:space="0" w:color="auto"/>
      </w:divBdr>
    </w:div>
    <w:div w:id="685014640">
      <w:bodyDiv w:val="1"/>
      <w:marLeft w:val="0"/>
      <w:marRight w:val="0"/>
      <w:marTop w:val="0"/>
      <w:marBottom w:val="0"/>
      <w:divBdr>
        <w:top w:val="none" w:sz="0" w:space="0" w:color="auto"/>
        <w:left w:val="none" w:sz="0" w:space="0" w:color="auto"/>
        <w:bottom w:val="none" w:sz="0" w:space="0" w:color="auto"/>
        <w:right w:val="none" w:sz="0" w:space="0" w:color="auto"/>
      </w:divBdr>
    </w:div>
    <w:div w:id="729888425">
      <w:bodyDiv w:val="1"/>
      <w:marLeft w:val="0"/>
      <w:marRight w:val="0"/>
      <w:marTop w:val="0"/>
      <w:marBottom w:val="0"/>
      <w:divBdr>
        <w:top w:val="none" w:sz="0" w:space="0" w:color="auto"/>
        <w:left w:val="none" w:sz="0" w:space="0" w:color="auto"/>
        <w:bottom w:val="none" w:sz="0" w:space="0" w:color="auto"/>
        <w:right w:val="none" w:sz="0" w:space="0" w:color="auto"/>
      </w:divBdr>
    </w:div>
    <w:div w:id="740981875">
      <w:bodyDiv w:val="1"/>
      <w:marLeft w:val="0"/>
      <w:marRight w:val="0"/>
      <w:marTop w:val="0"/>
      <w:marBottom w:val="0"/>
      <w:divBdr>
        <w:top w:val="none" w:sz="0" w:space="0" w:color="auto"/>
        <w:left w:val="none" w:sz="0" w:space="0" w:color="auto"/>
        <w:bottom w:val="none" w:sz="0" w:space="0" w:color="auto"/>
        <w:right w:val="none" w:sz="0" w:space="0" w:color="auto"/>
      </w:divBdr>
    </w:div>
    <w:div w:id="756488483">
      <w:bodyDiv w:val="1"/>
      <w:marLeft w:val="0"/>
      <w:marRight w:val="0"/>
      <w:marTop w:val="0"/>
      <w:marBottom w:val="0"/>
      <w:divBdr>
        <w:top w:val="none" w:sz="0" w:space="0" w:color="auto"/>
        <w:left w:val="none" w:sz="0" w:space="0" w:color="auto"/>
        <w:bottom w:val="none" w:sz="0" w:space="0" w:color="auto"/>
        <w:right w:val="none" w:sz="0" w:space="0" w:color="auto"/>
      </w:divBdr>
    </w:div>
    <w:div w:id="804083678">
      <w:bodyDiv w:val="1"/>
      <w:marLeft w:val="0"/>
      <w:marRight w:val="0"/>
      <w:marTop w:val="0"/>
      <w:marBottom w:val="0"/>
      <w:divBdr>
        <w:top w:val="none" w:sz="0" w:space="0" w:color="auto"/>
        <w:left w:val="none" w:sz="0" w:space="0" w:color="auto"/>
        <w:bottom w:val="none" w:sz="0" w:space="0" w:color="auto"/>
        <w:right w:val="none" w:sz="0" w:space="0" w:color="auto"/>
      </w:divBdr>
    </w:div>
    <w:div w:id="851605108">
      <w:bodyDiv w:val="1"/>
      <w:marLeft w:val="0"/>
      <w:marRight w:val="0"/>
      <w:marTop w:val="0"/>
      <w:marBottom w:val="0"/>
      <w:divBdr>
        <w:top w:val="none" w:sz="0" w:space="0" w:color="auto"/>
        <w:left w:val="none" w:sz="0" w:space="0" w:color="auto"/>
        <w:bottom w:val="none" w:sz="0" w:space="0" w:color="auto"/>
        <w:right w:val="none" w:sz="0" w:space="0" w:color="auto"/>
      </w:divBdr>
    </w:div>
    <w:div w:id="881673082">
      <w:bodyDiv w:val="1"/>
      <w:marLeft w:val="0"/>
      <w:marRight w:val="0"/>
      <w:marTop w:val="0"/>
      <w:marBottom w:val="0"/>
      <w:divBdr>
        <w:top w:val="none" w:sz="0" w:space="0" w:color="auto"/>
        <w:left w:val="none" w:sz="0" w:space="0" w:color="auto"/>
        <w:bottom w:val="none" w:sz="0" w:space="0" w:color="auto"/>
        <w:right w:val="none" w:sz="0" w:space="0" w:color="auto"/>
      </w:divBdr>
    </w:div>
    <w:div w:id="904730073">
      <w:bodyDiv w:val="1"/>
      <w:marLeft w:val="0"/>
      <w:marRight w:val="0"/>
      <w:marTop w:val="0"/>
      <w:marBottom w:val="0"/>
      <w:divBdr>
        <w:top w:val="none" w:sz="0" w:space="0" w:color="auto"/>
        <w:left w:val="none" w:sz="0" w:space="0" w:color="auto"/>
        <w:bottom w:val="none" w:sz="0" w:space="0" w:color="auto"/>
        <w:right w:val="none" w:sz="0" w:space="0" w:color="auto"/>
      </w:divBdr>
    </w:div>
    <w:div w:id="906918139">
      <w:bodyDiv w:val="1"/>
      <w:marLeft w:val="0"/>
      <w:marRight w:val="0"/>
      <w:marTop w:val="0"/>
      <w:marBottom w:val="0"/>
      <w:divBdr>
        <w:top w:val="none" w:sz="0" w:space="0" w:color="auto"/>
        <w:left w:val="none" w:sz="0" w:space="0" w:color="auto"/>
        <w:bottom w:val="none" w:sz="0" w:space="0" w:color="auto"/>
        <w:right w:val="none" w:sz="0" w:space="0" w:color="auto"/>
      </w:divBdr>
    </w:div>
    <w:div w:id="1113784773">
      <w:bodyDiv w:val="1"/>
      <w:marLeft w:val="0"/>
      <w:marRight w:val="0"/>
      <w:marTop w:val="0"/>
      <w:marBottom w:val="0"/>
      <w:divBdr>
        <w:top w:val="none" w:sz="0" w:space="0" w:color="auto"/>
        <w:left w:val="none" w:sz="0" w:space="0" w:color="auto"/>
        <w:bottom w:val="none" w:sz="0" w:space="0" w:color="auto"/>
        <w:right w:val="none" w:sz="0" w:space="0" w:color="auto"/>
      </w:divBdr>
    </w:div>
    <w:div w:id="1180041882">
      <w:bodyDiv w:val="1"/>
      <w:marLeft w:val="0"/>
      <w:marRight w:val="0"/>
      <w:marTop w:val="0"/>
      <w:marBottom w:val="0"/>
      <w:divBdr>
        <w:top w:val="none" w:sz="0" w:space="0" w:color="auto"/>
        <w:left w:val="none" w:sz="0" w:space="0" w:color="auto"/>
        <w:bottom w:val="none" w:sz="0" w:space="0" w:color="auto"/>
        <w:right w:val="none" w:sz="0" w:space="0" w:color="auto"/>
      </w:divBdr>
    </w:div>
    <w:div w:id="1273561501">
      <w:bodyDiv w:val="1"/>
      <w:marLeft w:val="0"/>
      <w:marRight w:val="0"/>
      <w:marTop w:val="0"/>
      <w:marBottom w:val="0"/>
      <w:divBdr>
        <w:top w:val="none" w:sz="0" w:space="0" w:color="auto"/>
        <w:left w:val="none" w:sz="0" w:space="0" w:color="auto"/>
        <w:bottom w:val="none" w:sz="0" w:space="0" w:color="auto"/>
        <w:right w:val="none" w:sz="0" w:space="0" w:color="auto"/>
      </w:divBdr>
    </w:div>
    <w:div w:id="1332836467">
      <w:bodyDiv w:val="1"/>
      <w:marLeft w:val="0"/>
      <w:marRight w:val="0"/>
      <w:marTop w:val="0"/>
      <w:marBottom w:val="0"/>
      <w:divBdr>
        <w:top w:val="none" w:sz="0" w:space="0" w:color="auto"/>
        <w:left w:val="none" w:sz="0" w:space="0" w:color="auto"/>
        <w:bottom w:val="none" w:sz="0" w:space="0" w:color="auto"/>
        <w:right w:val="none" w:sz="0" w:space="0" w:color="auto"/>
      </w:divBdr>
    </w:div>
    <w:div w:id="1487164434">
      <w:bodyDiv w:val="1"/>
      <w:marLeft w:val="0"/>
      <w:marRight w:val="0"/>
      <w:marTop w:val="0"/>
      <w:marBottom w:val="0"/>
      <w:divBdr>
        <w:top w:val="none" w:sz="0" w:space="0" w:color="auto"/>
        <w:left w:val="none" w:sz="0" w:space="0" w:color="auto"/>
        <w:bottom w:val="none" w:sz="0" w:space="0" w:color="auto"/>
        <w:right w:val="none" w:sz="0" w:space="0" w:color="auto"/>
      </w:divBdr>
    </w:div>
    <w:div w:id="1548561882">
      <w:bodyDiv w:val="1"/>
      <w:marLeft w:val="0"/>
      <w:marRight w:val="0"/>
      <w:marTop w:val="0"/>
      <w:marBottom w:val="0"/>
      <w:divBdr>
        <w:top w:val="none" w:sz="0" w:space="0" w:color="auto"/>
        <w:left w:val="none" w:sz="0" w:space="0" w:color="auto"/>
        <w:bottom w:val="none" w:sz="0" w:space="0" w:color="auto"/>
        <w:right w:val="none" w:sz="0" w:space="0" w:color="auto"/>
      </w:divBdr>
    </w:div>
    <w:div w:id="1610115862">
      <w:bodyDiv w:val="1"/>
      <w:marLeft w:val="0"/>
      <w:marRight w:val="0"/>
      <w:marTop w:val="0"/>
      <w:marBottom w:val="0"/>
      <w:divBdr>
        <w:top w:val="none" w:sz="0" w:space="0" w:color="auto"/>
        <w:left w:val="none" w:sz="0" w:space="0" w:color="auto"/>
        <w:bottom w:val="none" w:sz="0" w:space="0" w:color="auto"/>
        <w:right w:val="none" w:sz="0" w:space="0" w:color="auto"/>
      </w:divBdr>
    </w:div>
    <w:div w:id="1628392790">
      <w:bodyDiv w:val="1"/>
      <w:marLeft w:val="0"/>
      <w:marRight w:val="0"/>
      <w:marTop w:val="0"/>
      <w:marBottom w:val="0"/>
      <w:divBdr>
        <w:top w:val="none" w:sz="0" w:space="0" w:color="auto"/>
        <w:left w:val="none" w:sz="0" w:space="0" w:color="auto"/>
        <w:bottom w:val="none" w:sz="0" w:space="0" w:color="auto"/>
        <w:right w:val="none" w:sz="0" w:space="0" w:color="auto"/>
      </w:divBdr>
    </w:div>
    <w:div w:id="1689791217">
      <w:bodyDiv w:val="1"/>
      <w:marLeft w:val="0"/>
      <w:marRight w:val="0"/>
      <w:marTop w:val="0"/>
      <w:marBottom w:val="0"/>
      <w:divBdr>
        <w:top w:val="none" w:sz="0" w:space="0" w:color="auto"/>
        <w:left w:val="none" w:sz="0" w:space="0" w:color="auto"/>
        <w:bottom w:val="none" w:sz="0" w:space="0" w:color="auto"/>
        <w:right w:val="none" w:sz="0" w:space="0" w:color="auto"/>
      </w:divBdr>
    </w:div>
    <w:div w:id="1760562554">
      <w:bodyDiv w:val="1"/>
      <w:marLeft w:val="0"/>
      <w:marRight w:val="0"/>
      <w:marTop w:val="0"/>
      <w:marBottom w:val="0"/>
      <w:divBdr>
        <w:top w:val="none" w:sz="0" w:space="0" w:color="auto"/>
        <w:left w:val="none" w:sz="0" w:space="0" w:color="auto"/>
        <w:bottom w:val="none" w:sz="0" w:space="0" w:color="auto"/>
        <w:right w:val="none" w:sz="0" w:space="0" w:color="auto"/>
      </w:divBdr>
    </w:div>
    <w:div w:id="1804420309">
      <w:bodyDiv w:val="1"/>
      <w:marLeft w:val="0"/>
      <w:marRight w:val="0"/>
      <w:marTop w:val="0"/>
      <w:marBottom w:val="0"/>
      <w:divBdr>
        <w:top w:val="none" w:sz="0" w:space="0" w:color="auto"/>
        <w:left w:val="none" w:sz="0" w:space="0" w:color="auto"/>
        <w:bottom w:val="none" w:sz="0" w:space="0" w:color="auto"/>
        <w:right w:val="none" w:sz="0" w:space="0" w:color="auto"/>
      </w:divBdr>
    </w:div>
    <w:div w:id="1861628983">
      <w:bodyDiv w:val="1"/>
      <w:marLeft w:val="0"/>
      <w:marRight w:val="0"/>
      <w:marTop w:val="0"/>
      <w:marBottom w:val="0"/>
      <w:divBdr>
        <w:top w:val="none" w:sz="0" w:space="0" w:color="auto"/>
        <w:left w:val="none" w:sz="0" w:space="0" w:color="auto"/>
        <w:bottom w:val="none" w:sz="0" w:space="0" w:color="auto"/>
        <w:right w:val="none" w:sz="0" w:space="0" w:color="auto"/>
      </w:divBdr>
    </w:div>
    <w:div w:id="1866094418">
      <w:bodyDiv w:val="1"/>
      <w:marLeft w:val="0"/>
      <w:marRight w:val="0"/>
      <w:marTop w:val="0"/>
      <w:marBottom w:val="0"/>
      <w:divBdr>
        <w:top w:val="none" w:sz="0" w:space="0" w:color="auto"/>
        <w:left w:val="none" w:sz="0" w:space="0" w:color="auto"/>
        <w:bottom w:val="none" w:sz="0" w:space="0" w:color="auto"/>
        <w:right w:val="none" w:sz="0" w:space="0" w:color="auto"/>
      </w:divBdr>
    </w:div>
    <w:div w:id="19587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C9E2-A05F-C141-8304-95728DAD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88</cp:revision>
  <cp:lastPrinted>2018-06-09T08:07:00Z</cp:lastPrinted>
  <dcterms:created xsi:type="dcterms:W3CDTF">2018-06-07T02:47:00Z</dcterms:created>
  <dcterms:modified xsi:type="dcterms:W3CDTF">2025-01-07T06:27:00Z</dcterms:modified>
</cp:coreProperties>
</file>