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5D5E" w14:textId="77777777" w:rsidR="00673AAA" w:rsidRPr="00673AAA" w:rsidRDefault="00673AAA" w:rsidP="00673AAA">
      <w:pPr>
        <w:pStyle w:val="NormalWeb"/>
        <w:spacing w:line="360" w:lineRule="auto"/>
        <w:ind w:left="720"/>
        <w:jc w:val="center"/>
        <w:rPr>
          <w:rFonts w:ascii="SimSun" w:eastAsia="SimSun" w:hAnsi="SimSun"/>
          <w:b/>
          <w:bCs/>
          <w:sz w:val="28"/>
          <w:szCs w:val="28"/>
        </w:rPr>
      </w:pPr>
      <w:r w:rsidRPr="00673AAA">
        <w:rPr>
          <w:rStyle w:val="Strong"/>
          <w:rFonts w:ascii="SimSun" w:eastAsia="SimSun" w:hAnsi="SimSun"/>
          <w:sz w:val="28"/>
          <w:szCs w:val="28"/>
        </w:rPr>
        <w:t>第</w:t>
      </w:r>
      <w:r w:rsidRPr="00673AAA">
        <w:rPr>
          <w:rStyle w:val="Strong"/>
          <w:rFonts w:ascii="SimSun" w:eastAsia="SimSun" w:hAnsi="SimSun" w:hint="eastAsia"/>
          <w:sz w:val="28"/>
          <w:szCs w:val="28"/>
        </w:rPr>
        <w:t>四</w:t>
      </w:r>
      <w:r w:rsidRPr="00673AAA">
        <w:rPr>
          <w:rStyle w:val="Strong"/>
          <w:rFonts w:ascii="SimSun" w:eastAsia="SimSun" w:hAnsi="SimSun"/>
          <w:sz w:val="28"/>
          <w:szCs w:val="28"/>
        </w:rPr>
        <w:t>章：</w:t>
      </w:r>
      <w:r w:rsidRPr="00673AAA">
        <w:rPr>
          <w:rFonts w:ascii="SimSun" w:eastAsia="SimSun" w:hAnsi="SimSun"/>
          <w:b/>
          <w:bCs/>
          <w:sz w:val="28"/>
          <w:szCs w:val="28"/>
        </w:rPr>
        <w:t>上帝恩典的浩大（</w:t>
      </w:r>
      <w:r w:rsidRPr="00673AAA">
        <w:rPr>
          <w:rFonts w:ascii="SimSun" w:eastAsia="SimSun" w:hAnsi="SimSun" w:hint="eastAsia"/>
          <w:b/>
          <w:bCs/>
          <w:sz w:val="28"/>
          <w:szCs w:val="28"/>
        </w:rPr>
        <w:t>下</w:t>
      </w:r>
      <w:r w:rsidRPr="00673AAA">
        <w:rPr>
          <w:rFonts w:ascii="SimSun" w:eastAsia="SimSun" w:hAnsi="SimSun"/>
          <w:b/>
          <w:bCs/>
          <w:sz w:val="28"/>
          <w:szCs w:val="28"/>
        </w:rPr>
        <w:t>）</w:t>
      </w:r>
    </w:p>
    <w:p w14:paraId="65CC862F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《婚姻不易：我结婚前希望早明白的真相》</w:t>
      </w:r>
      <w:r w:rsidRPr="004728FA">
        <w:rPr>
          <w:rFonts w:ascii="SimSun" w:eastAsia="SimSun" w:hAnsi="SimSun" w:cs="SimSun" w:hint="eastAsia"/>
        </w:rPr>
        <w:t>作者：苏珊</w:t>
      </w:r>
      <w:r w:rsidRPr="004728FA">
        <w:rPr>
          <w:rFonts w:ascii="Microsoft YaHei" w:eastAsia="Microsoft YaHei" w:hAnsi="Microsoft YaHei" w:cs="Microsoft YaHei" w:hint="eastAsia"/>
        </w:rPr>
        <w:t>・</w:t>
      </w:r>
      <w:r w:rsidRPr="004728FA">
        <w:rPr>
          <w:rFonts w:ascii="SimSun" w:eastAsia="SimSun" w:hAnsi="SimSun" w:cs="SimSun" w:hint="eastAsia"/>
        </w:rPr>
        <w:t>布莱克（</w:t>
      </w:r>
      <w:r w:rsidRPr="004728FA">
        <w:rPr>
          <w:rFonts w:ascii="SimSun" w:eastAsia="SimSun" w:hAnsi="SimSun"/>
        </w:rPr>
        <w:t>Susan Black</w:t>
      </w:r>
      <w:r w:rsidRPr="004728FA">
        <w:rPr>
          <w:rFonts w:ascii="SimSun" w:eastAsia="SimSun" w:hAnsi="SimSun" w:cs="SimSun" w:hint="eastAsia"/>
        </w:rPr>
        <w:t>）</w:t>
      </w:r>
    </w:p>
    <w:p w14:paraId="677099E3" w14:textId="77777777" w:rsidR="00673AAA" w:rsidRPr="004728FA" w:rsidRDefault="00673AAA" w:rsidP="00673AAA">
      <w:pPr>
        <w:pStyle w:val="NormalWeb"/>
        <w:spacing w:line="360" w:lineRule="auto"/>
        <w:ind w:left="720"/>
        <w:jc w:val="center"/>
        <w:rPr>
          <w:rFonts w:ascii="SimSun" w:eastAsia="SimSun" w:hAnsi="SimSun" w:hint="eastAsia"/>
          <w:b/>
          <w:bCs/>
        </w:rPr>
      </w:pPr>
    </w:p>
    <w:p w14:paraId="26BFA788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在上一章中，我们开始探讨上帝所赐的恩典器具。祂满有怜悯地使用这些充满恩典的“工具”，来坚固并装备我们，使我们越来越像基督，并活出敬虔的生命。而婚姻，是我们日常生活中极其庞大而核心的一部分。上帝的恩典，是一段亲密且成长中的婚姻不可或缺的根基。若没有神的恩典，我们试图建立这种婚姻关系，不过是在徒劳中挣扎，最终只会挫败。</w:t>
      </w:r>
    </w:p>
    <w:p w14:paraId="218AD1B8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我们首先看见的恩典器具是上帝的话语。《诗篇》119篇130节上半节告诉我们：“你的言语一解开，就发出亮光。”作为妻子，我们在无数的时刻都需要神的话语为我们幽暗的道路照明。如果我们依靠常识，或多变不定的情绪来引导我们的决定与选择，大多数时候，我们所行的都不会是智慧之路。我们盼望婚姻能深化、能成长，而要实现这一目标，唯有借着神的话语，我们的心思与意念必须被更新而改变。</w:t>
      </w:r>
    </w:p>
    <w:p w14:paraId="659C33FE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</w:p>
    <w:p w14:paraId="3483814C" w14:textId="77777777" w:rsidR="00673AAA" w:rsidRPr="004728FA" w:rsidRDefault="00673AAA" w:rsidP="00673AAA">
      <w:pPr>
        <w:spacing w:line="360" w:lineRule="auto"/>
        <w:rPr>
          <w:rFonts w:ascii="SimSun" w:eastAsia="SimSun" w:hAnsi="SimSun"/>
          <w:b/>
          <w:bCs/>
        </w:rPr>
      </w:pPr>
      <w:r w:rsidRPr="004728FA">
        <w:rPr>
          <w:rFonts w:ascii="SimSun" w:eastAsia="SimSun" w:hAnsi="SimSun" w:hint="eastAsia"/>
          <w:b/>
          <w:bCs/>
        </w:rPr>
        <w:t>祷告：上帝恩典的另一个器具</w:t>
      </w:r>
    </w:p>
    <w:p w14:paraId="34041B46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祷告是上帝用来建造我们生命和婚姻的另一项不可或缺的“工具”。对我而言，《圣经》中最有力量的段落之一，就是耶稣在客西马尼园里的经历。祂在面临将要临到的苦难时，所表现出的对祷告的依靠是清晰可见的。我对祂在那一刻的挣扎感同身受，也深深感恩马太用极其真实的笔触，记下了耶稣地上生命最后时刻中这段令人震撼的经历：</w:t>
      </w:r>
    </w:p>
    <w:p w14:paraId="1C971E07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“于是耶稣同门徒来到一个地方，名叫客西马尼，就对他们说：‘你们坐在这里，等我到那边去祷告。’于是带着彼得和西庇太的两个儿子同去，就忧愁起来，极其难过。</w:t>
      </w:r>
    </w:p>
    <w:p w14:paraId="6C67C4F6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于是对他们说：‘我心里甚是忧伤，几乎要死；你们在这里等候，与我一同儆醒。’”（马太福音 26:36–38）</w:t>
      </w:r>
    </w:p>
    <w:p w14:paraId="63FC0A13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</w:p>
    <w:p w14:paraId="571B6CB8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如果你曾怀疑耶稣是否真的经历过痛苦——毕竟祂是神——那请你让这几节经文刺入你的心，再次思想祂所面对的身体、情感、心理与属灵上的极大苦难。我曾听人这样解释：耶稣不仅经历试探，而且祂感受得比我们任何人都更深。祂是唯一一位从未屈服于试探的人。因此祂在每一次试探中，都完全地承受了它的重量与持续——却毫无犯罪。</w:t>
      </w:r>
    </w:p>
    <w:p w14:paraId="5226A54F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而我们又有多么少能在强烈试探之下仍不犯罪？一天当中，我们多少次表现出不耐烦、论断、苛刻？我们还未全然经历试探的冲击，便早早屈服；只有耶稣，真正经历了完整的试探重担，而且是每天如此。</w:t>
      </w:r>
    </w:p>
    <w:p w14:paraId="2FA0B911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这段经文继续描绘我们的救主如何向天父倾诉祂真实的痛苦：</w:t>
      </w:r>
    </w:p>
    <w:p w14:paraId="43E89432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“祂就稍往前走，俯伏在地，祷告说：‘我父啊，倘若可行，求你叫这杯离开我；然而不要照我的意思，只要照你的意思。’”（马太福音 26:39）</w:t>
      </w:r>
    </w:p>
    <w:p w14:paraId="4C8A25E5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耶稣那时的祷告，绝不是轻浮的背诵词句。祂绝不愿毫无祷告的预备就走向十架。四福音中还有许多次记载耶稣独自退到山上祷告（如马太福音14:23；马可福音1:35；路加福音5:16）。我的想法是：如果耶稣——就是神——尚且如此依赖祷告，那么我若以为自己可以离开祷告而活，无疑是愚昧至极。</w:t>
      </w:r>
    </w:p>
    <w:p w14:paraId="6ADC92F6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难怪我常常缺乏恩典，无法以基督的爱回应我的丈夫。</w:t>
      </w:r>
    </w:p>
    <w:p w14:paraId="2AFEE03A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在同一段经文中，耶稣也警告门徒：若没有祷告所带来的预备，是何等危险的事：</w:t>
      </w:r>
    </w:p>
    <w:p w14:paraId="0EECEA77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“来到门徒那里，见他们睡着了，就对彼得说：‘怎么样？你们不能同我儆醒片时吗？总要儆醒祷告，免得入了迷惑；你们心灵固然愿意，肉体却软弱了。’”（马太福音 26:40–41）</w:t>
      </w:r>
    </w:p>
    <w:p w14:paraId="31EB7F18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耶稣知道门徒必须靠祷告来得着力量，去面对即将临到的考验。祂知道他们将要受试探、会软弱、会逃跑。祂知道人性的软弱。</w:t>
      </w:r>
    </w:p>
    <w:p w14:paraId="32778779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lastRenderedPageBreak/>
        <w:t>在路加福音18章1节，耶稣也曾用比喻教导门徒：“要常常祷告，不可灰心。”正如门徒——也如我们每一个人——我们很容易灰心，因为我们的肉体实在软弱。耶稣知道作为妻子，我们会面对哪些试探。</w:t>
      </w:r>
    </w:p>
    <w:p w14:paraId="2E94F8F0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我们容易对丈夫不尊重，容易失去耐心、不再温柔，容易记恨，用冷战回应，用沉默惩罚，把每一只臭袜子、每一条湿毛巾都记在心里。</w:t>
      </w:r>
    </w:p>
    <w:p w14:paraId="241EC9B5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祂警告我们：“总要儆醒祷告，免得入了迷惑。”耶稣亲身活出了祂所教导的。当门徒因毫无预备而逃命时，祂却甘心面对审判，走向十架，为的是赐给我们一个永恒而荣耀的救恩。</w:t>
      </w:r>
    </w:p>
    <w:p w14:paraId="4C2CF946" w14:textId="77777777" w:rsidR="00673AAA" w:rsidRPr="004728FA" w:rsidRDefault="00673AAA" w:rsidP="00673AAA">
      <w:pPr>
        <w:spacing w:line="360" w:lineRule="auto"/>
        <w:rPr>
          <w:rFonts w:ascii="SimSun" w:eastAsia="SimSun" w:hAnsi="SimSun"/>
          <w:b/>
          <w:bCs/>
        </w:rPr>
      </w:pPr>
    </w:p>
    <w:p w14:paraId="7463C812" w14:textId="77777777" w:rsidR="00673AAA" w:rsidRPr="004728FA" w:rsidRDefault="00673AAA" w:rsidP="00673AAA">
      <w:pPr>
        <w:spacing w:line="360" w:lineRule="auto"/>
        <w:rPr>
          <w:rFonts w:ascii="SimSun" w:eastAsia="SimSun" w:hAnsi="SimSun"/>
          <w:b/>
          <w:bCs/>
        </w:rPr>
      </w:pPr>
      <w:r w:rsidRPr="004728FA">
        <w:rPr>
          <w:rFonts w:ascii="SimSun" w:eastAsia="SimSun" w:hAnsi="SimSun" w:hint="eastAsia"/>
          <w:b/>
          <w:bCs/>
        </w:rPr>
        <w:t>学习祷告</w:t>
      </w:r>
    </w:p>
    <w:p w14:paraId="32FF4BFB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我还记得，作为一名年轻牧师的妻子时，我曾向神祈求：“主啊，请教导我如何祷告。”我知道自己的祷告生活远非我所期望的样子。每当我尝试与神保持稳定的沟通，我的属灵耐力就显得非常薄弱。我很容易被繁忙生活的种种事务分心，脑中想着碗盘、衣服、灰尘。我常常陷入白日梦中，感觉自己像是在自言自语，而非与宇宙的主在交流。</w:t>
      </w:r>
    </w:p>
    <w:p w14:paraId="0712B62D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当我阅读宣教士或历世历代属灵伟人的传记时，我很清楚地看出，祷告在他们的属灵生命中是多么自然又不可或缺的一部分。为什么祷告对我而言却常常像是一种苦差事？我渴望自己能真正喜爱祷告，我盼望我的“祷告肌肉”强健有力、充满活力，但实际上，它却软弱无力、反复无常。</w:t>
      </w:r>
    </w:p>
    <w:p w14:paraId="73E39597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这些年来，神信实地回应了我这几十年前的祷告。祂耐心地教导我把生活中的一切都带到祂面前祷告——我的喜乐、恐惧、失望、焦虑、盼望、失败与伤痛。随着祂借着话语与生命中各种经历更多向我启示祂自己，我的心也越来越渴望常常与祂交谈：既以祂为万王之王、万主之主，也视祂为我最亲密、最珍爱的朋友。</w:t>
      </w:r>
    </w:p>
    <w:p w14:paraId="7CEEB95D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在伊丽莎白·普伦提斯（Elizabeth Prentiss）那本属灵经典《步步升天》中，主角凯蒂（Katy）如此描述她在祷告生命中的成长过程：</w:t>
      </w:r>
    </w:p>
    <w:p w14:paraId="6D4A1A32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lastRenderedPageBreak/>
        <w:t>“我终于学会了不再像过去那样逃避分心，而是学会面对它、与之争战。如今，我对祷告的信靠与依赖，已经渐渐成为我生命的根基。惟有祷告站在我的灵魂与神最好恩赐之间。”</w:t>
      </w:r>
    </w:p>
    <w:p w14:paraId="4EDBE247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我也满心感恩，因为神教导我这个同样的功课。在我早期的属灵生命中，我没有意识到——祷告生命的成长是一个长期过程，不是像冲泡速食布丁那样立刻成形。我常常发现自己还没学会爬行、踉跄学步，就已经迫不及待想成为属灵长跑者。但神是一位耐心且信实的教师，我可以信靠祂的时间表。</w:t>
      </w:r>
    </w:p>
    <w:p w14:paraId="6484B035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</w:p>
    <w:p w14:paraId="5168C91B" w14:textId="77777777" w:rsidR="00673AAA" w:rsidRPr="004728FA" w:rsidRDefault="00673AAA" w:rsidP="00673AAA">
      <w:pPr>
        <w:spacing w:line="360" w:lineRule="auto"/>
        <w:rPr>
          <w:rFonts w:ascii="SimSun" w:eastAsia="SimSun" w:hAnsi="SimSun"/>
          <w:b/>
          <w:bCs/>
        </w:rPr>
      </w:pPr>
      <w:r w:rsidRPr="004728FA">
        <w:rPr>
          <w:rFonts w:ascii="SimSun" w:eastAsia="SimSun" w:hAnsi="SimSun" w:hint="eastAsia"/>
          <w:b/>
          <w:bCs/>
        </w:rPr>
        <w:t>祷告的计划</w:t>
      </w:r>
    </w:p>
    <w:p w14:paraId="3BF7E135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作为上帝恩典的器具，祷告是一种与祂相交的生活方式。</w:t>
      </w:r>
    </w:p>
    <w:p w14:paraId="2F878446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诗篇教导我们许多关于祷告的真理。在其中，不同的诗人向神表达了他们的敬拜、感恩、抱怨、恐惧，以及对罪的认罪。一个实用的祷告架构是“ACTS”这一首字母缩写法：A 代表 Adoration（敬拜与赞美），C 是 Confession（认罪），T 是 Thanksgiving（感恩），S 是 Supplication（代求）。多年来，我的祷告重心也逐渐从“请求”转向“敬拜”。我相信，这种转变是自然发生的——当我们与神的关系加深，对祂是谁有更多认识时，我们的心自然更专注于敬拜。</w:t>
      </w:r>
    </w:p>
    <w:p w14:paraId="7CEA38FC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在学习祷告的过程中，另一个对我有帮助的操练是安排每天固定时间祷告（训练我的心与意念靠近神）。每天早上醒来，我会花几分钟感谢神所赐的睡眠（无论有多少），感谢我的家人，我们的家，以及一切浮现在脑海中的事物。我也求神成为我一天挑战中的力量。关键是——在我一天开始之前，就先将目光专注在神身上。</w:t>
      </w:r>
    </w:p>
    <w:p w14:paraId="4099074B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洗澡时，我感谢神赐我丈夫，也为他和他的一天祷告。除了每天固定的灵修时间之外，白天在开车、洗碗、叠衣服的时候，我也会向神发出赞美，感谢祂某一方面的属性，或赞美祂创造的秋叶之美。</w:t>
      </w:r>
    </w:p>
    <w:p w14:paraId="49B9A9BA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lastRenderedPageBreak/>
        <w:t>当我犯罪时，我会立刻向神认罪、悔改，并因十字架那奇妙的赦免之恩而感谢祂。当我晚上上床时，我常用字母表来安排我的祷告内容。我会选择一个主题（例如我感恩的事、神的性情特质、圣经中那些凭信心面对试炼的人物），然后在入睡前亲近神：</w:t>
      </w:r>
    </w:p>
    <w:p w14:paraId="72B12A78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</w:p>
    <w:p w14:paraId="11B73F00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“主啊，我赞美你，因你是唯一配得敬拜的那一位；</w:t>
      </w:r>
    </w:p>
    <w:p w14:paraId="3DF88ACA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我感谢你赐我Blessing（祝福）——我的家人；</w:t>
      </w:r>
    </w:p>
    <w:p w14:paraId="02F12C2C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我感恩你温柔的Care（看顾），陪伴我们面对癌症的试炼……”</w:t>
      </w:r>
    </w:p>
    <w:p w14:paraId="79383DB7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接着我继续以 D、E 等字母为起点，一直祷告到入睡。</w:t>
      </w:r>
    </w:p>
    <w:p w14:paraId="7DA49C5A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上帝藉着祷告这个恩典的器具，赐下平安与安稳，使我可以安然入睡。</w:t>
      </w:r>
    </w:p>
    <w:p w14:paraId="2F0F17AA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hint="eastAsia"/>
        </w:rPr>
        <w:t>我希望你不会觉得这些内容与婚姻无关。再次强调，神在我生命中所赐的这些恩典器具（到目前为止我们看了圣经和祷告），都是祂用来加深并坚固我与祂关系的手段。而这对我的婚姻产生了极其深远的影响。它不断装备我，使我在日渐加增的恩典中，成为一个能用更深、更亲密、更真实的爱去爱我丈夫的妻子——这样的爱，是我自己永远无法做到的。</w:t>
      </w:r>
    </w:p>
    <w:p w14:paraId="710BAF0B" w14:textId="77777777" w:rsidR="00673AAA" w:rsidRPr="004728FA" w:rsidRDefault="00673AAA" w:rsidP="00673AAA">
      <w:pPr>
        <w:spacing w:line="360" w:lineRule="auto"/>
        <w:rPr>
          <w:rFonts w:ascii="SimSun" w:eastAsia="SimSun" w:hAnsi="SimSun"/>
          <w:lang w:val="en-SG"/>
        </w:rPr>
      </w:pPr>
    </w:p>
    <w:p w14:paraId="6847347A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团契：上帝恩典的器</w:t>
      </w:r>
      <w:r w:rsidRPr="004728FA">
        <w:rPr>
          <w:rStyle w:val="Strong"/>
          <w:rFonts w:ascii="SimSun" w:eastAsia="SimSun" w:hAnsi="SimSun" w:cs="SimSun" w:hint="eastAsia"/>
        </w:rPr>
        <w:t>具</w:t>
      </w:r>
    </w:p>
    <w:p w14:paraId="0EB5135A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我曾多次教导：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丈夫可以是妻子最好的朋友，但他永远无法成为妻子的</w:t>
      </w:r>
      <w:r w:rsidRPr="004728FA">
        <w:rPr>
          <w:rFonts w:ascii="SimSun" w:eastAsia="SimSun" w:hAnsi="SimSun"/>
        </w:rPr>
        <w:t>‘</w:t>
      </w:r>
      <w:r w:rsidRPr="004728FA">
        <w:rPr>
          <w:rFonts w:ascii="SimSun" w:eastAsia="SimSun" w:hAnsi="SimSun" w:cs="SimSun" w:hint="eastAsia"/>
        </w:rPr>
        <w:t>闺蜜</w:t>
      </w:r>
      <w:r w:rsidRPr="004728FA">
        <w:rPr>
          <w:rFonts w:ascii="SimSun" w:eastAsia="SimSun" w:hAnsi="SimSun"/>
        </w:rPr>
        <w:t>’</w:t>
      </w:r>
      <w:r w:rsidRPr="004728FA">
        <w:rPr>
          <w:rFonts w:ascii="SimSun" w:eastAsia="SimSun" w:hAnsi="SimSun" w:cs="SimSun" w:hint="eastAsia"/>
        </w:rPr>
        <w:t>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虽然这句话带点玩笑口吻，但我对其中潜藏的危险却是认真的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我们若期待丈夫成为我们生命中的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一切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，这对婚姻是极大的负担。的确，有些丈夫喜欢逛街、聊食谱、谈育儿，也愿意聆听我们日常经历的点点滴滴（无论是高光还是灾难时刻），但我们的姐妹们往往更擅长在适当时机发出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哇！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或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真是太难了！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的回应，更能体会我们与邻居家调皮小孩的拉锯战、工作中的压力、或每晚烦恼晚餐该煮什么的困境。</w:t>
      </w:r>
    </w:p>
    <w:p w14:paraId="53B40DCE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这里必须给出一个提醒：</w:t>
      </w:r>
    </w:p>
    <w:p w14:paraId="3D8274D3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 w:cs="SimSun"/>
        </w:rPr>
      </w:pPr>
      <w:r w:rsidRPr="004728FA">
        <w:rPr>
          <w:rFonts w:ascii="SimSun" w:eastAsia="SimSun" w:hAnsi="SimSun" w:cs="SimSun" w:hint="eastAsia"/>
        </w:rPr>
        <w:lastRenderedPageBreak/>
        <w:t>女性之间的团契的确重要、也令人喜乐，但必须符合圣经真理，必须流露出对丈夫正当的爱与尊重。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姐妹聚会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很容易蜕变成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抱怨丈夫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的夜晚。为了一时的浅薄默契，所付出的却可能是婚姻长期的伤害，那代价实在太大。想在姐妹之间寻求同情与支持的诱惑非常真实（我自己也曾经历过），但在丈夫不在场时仍选择尊荣他，这样的回报却是无价的、极其宝贵的。</w:t>
      </w:r>
    </w:p>
    <w:p w14:paraId="50C88616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</w:p>
    <w:p w14:paraId="37CCE61D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基督的身</w:t>
      </w:r>
      <w:r w:rsidRPr="004728FA">
        <w:rPr>
          <w:rStyle w:val="Strong"/>
          <w:rFonts w:ascii="SimSun" w:eastAsia="SimSun" w:hAnsi="SimSun" w:cs="SimSun" w:hint="eastAsia"/>
        </w:rPr>
        <w:t>体</w:t>
      </w:r>
    </w:p>
    <w:p w14:paraId="4AA4C47F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神创造我们，是要我们彼此需要、彼此连结，并从其他基督徒的关系中获益。祂赐下教会的祝福，是为了帮助我们一起承受生活的重担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无论是丈夫还是闺蜜，都无法完全满足我们在灵命和情感上的所有需要。神透过教会所提供的团契，就是祂恩典的器具。</w:t>
      </w:r>
    </w:p>
    <w:p w14:paraId="2E130D6F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当我参与在地方教会的生活中时，神就借此坚固我、训练我，使我在所有关系中越来越像基督，尤其是在婚姻中。圣经教导我，我需要基督的身体。若没有在神教会中的彼此服事，我无法成为神所呼召的那位女子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不论是女儿、姐妹、朋友、邻舍、母亲、同工，或是妻子。若只是做个旁观者，甚至完全逃避教会生活，那么我将严重阻碍神在我生命中施恩的计划。</w:t>
      </w:r>
    </w:p>
    <w:p w14:paraId="2BF7383D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哥林多前书第</w:t>
      </w:r>
      <w:r w:rsidRPr="004728FA">
        <w:rPr>
          <w:rFonts w:ascii="SimSun" w:eastAsia="SimSun" w:hAnsi="SimSun"/>
        </w:rPr>
        <w:t>12</w:t>
      </w:r>
      <w:r w:rsidRPr="004728FA">
        <w:rPr>
          <w:rFonts w:ascii="SimSun" w:eastAsia="SimSun" w:hAnsi="SimSun" w:cs="SimSun" w:hint="eastAsia"/>
        </w:rPr>
        <w:t>章，保罗将教会比作身体，强调肢体之间的彼此依存关系：</w:t>
      </w:r>
    </w:p>
    <w:p w14:paraId="463538A1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但如今肢体是多的，一个身体却是一个。眼不能对手说：</w:t>
      </w:r>
      <w:r w:rsidRPr="004728FA">
        <w:rPr>
          <w:rFonts w:ascii="SimSun" w:eastAsia="SimSun" w:hAnsi="SimSun"/>
        </w:rPr>
        <w:t>‘</w:t>
      </w:r>
      <w:r w:rsidRPr="004728FA">
        <w:rPr>
          <w:rFonts w:ascii="SimSun" w:eastAsia="SimSun" w:hAnsi="SimSun" w:cs="SimSun" w:hint="eastAsia"/>
        </w:rPr>
        <w:t>我用不着你；</w:t>
      </w:r>
      <w:r w:rsidRPr="004728FA">
        <w:rPr>
          <w:rFonts w:ascii="SimSun" w:eastAsia="SimSun" w:hAnsi="SimSun"/>
        </w:rPr>
        <w:t>’</w:t>
      </w:r>
      <w:r w:rsidRPr="004728FA">
        <w:rPr>
          <w:rFonts w:ascii="SimSun" w:eastAsia="SimSun" w:hAnsi="SimSun" w:cs="SimSun" w:hint="eastAsia"/>
        </w:rPr>
        <w:t>头也不能对脚说：</w:t>
      </w:r>
      <w:r w:rsidRPr="004728FA">
        <w:rPr>
          <w:rFonts w:ascii="SimSun" w:eastAsia="SimSun" w:hAnsi="SimSun"/>
        </w:rPr>
        <w:t>‘</w:t>
      </w:r>
      <w:r w:rsidRPr="004728FA">
        <w:rPr>
          <w:rFonts w:ascii="SimSun" w:eastAsia="SimSun" w:hAnsi="SimSun" w:cs="SimSun" w:hint="eastAsia"/>
        </w:rPr>
        <w:t>我用不着你。</w:t>
      </w:r>
      <w:r w:rsidRPr="004728FA">
        <w:rPr>
          <w:rFonts w:ascii="SimSun" w:eastAsia="SimSun" w:hAnsi="SimSun"/>
        </w:rPr>
        <w:t>’”</w:t>
      </w:r>
      <w:r w:rsidRPr="004728FA">
        <w:rPr>
          <w:rFonts w:ascii="SimSun" w:eastAsia="SimSun" w:hAnsi="SimSun" w:cs="SimSun" w:hint="eastAsia"/>
        </w:rPr>
        <w:t>（</w:t>
      </w:r>
      <w:r w:rsidRPr="004728FA">
        <w:rPr>
          <w:rFonts w:ascii="SimSun" w:eastAsia="SimSun" w:hAnsi="SimSun"/>
        </w:rPr>
        <w:t>20–21</w:t>
      </w:r>
      <w:r w:rsidRPr="004728FA">
        <w:rPr>
          <w:rFonts w:ascii="SimSun" w:eastAsia="SimSun" w:hAnsi="SimSun" w:cs="SimSun" w:hint="eastAsia"/>
        </w:rPr>
        <w:t>节）</w:t>
      </w:r>
    </w:p>
    <w:p w14:paraId="02CA425F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真理是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若我们试图独立于基督的教会而生活，我们就是装备不足、并且属灵不完整的。基督的身体提供团契、鼓励、属灵的保护、供应、教导，及其他种种属灵祝福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神正是借这些来装备我们，使我们成为属灵健康的妻子与女子。</w:t>
      </w:r>
    </w:p>
    <w:p w14:paraId="2460EDBC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希伯来书</w:t>
      </w:r>
      <w:r w:rsidRPr="004728FA">
        <w:rPr>
          <w:rFonts w:ascii="SimSun" w:eastAsia="SimSun" w:hAnsi="SimSun"/>
        </w:rPr>
        <w:t>10</w:t>
      </w:r>
      <w:r w:rsidRPr="004728FA">
        <w:rPr>
          <w:rFonts w:ascii="SimSun" w:eastAsia="SimSun" w:hAnsi="SimSun" w:cs="SimSun" w:hint="eastAsia"/>
        </w:rPr>
        <w:t>章</w:t>
      </w:r>
      <w:r w:rsidRPr="004728FA">
        <w:rPr>
          <w:rFonts w:ascii="SimSun" w:eastAsia="SimSun" w:hAnsi="SimSun"/>
        </w:rPr>
        <w:t>24–25</w:t>
      </w:r>
      <w:r w:rsidRPr="004728FA">
        <w:rPr>
          <w:rFonts w:ascii="SimSun" w:eastAsia="SimSun" w:hAnsi="SimSun" w:cs="SimSun" w:hint="eastAsia"/>
        </w:rPr>
        <w:t>节强调我们迫切需要通过基督徒间的团契，来支取神所赐的恩典：</w:t>
      </w:r>
    </w:p>
    <w:p w14:paraId="358D1A1E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lastRenderedPageBreak/>
        <w:t>“</w:t>
      </w:r>
      <w:r w:rsidRPr="004728FA">
        <w:rPr>
          <w:rFonts w:ascii="SimSun" w:eastAsia="SimSun" w:hAnsi="SimSun" w:cs="SimSun" w:hint="eastAsia"/>
        </w:rPr>
        <w:t>又要彼此相顾，激发爱心，勉励行善。你们不可停止聚会，好像那些停止惯了的人，倒要彼此劝勉，既知道那日子临近，就更当如此。</w:t>
      </w:r>
      <w:r w:rsidRPr="004728FA">
        <w:rPr>
          <w:rFonts w:ascii="SimSun" w:eastAsia="SimSun" w:hAnsi="SimSun"/>
        </w:rPr>
        <w:t>”</w:t>
      </w:r>
    </w:p>
    <w:p w14:paraId="012FD30F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生活忙碌，主日的确充满挑战。要把全家带去教会，常常会有一场属灵争战。有多少次，你熬过了所有的拦阻（临出门换尿布、与丈夫争吵、突如其来的电话、早餐洒了一地），最终却深受敬拜诗歌、讲道信息、或朋友一句话的安慰？</w:t>
      </w:r>
    </w:p>
    <w:p w14:paraId="22C097FB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那正是神的恩典在动工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这是祂的计划，为要建造我们、装备我们去面对人生各种挑战，包括婚姻。</w:t>
      </w:r>
    </w:p>
    <w:p w14:paraId="51932E22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我们需要成长与改变，而神的教会，就是祂的恩典器具之一，要在我们身上成就祂的美意。</w:t>
      </w:r>
    </w:p>
    <w:p w14:paraId="165DAB4E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</w:p>
    <w:p w14:paraId="22817C25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顺服：上帝恩典的器</w:t>
      </w:r>
      <w:r w:rsidRPr="004728FA">
        <w:rPr>
          <w:rStyle w:val="Strong"/>
          <w:rFonts w:ascii="SimSun" w:eastAsia="SimSun" w:hAnsi="SimSun" w:cs="SimSun" w:hint="eastAsia"/>
        </w:rPr>
        <w:t>具</w:t>
      </w:r>
    </w:p>
    <w:p w14:paraId="5C8462BE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纵观整本圣经，神的子民反复显出悖逆与不顺服。在摩西带领以色列人那几十年的旷野旅程中，几乎没有一天是没有纷争的。在他们流浪的过程中，圣经多次称他们为顽梗、悖逆、刚硬、失控、埋怨、发怨言的人。</w:t>
      </w:r>
    </w:p>
    <w:p w14:paraId="5DCD01EA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令人痛心的是，我们常常也像以色列人。他们古老的描述，似乎跨越千年，精准描述了我们在家中每日的态度与行为。罪不会因时间流逝而老化衰退；它在每一代人中都以狡猾的面貌显现。</w:t>
      </w:r>
    </w:p>
    <w:p w14:paraId="1CCF679E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当神呼召祂的儿女顺服祂时，祂并不是一个苛刻、自大的奴役者。祂知道，顺服正是那开启祂恩典通道的钥匙，能让祂大能地在我们心中运行，坚固我们、装备我们。</w:t>
      </w:r>
    </w:p>
    <w:p w14:paraId="5BC6EAAB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圣经清楚地陈明顺服所带来的祝福：</w:t>
      </w:r>
    </w:p>
    <w:p w14:paraId="79258CE4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爱你律法的人有大平安，什么都不能使他们绊脚。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（诗篇</w:t>
      </w:r>
      <w:r w:rsidRPr="004728FA">
        <w:rPr>
          <w:rFonts w:ascii="SimSun" w:eastAsia="SimSun" w:hAnsi="SimSun"/>
        </w:rPr>
        <w:t xml:space="preserve"> 119:165</w:t>
      </w:r>
      <w:r w:rsidRPr="004728FA">
        <w:rPr>
          <w:rFonts w:ascii="SimSun" w:eastAsia="SimSun" w:hAnsi="SimSun" w:cs="SimSun" w:hint="eastAsia"/>
        </w:rPr>
        <w:t>）</w:t>
      </w:r>
      <w:r w:rsidRPr="004728FA">
        <w:rPr>
          <w:rFonts w:ascii="SimSun" w:eastAsia="SimSun" w:hAnsi="SimSun"/>
        </w:rPr>
        <w:br/>
        <w:t>“</w:t>
      </w:r>
      <w:r w:rsidRPr="004728FA">
        <w:rPr>
          <w:rFonts w:ascii="SimSun" w:eastAsia="SimSun" w:hAnsi="SimSun" w:cs="SimSun" w:hint="eastAsia"/>
        </w:rPr>
        <w:t>惟有详细察看那全备、使人自由之律法，并且时常如此的人，他不是听了就忘，乃是实</w:t>
      </w:r>
      <w:r w:rsidRPr="004728FA">
        <w:rPr>
          <w:rFonts w:ascii="SimSun" w:eastAsia="SimSun" w:hAnsi="SimSun" w:cs="SimSun" w:hint="eastAsia"/>
        </w:rPr>
        <w:lastRenderedPageBreak/>
        <w:t>在行出来，就在他所行的事上必然得福。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（雅各书</w:t>
      </w:r>
      <w:r w:rsidRPr="004728FA">
        <w:rPr>
          <w:rFonts w:ascii="SimSun" w:eastAsia="SimSun" w:hAnsi="SimSun"/>
        </w:rPr>
        <w:t xml:space="preserve"> 1:25</w:t>
      </w:r>
      <w:r w:rsidRPr="004728FA">
        <w:rPr>
          <w:rFonts w:ascii="SimSun" w:eastAsia="SimSun" w:hAnsi="SimSun" w:cs="SimSun" w:hint="eastAsia"/>
        </w:rPr>
        <w:t>）</w:t>
      </w:r>
      <w:r w:rsidRPr="004728FA">
        <w:rPr>
          <w:rFonts w:ascii="SimSun" w:eastAsia="SimSun" w:hAnsi="SimSun"/>
        </w:rPr>
        <w:br/>
        <w:t>“</w:t>
      </w:r>
      <w:r w:rsidRPr="004728FA">
        <w:rPr>
          <w:rFonts w:ascii="SimSun" w:eastAsia="SimSun" w:hAnsi="SimSun" w:cs="SimSun" w:hint="eastAsia"/>
        </w:rPr>
        <w:t>所以你要知道耶和华你神，他是神，是信实的神，向爱他、守他诫命的人守约，施慈爱，直到千代。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（申命记</w:t>
      </w:r>
      <w:r w:rsidRPr="004728FA">
        <w:rPr>
          <w:rFonts w:ascii="SimSun" w:eastAsia="SimSun" w:hAnsi="SimSun"/>
        </w:rPr>
        <w:t xml:space="preserve"> 7:9</w:t>
      </w:r>
      <w:r w:rsidRPr="004728FA">
        <w:rPr>
          <w:rFonts w:ascii="SimSun" w:eastAsia="SimSun" w:hAnsi="SimSun" w:cs="SimSun" w:hint="eastAsia"/>
        </w:rPr>
        <w:t>）</w:t>
      </w:r>
    </w:p>
    <w:p w14:paraId="309B00D0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 w:cs="SimSun"/>
        </w:rPr>
      </w:pPr>
      <w:r w:rsidRPr="004728FA">
        <w:rPr>
          <w:rFonts w:ascii="SimSun" w:eastAsia="SimSun" w:hAnsi="SimSun" w:cs="SimSun" w:hint="eastAsia"/>
        </w:rPr>
        <w:t>神的祝福、平安与慈爱，都是伴随顺服而来的恩典礼物。还记得第三章中对恩典的定义吗？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恩典是成就神旨意的能力与渴望。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是神的恩典赋予我们顺服的能力，也在我们顺服的生命中结出果子。</w:t>
      </w:r>
    </w:p>
    <w:p w14:paraId="457AFA50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</w:p>
    <w:p w14:paraId="19E1A53C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Style w:val="Strong"/>
          <w:rFonts w:ascii="SimSun" w:eastAsia="SimSun" w:hAnsi="SimSun"/>
        </w:rPr>
        <w:t>顺服的恩</w:t>
      </w:r>
      <w:r w:rsidRPr="004728FA">
        <w:rPr>
          <w:rStyle w:val="Strong"/>
          <w:rFonts w:ascii="SimSun" w:eastAsia="SimSun" w:hAnsi="SimSun" w:cs="SimSun" w:hint="eastAsia"/>
        </w:rPr>
        <w:t>典</w:t>
      </w:r>
    </w:p>
    <w:p w14:paraId="008C9DEE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让我举一个实际的例子，说明神的恩典如何在我的婚姻中运作。</w:t>
      </w:r>
    </w:p>
    <w:p w14:paraId="2D93709B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如果我的丈夫做了什么冒犯我的事（不论是真实的还是我自己感觉的），我知道圣经教导我要饶恕他。然而在情绪正浓的时候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愤怒、受伤、焦躁、烦恼中</w:t>
      </w:r>
      <w:r w:rsidRPr="004728FA">
        <w:rPr>
          <w:rFonts w:ascii="SimSun" w:eastAsia="SimSun" w:hAnsi="SimSun"/>
        </w:rPr>
        <w:t>——</w:t>
      </w:r>
      <w:r w:rsidRPr="004728FA">
        <w:rPr>
          <w:rFonts w:ascii="SimSun" w:eastAsia="SimSun" w:hAnsi="SimSun" w:cs="SimSun" w:hint="eastAsia"/>
        </w:rPr>
        <w:t>我并不觉得自己有能力或渴望去饶恕他。坦白说，我宁可紧握怒气，设法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赢得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这场冲突。为什么？因为憋着怨恨比谦卑下来原谅他要容易得多。</w:t>
      </w:r>
    </w:p>
    <w:p w14:paraId="0C53A62E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这时候，我迫切需要神的恩典</w:t>
      </w:r>
      <w:r w:rsidRPr="004728FA">
        <w:rPr>
          <w:rFonts w:ascii="SimSun" w:eastAsia="SimSun" w:hAnsi="SimSun"/>
        </w:rPr>
        <w:t>——“</w:t>
      </w:r>
      <w:r w:rsidRPr="004728FA">
        <w:rPr>
          <w:rFonts w:ascii="SimSun" w:eastAsia="SimSun" w:hAnsi="SimSun" w:cs="SimSun" w:hint="eastAsia"/>
        </w:rPr>
        <w:t>我靠着那加给我力量的，凡事都能做。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（腓立比书</w:t>
      </w:r>
      <w:r w:rsidRPr="004728FA">
        <w:rPr>
          <w:rFonts w:ascii="SimSun" w:eastAsia="SimSun" w:hAnsi="SimSun"/>
        </w:rPr>
        <w:t xml:space="preserve"> 4:13</w:t>
      </w:r>
      <w:r w:rsidRPr="004728FA">
        <w:rPr>
          <w:rFonts w:ascii="SimSun" w:eastAsia="SimSun" w:hAnsi="SimSun" w:cs="SimSun" w:hint="eastAsia"/>
        </w:rPr>
        <w:t>）但我自己真的做不到。所以我祷告：</w:t>
      </w:r>
    </w:p>
    <w:p w14:paraId="001AF6B6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主啊，我现在一点都不想饶恕</w:t>
      </w:r>
      <w:r w:rsidRPr="004728FA">
        <w:rPr>
          <w:rFonts w:ascii="SimSun" w:eastAsia="SimSun" w:hAnsi="SimSun"/>
        </w:rPr>
        <w:t xml:space="preserve"> Rob</w:t>
      </w:r>
      <w:r w:rsidRPr="004728FA">
        <w:rPr>
          <w:rFonts w:ascii="SimSun" w:eastAsia="SimSun" w:hAnsi="SimSun" w:cs="SimSun" w:hint="eastAsia"/>
        </w:rPr>
        <w:t>。我很受伤，也想让他知道。但我爱你，我想顺服你。我知道你的话语要我饶恕</w:t>
      </w:r>
      <w:r w:rsidRPr="004728FA">
        <w:rPr>
          <w:rFonts w:ascii="SimSun" w:eastAsia="SimSun" w:hAnsi="SimSun"/>
        </w:rPr>
        <w:t xml:space="preserve"> Rob</w:t>
      </w:r>
      <w:r w:rsidRPr="004728FA">
        <w:rPr>
          <w:rFonts w:ascii="SimSun" w:eastAsia="SimSun" w:hAnsi="SimSun" w:cs="SimSun" w:hint="eastAsia"/>
        </w:rPr>
        <w:t>，但我需要你的恩典才能做得到。请赦免我心中的怒气与不耐烦，请你再次在我心中居首位。</w:t>
      </w:r>
    </w:p>
    <w:p w14:paraId="25776498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求你赐我渴望和能力，照着你的旨意去饶恕他。求你用你的怜悯和爱充满我的心，好叫我与</w:t>
      </w:r>
      <w:r w:rsidRPr="004728FA">
        <w:rPr>
          <w:rFonts w:ascii="SimSun" w:eastAsia="SimSun" w:hAnsi="SimSun"/>
        </w:rPr>
        <w:t xml:space="preserve"> Rob </w:t>
      </w:r>
      <w:r w:rsidRPr="004728FA">
        <w:rPr>
          <w:rFonts w:ascii="SimSun" w:eastAsia="SimSun" w:hAnsi="SimSun" w:cs="SimSun" w:hint="eastAsia"/>
        </w:rPr>
        <w:t>的互动能成就你的目的。请帮助我记得，我自己也是个罪人，也不配你在十架上为我所付的代价。求你帮助我，用你赐给我的恩典去饶恕他。也求你温柔我的心，使我们能一起解决这次的冲突。</w:t>
      </w:r>
      <w:r w:rsidRPr="004728FA">
        <w:rPr>
          <w:rFonts w:ascii="SimSun" w:eastAsia="SimSun" w:hAnsi="SimSun"/>
        </w:rPr>
        <w:t>”</w:t>
      </w:r>
    </w:p>
    <w:p w14:paraId="705AED74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lastRenderedPageBreak/>
        <w:t>这不是某种</w:t>
      </w:r>
      <w:r w:rsidRPr="004728FA">
        <w:rPr>
          <w:rFonts w:ascii="SimSun" w:eastAsia="SimSun" w:hAnsi="SimSun"/>
        </w:rPr>
        <w:t>“</w:t>
      </w:r>
      <w:r w:rsidRPr="004728FA">
        <w:rPr>
          <w:rFonts w:ascii="SimSun" w:eastAsia="SimSun" w:hAnsi="SimSun" w:cs="SimSun" w:hint="eastAsia"/>
        </w:rPr>
        <w:t>灵性咒语</w:t>
      </w:r>
      <w:r w:rsidRPr="004728FA">
        <w:rPr>
          <w:rFonts w:ascii="SimSun" w:eastAsia="SimSun" w:hAnsi="SimSun"/>
        </w:rPr>
        <w:t>”</w:t>
      </w:r>
      <w:r w:rsidRPr="004728FA">
        <w:rPr>
          <w:rFonts w:ascii="SimSun" w:eastAsia="SimSun" w:hAnsi="SimSun" w:cs="SimSun" w:hint="eastAsia"/>
        </w:rPr>
        <w:t>，而是我将自己对齐神心意的过程，使</w:t>
      </w:r>
      <w:r w:rsidRPr="004728FA">
        <w:rPr>
          <w:rFonts w:ascii="SimSun" w:eastAsia="SimSun" w:hAnsi="SimSun"/>
        </w:rPr>
        <w:t xml:space="preserve"> Rob </w:t>
      </w:r>
      <w:r w:rsidRPr="004728FA">
        <w:rPr>
          <w:rFonts w:ascii="SimSun" w:eastAsia="SimSun" w:hAnsi="SimSun" w:cs="SimSun" w:hint="eastAsia"/>
        </w:rPr>
        <w:t>和我能够继续沟通，解决争执或误会。这并不意味着我们会做得完美，但却为我们通往饶恕与修复之路开辟了空间。它使我的心为神话语中的真理敞开，也迎接那借顺服而来的心灵转变之恩典。</w:t>
      </w:r>
    </w:p>
    <w:p w14:paraId="6B545DA2" w14:textId="77777777" w:rsidR="00673AAA" w:rsidRPr="004728FA" w:rsidRDefault="00673AAA" w:rsidP="00673AAA">
      <w:pPr>
        <w:pStyle w:val="NormalWeb"/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 w:cs="SimSun" w:hint="eastAsia"/>
        </w:rPr>
        <w:t>这在我婚姻的根基上，增添了又一层坚实的砖石。</w:t>
      </w:r>
    </w:p>
    <w:p w14:paraId="1E98F3E2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</w:p>
    <w:p w14:paraId="6CD0EB75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b/>
          <w:bCs/>
          <w:kern w:val="0"/>
          <w:lang w:val="en-SG"/>
          <w14:ligatures w14:val="none"/>
        </w:rPr>
        <w:t>智慧人和愚昧</w:t>
      </w:r>
      <w:r w:rsidRPr="004728FA">
        <w:rPr>
          <w:rFonts w:ascii="SimSun" w:eastAsia="SimSun" w:hAnsi="SimSun" w:cs="SimSun"/>
          <w:b/>
          <w:bCs/>
          <w:kern w:val="0"/>
          <w:lang w:val="en-SG"/>
          <w14:ligatures w14:val="none"/>
        </w:rPr>
        <w:t>人</w:t>
      </w:r>
    </w:p>
    <w:p w14:paraId="25E5D6D9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在《登山宝训》的结尾，耶稣讲述了一个关于智慧人与愚昧人的比喻。请你在阅读这段经文时，比较两人的选择与经历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：</w:t>
      </w:r>
    </w:p>
    <w:p w14:paraId="7D701985" w14:textId="77777777" w:rsidR="00673AAA" w:rsidRPr="004728FA" w:rsidRDefault="00673AAA" w:rsidP="00673AAA">
      <w:pPr>
        <w:spacing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所以，凡听见我这话就去行的，好比一个聪明人，把房子盖在磐石上。雨淋、水冲、风吹，撞着那房子，房子总不倒塌，因为根基立在磐石上。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br/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凡听见我这话不去行的，好比一个无知的人，把房子盖在沙土上。雨淋、水冲、风吹，撞着那房子，房子就倒塌了，并且倒塌得很大。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（马太福音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 xml:space="preserve"> 7:24–27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）</w:t>
      </w:r>
    </w:p>
    <w:p w14:paraId="50900996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值得注意的是，智慧人与愚昧人的经历几乎完全相同：他们都听见了神的话语；他们都建造了一座房子；他们的房子都遭遇了风吹雨打、洪水冲击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40CCAC83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第一个明显的差别是根基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一个建在磐石上，一个建在沙土上。但另一个更重要、却不那么显眼的区别在于：听见神的话语并去实行的，是智慧人；而听了却不去行的，是愚昧人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07030272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基督徒常常误以为自己可以免受各种困难与试炼。回顾我刚结婚的那段时间，我想我当时也以为，既然我们渴望有一个敬虔的婚姻，我们便有某种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属灵免疫力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，可以避开那些击垮其他夫妻的风雨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198195A0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我并不觉得我们会像其他人那样，被雨水、洪流和暴风击打。但马太福音第七章明确指出，我们活在这个世界，就和所有人一样，都必会经历这些挣扎与挑战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1B55D62C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lastRenderedPageBreak/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实行神话语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”——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也就是顺服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才是我们生命和婚姻得以坚固的根基。这正是神的恩典器具之一，使我们有力量承受人生的风雨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47060E8E" w14:textId="77777777" w:rsidR="00673AAA" w:rsidRPr="004728FA" w:rsidRDefault="00673AAA" w:rsidP="00673AAA">
      <w:pPr>
        <w:spacing w:after="0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</w:p>
    <w:p w14:paraId="4E693CBF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b/>
          <w:bCs/>
          <w:kern w:val="0"/>
          <w:lang w:val="en-SG"/>
          <w14:ligatures w14:val="none"/>
        </w:rPr>
        <w:t>试炼：上帝恩典的器</w:t>
      </w:r>
      <w:r w:rsidRPr="004728FA">
        <w:rPr>
          <w:rFonts w:ascii="SimSun" w:eastAsia="SimSun" w:hAnsi="SimSun" w:cs="SimSun"/>
          <w:b/>
          <w:bCs/>
          <w:kern w:val="0"/>
          <w:lang w:val="en-SG"/>
          <w14:ligatures w14:val="none"/>
        </w:rPr>
        <w:t>具</w:t>
      </w:r>
    </w:p>
    <w:p w14:paraId="364C3917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圣经清楚地告诉我们：在基督徒的生命中，经历试炼与苦难是正常的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：</w:t>
      </w:r>
    </w:p>
    <w:p w14:paraId="2536E8B2" w14:textId="77777777" w:rsidR="00673AAA" w:rsidRPr="004728FA" w:rsidRDefault="00673AAA" w:rsidP="00673AAA">
      <w:pPr>
        <w:spacing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亲爱的弟兄啊，有火炼的试验临到你们，不要以为奇怪，似乎是遭遇非常的事。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（彼得前书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 xml:space="preserve"> 4:12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）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br/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因为你们蒙恩，不但得以信服基督，并要为他受苦。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（腓立比书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 xml:space="preserve"> 1:29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）</w:t>
      </w:r>
    </w:p>
    <w:p w14:paraId="4689B720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当我们遭遇试炼时，常把它们当作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打扰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或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不便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。但在祂的主权中，神使用这些苦难作为祂恩典的器具，使我们更像基督。这些是祂用来改变我们、帮助我们与祂建立更深关系的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工具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2C4324E3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伊丽莎白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·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艾略特（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Elisabeth Elliot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）深知苦难，也曾深刻地分享她在恩典中的领悟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：</w:t>
      </w:r>
    </w:p>
    <w:p w14:paraId="26EADF46" w14:textId="77777777" w:rsidR="00673AAA" w:rsidRPr="004728FA" w:rsidRDefault="00673AAA" w:rsidP="00673AAA">
      <w:pPr>
        <w:spacing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永生意味着认识神，我们在地上的一切生活，都是为了促成这件事。而认识祂，必定包括与祂一同受苦。那渴慕认识基督的灵魂，不会首先寻求逃离苦难，而是在苦难中寻找更认识祂的途径。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</w:p>
    <w:p w14:paraId="1B844CDC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若在苦难中我们愿意亲近神，若我们愿意降服于祂的旨意，若我们在软弱中仍紧握祂的应许，我们就会经历一种前所未有的亲密，这是在平顺中无法体会的。这一真理，在伊丽莎白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·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普伦提斯（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Elizabeth Prentiss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）所著《步步升天》中，由角色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 xml:space="preserve"> Mrs. Campbell 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深刻表达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：</w:t>
      </w:r>
    </w:p>
    <w:p w14:paraId="3D8551E3" w14:textId="77777777" w:rsidR="00673AAA" w:rsidRPr="004728FA" w:rsidRDefault="00673AAA" w:rsidP="00673AAA">
      <w:pPr>
        <w:spacing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的确，我在认识忧伤之前，就已经归属于我的神与救主。但那是由许多链环构成的一条链；而每一个断裂的环节，都将我拉得更近，直到最后，当一切都被挪去时，我彻底归于祂，并完全明白我原本只部分明白的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祂对我灵魂的满足，竟是如此完全。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</w:p>
    <w:p w14:paraId="3EA3539F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lastRenderedPageBreak/>
        <w:t>当神拆除我心灵与祂之间的某些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链环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时，那是一种不舒服、甚至痛苦的经历。然而，随着链子越来越短，我却发现自己正被一步步拉近祂的心。我开始更认识祂，更深地爱祂，我在祂里面找到了灵魂真正的满足。这，是必须的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1ACBD2A8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我们实在太容易在世上的事物中寻找满足。年幼的女孩常幻想有一天能嫁给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白马王子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，从此幸福快乐。然而，没有一个男人能承载这份梦想的分量，唯有神能。祂允许我们的生命中有试炼与苦难，正是为了赐下祂自己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这是祂的恩典器具，好叫我们的心被真正能满足的事物充满，使我们不再错误地把那沉重而不可能的期待，加诸丈夫身上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185D2CFB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如果你发现自己曾将这种重担放在丈夫肩上，现在就向神祷告，求祂赦免并洁净你。再次将你自己交托给神与祂的恩典。让祂的爱来满足你心中最深的渴望与需要。求祂帮助你，去寻求那只有在祂里面才能找到的灵魂满足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49936AA1" w14:textId="77777777" w:rsidR="00673AAA" w:rsidRPr="004728FA" w:rsidRDefault="00673AAA" w:rsidP="00673AAA">
      <w:pPr>
        <w:spacing w:after="0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</w:p>
    <w:p w14:paraId="376E8D56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b/>
          <w:bCs/>
          <w:kern w:val="0"/>
          <w:lang w:val="en-SG"/>
          <w14:ligatures w14:val="none"/>
        </w:rPr>
        <w:t>不要失去你本可得的恩</w:t>
      </w:r>
      <w:r w:rsidRPr="004728FA">
        <w:rPr>
          <w:rFonts w:ascii="SimSun" w:eastAsia="SimSun" w:hAnsi="SimSun" w:cs="SimSun"/>
          <w:b/>
          <w:bCs/>
          <w:kern w:val="0"/>
          <w:lang w:val="en-SG"/>
          <w14:ligatures w14:val="none"/>
        </w:rPr>
        <w:t>典</w:t>
      </w:r>
    </w:p>
    <w:p w14:paraId="2730F6D5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神的恩典器具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圣经、祷告、团契、顺服、苦难与试炼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都是荣耀的礼物。祂使用这些工具改变我们、成长我们、装备我们，去面对这充满挑战的人生。《约拿书》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2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章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8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节说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：</w:t>
      </w:r>
    </w:p>
    <w:p w14:paraId="1C7A1403" w14:textId="77777777" w:rsidR="00673AAA" w:rsidRPr="004728FA" w:rsidRDefault="00673AAA" w:rsidP="00673AAA">
      <w:pPr>
        <w:spacing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那信奉虚无之神的人，离弃怜爱他们的主。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</w:p>
    <w:p w14:paraId="125E6746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在这节经文中，神警告我们：若我们试图在祂以外的事物中寻找灵魂的满足（如财产、地位、成就，甚至是儿女或丈夫），我们就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失去了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原本可以支取的恩典。我们若不带着心、意志与灵魂，积极参与神借恩典所赐的改变生命的器具，我们就会错失这些恩典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4AAC940A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在这些恩典工具中，苦难或许是最艰难的。但我们可以信靠神所说的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：</w:t>
      </w:r>
    </w:p>
    <w:p w14:paraId="59B81288" w14:textId="77777777" w:rsidR="00673AAA" w:rsidRPr="004728FA" w:rsidRDefault="00673AAA" w:rsidP="00673AAA">
      <w:pPr>
        <w:spacing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“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我的恩典够你用的，因为我的能力，是在人的软弱上显得完全。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”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（哥林多后书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 xml:space="preserve"> 12:9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）</w:t>
      </w:r>
    </w:p>
    <w:p w14:paraId="05ABCF84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lastRenderedPageBreak/>
        <w:t>神是信实的，甚至能使用我们生命中最黑暗、最艰难的时刻，来成就我们真正的益处，并显明祂的荣耀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2B44A1D8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你婚姻的健康与稳固，完全依赖于神的恩典。唯有当这恩典在你生命中真实运行时，你才能成为一位真正按圣经所教导去爱你丈夫的妻子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0301995D" w14:textId="77777777" w:rsidR="00673AAA" w:rsidRPr="004728FA" w:rsidRDefault="00673AAA" w:rsidP="00673AAA">
      <w:pPr>
        <w:spacing w:before="100" w:beforeAutospacing="1" w:after="100" w:afterAutospacing="1" w:line="360" w:lineRule="auto"/>
        <w:rPr>
          <w:rFonts w:ascii="SimSun" w:eastAsia="SimSun" w:hAnsi="SimSun" w:cs="Times New Roman"/>
          <w:kern w:val="0"/>
          <w:lang w:val="en-SG"/>
          <w14:ligatures w14:val="none"/>
        </w:rPr>
      </w:pP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请不要失去那本已属于你的恩典。要成为一个喜乐、积极、感恩的参与者，领受神那奇妙的恩典。祂已经将这些工具赐给你</w:t>
      </w:r>
      <w:r w:rsidRPr="004728FA">
        <w:rPr>
          <w:rFonts w:ascii="SimSun" w:eastAsia="SimSun" w:hAnsi="SimSun" w:cs="Times New Roman"/>
          <w:kern w:val="0"/>
          <w:lang w:val="en-SG"/>
          <w14:ligatures w14:val="none"/>
        </w:rPr>
        <w:t>——</w:t>
      </w:r>
      <w:r w:rsidRPr="004728FA">
        <w:rPr>
          <w:rFonts w:ascii="SimSun" w:eastAsia="SimSun" w:hAnsi="SimSun" w:cs="SimSun" w:hint="eastAsia"/>
          <w:kern w:val="0"/>
          <w:lang w:val="en-SG"/>
          <w14:ligatures w14:val="none"/>
        </w:rPr>
        <w:t>请你紧紧握住，运用祂恩慈所预备的一切</w:t>
      </w:r>
      <w:r w:rsidRPr="004728FA">
        <w:rPr>
          <w:rFonts w:ascii="SimSun" w:eastAsia="SimSun" w:hAnsi="SimSun" w:cs="SimSun"/>
          <w:kern w:val="0"/>
          <w:lang w:val="en-SG"/>
          <w14:ligatures w14:val="none"/>
        </w:rPr>
        <w:t>。</w:t>
      </w:r>
    </w:p>
    <w:p w14:paraId="6F65399B" w14:textId="77777777" w:rsidR="00673AAA" w:rsidRPr="004728FA" w:rsidRDefault="00673AAA" w:rsidP="00673AAA">
      <w:pPr>
        <w:spacing w:line="360" w:lineRule="auto"/>
        <w:rPr>
          <w:rFonts w:ascii="SimSun" w:eastAsia="SimSun" w:hAnsi="SimSun"/>
        </w:rPr>
      </w:pPr>
      <w:r w:rsidRPr="004728FA">
        <w:rPr>
          <w:rFonts w:ascii="SimSun" w:eastAsia="SimSun" w:hAnsi="SimSun"/>
        </w:rPr>
        <w:br w:type="page"/>
      </w:r>
    </w:p>
    <w:p w14:paraId="36A659CE" w14:textId="77777777" w:rsidR="001F596B" w:rsidRDefault="001F596B"/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A"/>
    <w:rsid w:val="001F596B"/>
    <w:rsid w:val="003C3D80"/>
    <w:rsid w:val="00670B35"/>
    <w:rsid w:val="00673AAA"/>
    <w:rsid w:val="009879B1"/>
    <w:rsid w:val="00B229E4"/>
    <w:rsid w:val="00B64162"/>
    <w:rsid w:val="00BB0DAC"/>
    <w:rsid w:val="00C76669"/>
    <w:rsid w:val="00CA5A7E"/>
    <w:rsid w:val="00D96965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EDCA4"/>
  <w15:chartTrackingRefBased/>
  <w15:docId w15:val="{D76C2093-D54F-AB45-A1E4-84FEC481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AAA"/>
  </w:style>
  <w:style w:type="paragraph" w:styleId="Heading1">
    <w:name w:val="heading 1"/>
    <w:basedOn w:val="Normal"/>
    <w:next w:val="Normal"/>
    <w:link w:val="Heading1Char"/>
    <w:uiPriority w:val="9"/>
    <w:qFormat/>
    <w:rsid w:val="00673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A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7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73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2025-12-11T04:23:00Z</dcterms:created>
  <dcterms:modified xsi:type="dcterms:W3CDTF">2025-12-11T04:24:00Z</dcterms:modified>
</cp:coreProperties>
</file>