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AF78A" w14:textId="77777777" w:rsidR="00383EDD" w:rsidRDefault="00EA3AD7" w:rsidP="00383EDD">
      <w:pPr>
        <w:spacing w:line="360" w:lineRule="auto"/>
        <w:ind w:left="360" w:hanging="360"/>
        <w:jc w:val="center"/>
        <w:rPr>
          <w:rFonts w:hAnsi="SimSun"/>
          <w:b/>
          <w:bCs w:val="0"/>
          <w:lang w:val="en-SG"/>
        </w:rPr>
      </w:pPr>
      <w:r>
        <w:rPr>
          <w:rFonts w:hAnsi="SimSun" w:hint="eastAsia"/>
          <w:b/>
          <w:bCs w:val="0"/>
          <w:lang w:val="en-SG"/>
        </w:rPr>
        <w:t>0</w:t>
      </w:r>
      <w:r>
        <w:rPr>
          <w:rFonts w:hAnsi="SimSun"/>
          <w:b/>
          <w:bCs w:val="0"/>
          <w:lang w:val="en-SG"/>
        </w:rPr>
        <w:t xml:space="preserve">82 </w:t>
      </w:r>
      <w:r w:rsidR="00A16013">
        <w:rPr>
          <w:rFonts w:hAnsi="SimSun" w:hint="eastAsia"/>
          <w:b/>
          <w:bCs w:val="0"/>
          <w:lang w:val="en-SG"/>
        </w:rPr>
        <w:t>罗马书</w:t>
      </w:r>
      <w:r w:rsidR="00A16013">
        <w:rPr>
          <w:rFonts w:hAnsi="SimSun" w:hint="eastAsia"/>
          <w:b/>
          <w:bCs w:val="0"/>
          <w:lang w:val="en-SG"/>
        </w:rPr>
        <w:t>1</w:t>
      </w:r>
      <w:r w:rsidR="00A16013">
        <w:rPr>
          <w:rFonts w:hAnsi="SimSun"/>
          <w:b/>
          <w:bCs w:val="0"/>
          <w:lang w:val="en-SG"/>
        </w:rPr>
        <w:t>4</w:t>
      </w:r>
      <w:r w:rsidR="00A16013">
        <w:rPr>
          <w:rFonts w:hAnsi="SimSun" w:hint="eastAsia"/>
          <w:b/>
          <w:bCs w:val="0"/>
          <w:lang w:val="en-SG"/>
        </w:rPr>
        <w:t>章</w:t>
      </w:r>
      <w:r w:rsidR="00A16013">
        <w:rPr>
          <w:rFonts w:hAnsi="SimSun" w:hint="eastAsia"/>
          <w:b/>
          <w:bCs w:val="0"/>
          <w:lang w:val="en-SG"/>
        </w:rPr>
        <w:t>1</w:t>
      </w:r>
      <w:r w:rsidR="00A16013">
        <w:rPr>
          <w:rFonts w:hAnsi="SimSun"/>
          <w:b/>
          <w:bCs w:val="0"/>
          <w:lang w:val="en-SG"/>
        </w:rPr>
        <w:t>8</w:t>
      </w:r>
      <w:r w:rsidR="00A16013">
        <w:rPr>
          <w:rFonts w:hAnsi="SimSun" w:hint="eastAsia"/>
          <w:b/>
          <w:bCs w:val="0"/>
          <w:lang w:val="en-SG"/>
        </w:rPr>
        <w:t>至</w:t>
      </w:r>
      <w:r w:rsidR="00A16013">
        <w:rPr>
          <w:rFonts w:hAnsi="SimSun" w:hint="eastAsia"/>
          <w:b/>
          <w:bCs w:val="0"/>
          <w:lang w:val="en-SG"/>
        </w:rPr>
        <w:t>1</w:t>
      </w:r>
      <w:r w:rsidR="00A16013">
        <w:rPr>
          <w:rFonts w:hAnsi="SimSun"/>
          <w:b/>
          <w:bCs w:val="0"/>
          <w:lang w:val="en-SG"/>
        </w:rPr>
        <w:t>5</w:t>
      </w:r>
      <w:r w:rsidR="00A16013">
        <w:rPr>
          <w:rFonts w:hAnsi="SimSun" w:hint="eastAsia"/>
          <w:b/>
          <w:bCs w:val="0"/>
          <w:lang w:val="en-SG"/>
        </w:rPr>
        <w:t>章</w:t>
      </w:r>
      <w:r w:rsidR="00A16013">
        <w:rPr>
          <w:rFonts w:hAnsi="SimSun" w:hint="eastAsia"/>
          <w:b/>
          <w:bCs w:val="0"/>
          <w:lang w:val="en-SG"/>
        </w:rPr>
        <w:t>6</w:t>
      </w:r>
      <w:r w:rsidR="00A16013">
        <w:rPr>
          <w:rFonts w:hAnsi="SimSun" w:hint="eastAsia"/>
          <w:b/>
          <w:bCs w:val="0"/>
          <w:lang w:val="en-SG"/>
        </w:rPr>
        <w:t>节</w:t>
      </w:r>
      <w:r w:rsidR="00A16013">
        <w:rPr>
          <w:rFonts w:hAnsi="SimSun" w:hint="eastAsia"/>
          <w:b/>
          <w:bCs w:val="0"/>
          <w:lang w:val="en-SG"/>
        </w:rPr>
        <w:t xml:space="preserve"> </w:t>
      </w:r>
      <w:r w:rsidR="00A16013">
        <w:rPr>
          <w:rFonts w:hAnsi="SimSun"/>
          <w:b/>
          <w:bCs w:val="0"/>
          <w:lang w:val="en-SG"/>
        </w:rPr>
        <w:t xml:space="preserve"> </w:t>
      </w:r>
    </w:p>
    <w:p w14:paraId="348B09FD" w14:textId="77777777" w:rsidR="00383EDD" w:rsidRDefault="00383EDD" w:rsidP="00383EDD">
      <w:pPr>
        <w:spacing w:line="360" w:lineRule="auto"/>
        <w:ind w:left="360" w:hanging="360"/>
        <w:jc w:val="center"/>
        <w:rPr>
          <w:rFonts w:hAnsi="SimSun"/>
          <w:b/>
          <w:bCs w:val="0"/>
          <w:lang w:val="en-SG"/>
        </w:rPr>
      </w:pPr>
    </w:p>
    <w:p w14:paraId="156B59EB" w14:textId="2B0B74BB" w:rsidR="00A3247F" w:rsidRPr="00383EDD" w:rsidRDefault="00A3247F" w:rsidP="00383EDD">
      <w:pPr>
        <w:pStyle w:val="ListParagraph"/>
        <w:numPr>
          <w:ilvl w:val="0"/>
          <w:numId w:val="1"/>
        </w:numPr>
        <w:rPr>
          <w:b/>
          <w:bCs w:val="0"/>
        </w:rPr>
      </w:pPr>
      <w:r w:rsidRPr="00AA6156">
        <w:rPr>
          <w:rFonts w:hint="eastAsia"/>
          <w:b/>
          <w:bCs w:val="0"/>
        </w:rPr>
        <w:t>V</w:t>
      </w:r>
      <w:r w:rsidRPr="00AA6156">
        <w:rPr>
          <w:b/>
          <w:bCs w:val="0"/>
        </w:rPr>
        <w:t xml:space="preserve">18 </w:t>
      </w:r>
      <w:r w:rsidRPr="00AA6156">
        <w:rPr>
          <w:b/>
          <w:bCs w:val="0"/>
        </w:rPr>
        <w:t>这样服事基督的人，必蒙上帝喜悦，又得众人嘉许。</w:t>
      </w:r>
      <w:r w:rsidRPr="00383EDD">
        <w:rPr>
          <w:b/>
          <w:bCs w:val="0"/>
        </w:rPr>
        <w:t xml:space="preserve">19 </w:t>
      </w:r>
      <w:r w:rsidRPr="00383EDD">
        <w:rPr>
          <w:b/>
          <w:bCs w:val="0"/>
        </w:rPr>
        <w:t>所以，我们总要追求和睦的事，与彼此造就</w:t>
      </w:r>
      <w:r w:rsidRPr="00383EDD">
        <w:rPr>
          <w:rFonts w:hint="eastAsia"/>
          <w:b/>
          <w:bCs w:val="0"/>
        </w:rPr>
        <w:t>【</w:t>
      </w:r>
      <w:r w:rsidRPr="00383EDD">
        <w:rPr>
          <w:b/>
          <w:bCs w:val="0"/>
        </w:rPr>
        <w:t>建立德行</w:t>
      </w:r>
      <w:r w:rsidRPr="00383EDD">
        <w:rPr>
          <w:rFonts w:hint="eastAsia"/>
          <w:b/>
          <w:bCs w:val="0"/>
        </w:rPr>
        <w:t>】</w:t>
      </w:r>
      <w:r w:rsidRPr="00383EDD">
        <w:rPr>
          <w:b/>
          <w:bCs w:val="0"/>
        </w:rPr>
        <w:t>的事。</w:t>
      </w:r>
    </w:p>
    <w:p w14:paraId="52654CA9" w14:textId="563877C5" w:rsidR="00A3247F" w:rsidRDefault="00A3247F" w:rsidP="00383EDD">
      <w:pPr>
        <w:pStyle w:val="ListParagraph"/>
        <w:numPr>
          <w:ilvl w:val="0"/>
          <w:numId w:val="3"/>
        </w:numPr>
        <w:spacing w:before="120" w:line="360" w:lineRule="auto"/>
        <w:contextualSpacing w:val="0"/>
      </w:pPr>
      <w:r w:rsidRPr="00023AF6">
        <w:rPr>
          <w:rFonts w:hint="eastAsia"/>
          <w:b/>
          <w:bCs w:val="0"/>
        </w:rPr>
        <w:t>事奉的其中两个原则</w:t>
      </w:r>
      <w:r w:rsidRPr="00246540">
        <w:rPr>
          <w:rFonts w:hint="eastAsia"/>
        </w:rPr>
        <w:t>是（</w:t>
      </w:r>
      <w:r w:rsidRPr="00246540">
        <w:rPr>
          <w:rFonts w:hint="eastAsia"/>
        </w:rPr>
        <w:t>1</w:t>
      </w:r>
      <w:r w:rsidRPr="00246540">
        <w:rPr>
          <w:rFonts w:hint="eastAsia"/>
        </w:rPr>
        <w:t>）</w:t>
      </w:r>
      <w:r w:rsidRPr="00246540">
        <w:t>追求和睦的事</w:t>
      </w:r>
      <w:r w:rsidRPr="00246540">
        <w:rPr>
          <w:rFonts w:hint="eastAsia"/>
        </w:rPr>
        <w:t>（</w:t>
      </w:r>
      <w:r w:rsidRPr="00246540">
        <w:rPr>
          <w:rFonts w:hint="eastAsia"/>
        </w:rPr>
        <w:t>2</w:t>
      </w:r>
      <w:r w:rsidRPr="00246540">
        <w:rPr>
          <w:rFonts w:hint="eastAsia"/>
        </w:rPr>
        <w:t>）</w:t>
      </w:r>
      <w:r w:rsidRPr="00246540">
        <w:t>彼此造就</w:t>
      </w:r>
    </w:p>
    <w:p w14:paraId="72BD1E95" w14:textId="77777777" w:rsidR="00280D15" w:rsidRDefault="00280D15" w:rsidP="00280D15">
      <w:pPr>
        <w:spacing w:line="360" w:lineRule="auto"/>
      </w:pPr>
    </w:p>
    <w:p w14:paraId="5AC81DE6" w14:textId="4ADB923A" w:rsidR="00A3247F" w:rsidRPr="00791A63" w:rsidRDefault="00A3247F" w:rsidP="00791A63">
      <w:pPr>
        <w:pStyle w:val="ListParagraph"/>
        <w:numPr>
          <w:ilvl w:val="0"/>
          <w:numId w:val="1"/>
        </w:numPr>
        <w:rPr>
          <w:b/>
          <w:bCs w:val="0"/>
        </w:rPr>
      </w:pPr>
      <w:r w:rsidRPr="00246540">
        <w:rPr>
          <w:rFonts w:hint="eastAsia"/>
          <w:b/>
          <w:bCs w:val="0"/>
        </w:rPr>
        <w:t>V</w:t>
      </w:r>
      <w:r w:rsidRPr="00246540">
        <w:rPr>
          <w:b/>
          <w:bCs w:val="0"/>
        </w:rPr>
        <w:t xml:space="preserve">20 </w:t>
      </w:r>
      <w:r w:rsidRPr="00246540">
        <w:rPr>
          <w:b/>
          <w:bCs w:val="0"/>
        </w:rPr>
        <w:t>不可因食物的缘故拆毁上帝的工作</w:t>
      </w:r>
      <w:r w:rsidR="00791A63">
        <w:rPr>
          <w:rStyle w:val="FootnoteReference"/>
          <w:b/>
          <w:bCs w:val="0"/>
        </w:rPr>
        <w:footnoteReference w:id="1"/>
      </w:r>
      <w:r w:rsidRPr="00246540">
        <w:rPr>
          <w:b/>
          <w:bCs w:val="0"/>
        </w:rPr>
        <w:t>。</w:t>
      </w:r>
      <w:r w:rsidRPr="00791A63">
        <w:rPr>
          <w:b/>
          <w:bCs w:val="0"/>
        </w:rPr>
        <w:t>一切都是洁净的，但人若因食物绊倒弟兄，对他来说，这就是恶事了</w:t>
      </w:r>
      <w:r w:rsidRPr="00791A63">
        <w:rPr>
          <w:rFonts w:hint="eastAsia"/>
          <w:b/>
          <w:bCs w:val="0"/>
        </w:rPr>
        <w:t>【</w:t>
      </w:r>
      <w:r w:rsidRPr="00791A63">
        <w:rPr>
          <w:b/>
          <w:bCs w:val="0"/>
        </w:rPr>
        <w:t>就是他的罪了</w:t>
      </w:r>
      <w:r w:rsidRPr="00791A63">
        <w:rPr>
          <w:rFonts w:hint="eastAsia"/>
          <w:b/>
          <w:bCs w:val="0"/>
        </w:rPr>
        <w:t>】</w:t>
      </w:r>
      <w:r w:rsidRPr="00791A63">
        <w:rPr>
          <w:b/>
          <w:bCs w:val="0"/>
        </w:rPr>
        <w:t>。</w:t>
      </w:r>
      <w:r w:rsidRPr="00791A63">
        <w:rPr>
          <w:b/>
          <w:bCs w:val="0"/>
        </w:rPr>
        <w:t xml:space="preserve">21 </w:t>
      </w:r>
      <w:r w:rsidRPr="00791A63">
        <w:rPr>
          <w:b/>
          <w:bCs w:val="0"/>
        </w:rPr>
        <w:t>无论是吃肉，是喝酒，或是什么使你的弟兄跌倒的事，一律不要作才好</w:t>
      </w:r>
      <w:r w:rsidR="00772306">
        <w:rPr>
          <w:rStyle w:val="FootnoteReference"/>
          <w:b/>
          <w:bCs w:val="0"/>
        </w:rPr>
        <w:footnoteReference w:id="2"/>
      </w:r>
      <w:r w:rsidRPr="00791A63">
        <w:rPr>
          <w:b/>
          <w:bCs w:val="0"/>
        </w:rPr>
        <w:t>。</w:t>
      </w:r>
    </w:p>
    <w:p w14:paraId="0DDA813D" w14:textId="4D801176" w:rsidR="00791A63" w:rsidRPr="00383EDD" w:rsidRDefault="00791A63" w:rsidP="00791A63">
      <w:pPr>
        <w:pStyle w:val="ListParagraph"/>
        <w:numPr>
          <w:ilvl w:val="0"/>
          <w:numId w:val="3"/>
        </w:numPr>
        <w:spacing w:before="120" w:line="360" w:lineRule="auto"/>
        <w:ind w:left="357" w:hanging="357"/>
        <w:contextualSpacing w:val="0"/>
      </w:pPr>
      <w:r w:rsidRPr="0046564B">
        <w:rPr>
          <w:rFonts w:hint="eastAsia"/>
        </w:rPr>
        <w:t>使人跌倒</w:t>
      </w:r>
      <w:r w:rsidR="0028586A">
        <w:rPr>
          <w:rFonts w:hint="eastAsia"/>
        </w:rPr>
        <w:t>=</w:t>
      </w:r>
      <w:r w:rsidRPr="0046564B">
        <w:rPr>
          <w:rFonts w:hint="eastAsia"/>
        </w:rPr>
        <w:t>离开主，是</w:t>
      </w:r>
      <w:r w:rsidRPr="0046564B">
        <w:t>拆毁上帝的工作</w:t>
      </w:r>
    </w:p>
    <w:p w14:paraId="3BAA421F" w14:textId="77777777" w:rsidR="00383EDD" w:rsidRDefault="00383EDD" w:rsidP="00383EDD">
      <w:pPr>
        <w:pStyle w:val="ListParagraph"/>
        <w:spacing w:before="120" w:line="360" w:lineRule="auto"/>
        <w:ind w:left="357"/>
        <w:contextualSpacing w:val="0"/>
      </w:pPr>
    </w:p>
    <w:p w14:paraId="00EE6233" w14:textId="0DA24C90" w:rsidR="00A3247F" w:rsidRPr="00C23CC9" w:rsidRDefault="00A3247F" w:rsidP="00C23CC9">
      <w:pPr>
        <w:pStyle w:val="ListParagraph"/>
        <w:numPr>
          <w:ilvl w:val="0"/>
          <w:numId w:val="1"/>
        </w:numPr>
        <w:rPr>
          <w:b/>
          <w:bCs w:val="0"/>
        </w:rPr>
      </w:pPr>
      <w:r>
        <w:rPr>
          <w:rFonts w:hint="eastAsia"/>
          <w:b/>
          <w:bCs w:val="0"/>
        </w:rPr>
        <w:t>V</w:t>
      </w:r>
      <w:r w:rsidRPr="00C81CD6">
        <w:rPr>
          <w:b/>
          <w:bCs w:val="0"/>
        </w:rPr>
        <w:t xml:space="preserve">22 </w:t>
      </w:r>
      <w:r w:rsidRPr="00C81CD6">
        <w:rPr>
          <w:b/>
          <w:bCs w:val="0"/>
        </w:rPr>
        <w:t>你所信的，你自己要在上帝面前持守。人在经自己考验后认可的事上</w:t>
      </w:r>
      <w:r w:rsidRPr="009D4D11">
        <w:rPr>
          <w:b/>
          <w:bCs w:val="0"/>
          <w:u w:val="single"/>
        </w:rPr>
        <w:t>能够不自责</w:t>
      </w:r>
      <w:r>
        <w:rPr>
          <w:rFonts w:hint="eastAsia"/>
          <w:b/>
          <w:bCs w:val="0"/>
        </w:rPr>
        <w:t>【</w:t>
      </w:r>
      <w:r w:rsidRPr="008E0333">
        <w:rPr>
          <w:b/>
          <w:bCs w:val="0"/>
        </w:rPr>
        <w:t>人在自己以为可行的事上能不自责</w:t>
      </w:r>
      <w:r>
        <w:rPr>
          <w:rFonts w:hint="eastAsia"/>
          <w:b/>
          <w:bCs w:val="0"/>
        </w:rPr>
        <w:t>】</w:t>
      </w:r>
      <w:r w:rsidRPr="00C81CD6">
        <w:rPr>
          <w:b/>
          <w:bCs w:val="0"/>
        </w:rPr>
        <w:t>，他就有福了</w:t>
      </w:r>
      <w:r>
        <w:rPr>
          <w:rStyle w:val="FootnoteReference"/>
          <w:b/>
          <w:bCs w:val="0"/>
        </w:rPr>
        <w:footnoteReference w:id="3"/>
      </w:r>
      <w:r w:rsidRPr="00C81CD6">
        <w:rPr>
          <w:b/>
          <w:bCs w:val="0"/>
        </w:rPr>
        <w:t>。</w:t>
      </w:r>
    </w:p>
    <w:p w14:paraId="5439DE25" w14:textId="029929AB" w:rsidR="00A3247F" w:rsidRDefault="00A3247F" w:rsidP="00C23CC9">
      <w:pPr>
        <w:pStyle w:val="ListParagraph"/>
        <w:numPr>
          <w:ilvl w:val="0"/>
          <w:numId w:val="5"/>
        </w:numPr>
        <w:spacing w:before="120" w:line="360" w:lineRule="auto"/>
        <w:ind w:left="357" w:hanging="357"/>
        <w:contextualSpacing w:val="0"/>
      </w:pPr>
      <w:r w:rsidRPr="008E0333">
        <w:rPr>
          <w:rFonts w:hint="eastAsia"/>
        </w:rPr>
        <w:t>不是要</w:t>
      </w:r>
      <w:r w:rsidR="001466D6">
        <w:rPr>
          <w:rFonts w:hint="eastAsia"/>
        </w:rPr>
        <w:t>人</w:t>
      </w:r>
      <w:r w:rsidRPr="008E0333">
        <w:rPr>
          <w:rFonts w:hint="eastAsia"/>
        </w:rPr>
        <w:t>放弃真理</w:t>
      </w:r>
      <w:r w:rsidR="001466D6">
        <w:rPr>
          <w:rFonts w:hint="eastAsia"/>
        </w:rPr>
        <w:t>或立场</w:t>
      </w:r>
      <w:r w:rsidRPr="008E0333">
        <w:rPr>
          <w:rFonts w:hint="eastAsia"/>
        </w:rPr>
        <w:t>，</w:t>
      </w:r>
      <w:r w:rsidRPr="008E0333">
        <w:rPr>
          <w:rFonts w:hint="eastAsia"/>
        </w:rPr>
        <w:t xml:space="preserve"> </w:t>
      </w:r>
      <w:r w:rsidR="001466D6">
        <w:rPr>
          <w:rFonts w:hint="eastAsia"/>
        </w:rPr>
        <w:t>而是</w:t>
      </w:r>
      <w:r w:rsidR="00D4307D">
        <w:rPr>
          <w:rFonts w:hint="eastAsia"/>
        </w:rPr>
        <w:t>他们要自己</w:t>
      </w:r>
      <w:r w:rsidR="001466D6" w:rsidRPr="008E0333">
        <w:t>在上帝面前</w:t>
      </w:r>
      <w:r w:rsidRPr="008E0333">
        <w:t>持守</w:t>
      </w:r>
      <w:r w:rsidRPr="008E0333">
        <w:rPr>
          <w:rFonts w:hint="eastAsia"/>
        </w:rPr>
        <w:t>！</w:t>
      </w:r>
    </w:p>
    <w:p w14:paraId="2BD9BB19" w14:textId="742508E8" w:rsidR="00A3247F" w:rsidRPr="0018328B" w:rsidRDefault="009D4D11" w:rsidP="00646EEB">
      <w:pPr>
        <w:pStyle w:val="ListParagraph"/>
        <w:numPr>
          <w:ilvl w:val="0"/>
          <w:numId w:val="5"/>
        </w:numPr>
        <w:spacing w:line="360" w:lineRule="auto"/>
      </w:pPr>
      <w:r w:rsidRPr="001466D6">
        <w:rPr>
          <w:rFonts w:hint="eastAsia"/>
          <w:b/>
          <w:bCs w:val="0"/>
        </w:rPr>
        <w:t>原则：</w:t>
      </w:r>
      <w:r w:rsidR="001466D6">
        <w:rPr>
          <w:rFonts w:hint="eastAsia"/>
        </w:rPr>
        <w:t>自己持守的，</w:t>
      </w:r>
      <w:r w:rsidR="00383EDD">
        <w:rPr>
          <w:rFonts w:hint="eastAsia"/>
        </w:rPr>
        <w:t>也</w:t>
      </w:r>
      <w:r w:rsidR="001466D6">
        <w:rPr>
          <w:rFonts w:hint="eastAsia"/>
        </w:rPr>
        <w:t>要不</w:t>
      </w:r>
      <w:r>
        <w:rPr>
          <w:rFonts w:hint="eastAsia"/>
        </w:rPr>
        <w:t>绊倒</w:t>
      </w:r>
      <w:r w:rsidR="00A3247F">
        <w:rPr>
          <w:rFonts w:hint="eastAsia"/>
        </w:rPr>
        <w:t>人</w:t>
      </w:r>
      <w:r>
        <w:rPr>
          <w:rFonts w:hint="eastAsia"/>
        </w:rPr>
        <w:t>，</w:t>
      </w:r>
      <w:r w:rsidR="00010EAD">
        <w:rPr>
          <w:rFonts w:hint="eastAsia"/>
        </w:rPr>
        <w:t>良心</w:t>
      </w:r>
      <w:r w:rsidR="001466D6">
        <w:rPr>
          <w:rFonts w:hint="eastAsia"/>
        </w:rPr>
        <w:t>不</w:t>
      </w:r>
      <w:r w:rsidR="00A3247F" w:rsidRPr="008E0333">
        <w:rPr>
          <w:rFonts w:hint="eastAsia"/>
        </w:rPr>
        <w:t>自</w:t>
      </w:r>
      <w:r w:rsidR="00A3247F" w:rsidRPr="008E0333">
        <w:t>责</w:t>
      </w:r>
      <w:r w:rsidR="00A3247F" w:rsidRPr="009500C3">
        <w:rPr>
          <w:b/>
          <w:bCs w:val="0"/>
        </w:rPr>
        <w:t>，他就有福了</w:t>
      </w:r>
    </w:p>
    <w:p w14:paraId="1837A101" w14:textId="242A5645" w:rsidR="00A3247F" w:rsidRPr="006C7DF5" w:rsidRDefault="00A3247F" w:rsidP="006C7DF5">
      <w:pPr>
        <w:pStyle w:val="ListParagraph"/>
        <w:numPr>
          <w:ilvl w:val="0"/>
          <w:numId w:val="1"/>
        </w:numPr>
        <w:rPr>
          <w:b/>
          <w:bCs w:val="0"/>
        </w:rPr>
      </w:pPr>
      <w:r>
        <w:rPr>
          <w:rFonts w:hint="eastAsia"/>
          <w:b/>
          <w:bCs w:val="0"/>
        </w:rPr>
        <w:t>V</w:t>
      </w:r>
      <w:r w:rsidRPr="00C81CD6">
        <w:rPr>
          <w:b/>
          <w:bCs w:val="0"/>
        </w:rPr>
        <w:t xml:space="preserve">23 </w:t>
      </w:r>
      <w:r w:rsidRPr="00C81CD6">
        <w:rPr>
          <w:b/>
          <w:bCs w:val="0"/>
        </w:rPr>
        <w:t>但如果有人存着疑惑的心去吃，他就被定罪了，因为他不是出于信心。</w:t>
      </w:r>
      <w:r w:rsidRPr="00D1433F">
        <w:rPr>
          <w:b/>
          <w:bCs w:val="0"/>
          <w:u w:val="single"/>
        </w:rPr>
        <w:t>凡不是出于信心的，都是罪</w:t>
      </w:r>
      <w:r w:rsidR="00D1433F">
        <w:rPr>
          <w:rStyle w:val="FootnoteReference"/>
          <w:b/>
          <w:bCs w:val="0"/>
        </w:rPr>
        <w:footnoteReference w:id="4"/>
      </w:r>
      <w:r w:rsidRPr="00C81CD6">
        <w:rPr>
          <w:b/>
          <w:bCs w:val="0"/>
        </w:rPr>
        <w:t>。</w:t>
      </w:r>
    </w:p>
    <w:p w14:paraId="6342C642" w14:textId="53FBBB11" w:rsidR="00A3247F" w:rsidRPr="009500C3" w:rsidRDefault="00C57974" w:rsidP="006C7DF5">
      <w:pPr>
        <w:pStyle w:val="ListParagraph"/>
        <w:numPr>
          <w:ilvl w:val="0"/>
          <w:numId w:val="6"/>
        </w:numPr>
        <w:spacing w:before="120" w:line="360" w:lineRule="auto"/>
        <w:ind w:left="357" w:hanging="357"/>
        <w:contextualSpacing w:val="0"/>
      </w:pPr>
      <w:r w:rsidRPr="00C57974">
        <w:rPr>
          <w:rFonts w:hint="eastAsia"/>
          <w:b/>
          <w:bCs w:val="0"/>
        </w:rPr>
        <w:t>意思：</w:t>
      </w:r>
      <w:r w:rsidR="00A3247F" w:rsidRPr="009D4D11">
        <w:rPr>
          <w:rFonts w:hint="eastAsia"/>
        </w:rPr>
        <w:t>心里认为</w:t>
      </w:r>
      <w:r w:rsidR="009D4D11" w:rsidRPr="009D4D11">
        <w:rPr>
          <w:rFonts w:hint="eastAsia"/>
        </w:rPr>
        <w:t>得罪神</w:t>
      </w:r>
      <w:r w:rsidR="00A3247F" w:rsidRPr="009D4D11">
        <w:rPr>
          <w:rFonts w:hint="eastAsia"/>
        </w:rPr>
        <w:t>还去做</w:t>
      </w:r>
      <w:r w:rsidR="0018328B">
        <w:rPr>
          <w:rFonts w:hint="eastAsia"/>
        </w:rPr>
        <w:t>，</w:t>
      </w:r>
      <w:r w:rsidR="00A3247F" w:rsidRPr="009D4D11">
        <w:rPr>
          <w:rFonts w:hint="eastAsia"/>
          <w:u w:val="single"/>
        </w:rPr>
        <w:t>就被定罪</w:t>
      </w:r>
      <w:r w:rsidR="00A3247F">
        <w:rPr>
          <w:rFonts w:hint="eastAsia"/>
        </w:rPr>
        <w:t xml:space="preserve"> </w:t>
      </w:r>
    </w:p>
    <w:p w14:paraId="64E496B6" w14:textId="73D41749" w:rsidR="00C23CC9" w:rsidRDefault="0018328B" w:rsidP="00A5120C">
      <w:pPr>
        <w:pStyle w:val="ListParagraph"/>
        <w:numPr>
          <w:ilvl w:val="0"/>
          <w:numId w:val="6"/>
        </w:numPr>
        <w:spacing w:line="360" w:lineRule="auto"/>
      </w:pPr>
      <w:r w:rsidRPr="00C57974">
        <w:rPr>
          <w:rFonts w:hint="eastAsia"/>
          <w:b/>
          <w:bCs w:val="0"/>
        </w:rPr>
        <w:t>意思：</w:t>
      </w:r>
      <w:r>
        <w:rPr>
          <w:rFonts w:hint="eastAsia"/>
        </w:rPr>
        <w:t>不相信是对的</w:t>
      </w:r>
      <w:r w:rsidRPr="009D4D11">
        <w:rPr>
          <w:rFonts w:hint="eastAsia"/>
        </w:rPr>
        <w:t>还去做</w:t>
      </w:r>
      <w:r>
        <w:rPr>
          <w:rFonts w:hint="eastAsia"/>
        </w:rPr>
        <w:t>，是不对的</w:t>
      </w:r>
    </w:p>
    <w:p w14:paraId="44124932" w14:textId="77777777" w:rsidR="00A5120C" w:rsidRPr="00C23CC9" w:rsidRDefault="00A5120C" w:rsidP="00A5120C">
      <w:pPr>
        <w:spacing w:line="360" w:lineRule="auto"/>
      </w:pPr>
    </w:p>
    <w:p w14:paraId="6C9F0598" w14:textId="15355BFD" w:rsidR="00F44611" w:rsidRPr="00C23CC9" w:rsidRDefault="00C23CC9" w:rsidP="00C23CC9">
      <w:pPr>
        <w:pStyle w:val="ListParagraph"/>
        <w:numPr>
          <w:ilvl w:val="0"/>
          <w:numId w:val="1"/>
        </w:numPr>
        <w:spacing w:line="360" w:lineRule="auto"/>
        <w:rPr>
          <w:b/>
          <w:bCs w:val="0"/>
          <w:lang w:val="en-US"/>
        </w:rPr>
      </w:pPr>
      <w:r w:rsidRPr="00C23CC9">
        <w:rPr>
          <w:rFonts w:hint="eastAsia"/>
          <w:b/>
          <w:bCs w:val="0"/>
          <w:lang w:val="en-US"/>
        </w:rPr>
        <w:t>V</w:t>
      </w:r>
      <w:r w:rsidRPr="00C23CC9">
        <w:rPr>
          <w:rFonts w:hAnsi="SimSun"/>
          <w:b/>
          <w:bCs w:val="0"/>
          <w:lang w:val="en-SG"/>
        </w:rPr>
        <w:t>15:1-6</w:t>
      </w:r>
    </w:p>
    <w:p w14:paraId="3B16AF29" w14:textId="1D931E2C" w:rsidR="00C23CC9" w:rsidRPr="00A66668" w:rsidRDefault="00C23CC9" w:rsidP="00C23CC9">
      <w:pPr>
        <w:pStyle w:val="ListParagraph"/>
        <w:numPr>
          <w:ilvl w:val="0"/>
          <w:numId w:val="1"/>
        </w:numPr>
        <w:ind w:left="357" w:hanging="357"/>
        <w:rPr>
          <w:b/>
          <w:bCs w:val="0"/>
          <w:lang w:val="en-US"/>
        </w:rPr>
      </w:pPr>
      <w:r w:rsidRPr="00A66668">
        <w:rPr>
          <w:rFonts w:hAnsi="SimSun"/>
          <w:b/>
          <w:bCs w:val="0"/>
          <w:lang w:val="en-SG"/>
        </w:rPr>
        <w:t xml:space="preserve">15:1 </w:t>
      </w:r>
      <w:r w:rsidRPr="00A66668">
        <w:rPr>
          <w:rFonts w:hAnsi="SimSun"/>
          <w:b/>
          <w:bCs w:val="0"/>
          <w:lang w:val="en-SG"/>
        </w:rPr>
        <w:t>我们</w:t>
      </w:r>
      <w:r w:rsidRPr="008E169D">
        <w:rPr>
          <w:rFonts w:hAnsi="SimSun"/>
          <w:b/>
          <w:bCs w:val="0"/>
          <w:highlight w:val="yellow"/>
          <w:lang w:val="en-SG"/>
        </w:rPr>
        <w:t>坚强的人</w:t>
      </w:r>
      <w:r w:rsidRPr="00A66668">
        <w:rPr>
          <w:rFonts w:hAnsi="SimSun"/>
          <w:b/>
          <w:bCs w:val="0"/>
          <w:lang w:val="en-SG"/>
        </w:rPr>
        <w:t>，应该担当不坚强的人的软弱，不应该求自己的喜悦。</w:t>
      </w:r>
      <w:r w:rsidRPr="00A66668">
        <w:rPr>
          <w:rFonts w:hAnsi="SimSun"/>
          <w:b/>
          <w:bCs w:val="0"/>
          <w:lang w:val="en-SG"/>
        </w:rPr>
        <w:t xml:space="preserve">2 </w:t>
      </w:r>
      <w:r w:rsidRPr="00A66668">
        <w:rPr>
          <w:rFonts w:hAnsi="SimSun"/>
          <w:b/>
          <w:bCs w:val="0"/>
          <w:lang w:val="en-SG"/>
        </w:rPr>
        <w:t>我们各人务要叫邻舍喜悦，好让他得到益处、得到造就</w:t>
      </w:r>
      <w:r w:rsidRPr="00A66668">
        <w:rPr>
          <w:rFonts w:hAnsi="SimSun" w:hint="eastAsia"/>
          <w:b/>
          <w:bCs w:val="0"/>
          <w:lang w:val="en-SG"/>
        </w:rPr>
        <w:t>【</w:t>
      </w:r>
      <w:r w:rsidRPr="00A66668">
        <w:rPr>
          <w:b/>
          <w:bCs w:val="0"/>
          <w:lang w:val="en-SG"/>
        </w:rPr>
        <w:t>建立德行</w:t>
      </w:r>
      <w:r w:rsidRPr="00A66668">
        <w:rPr>
          <w:rFonts w:hAnsi="SimSun" w:hint="eastAsia"/>
          <w:b/>
          <w:bCs w:val="0"/>
          <w:lang w:val="en-SG"/>
        </w:rPr>
        <w:t>】</w:t>
      </w:r>
      <w:r w:rsidRPr="00A66668">
        <w:rPr>
          <w:rFonts w:hAnsi="SimSun"/>
          <w:b/>
          <w:bCs w:val="0"/>
          <w:lang w:val="en-SG"/>
        </w:rPr>
        <w:t>。</w:t>
      </w:r>
    </w:p>
    <w:p w14:paraId="2FF93A3A" w14:textId="0D1B6AAD" w:rsidR="00C23CC9" w:rsidRPr="00D1433F" w:rsidRDefault="00C23CC9" w:rsidP="00C23CC9">
      <w:pPr>
        <w:pStyle w:val="ListParagraph"/>
        <w:numPr>
          <w:ilvl w:val="0"/>
          <w:numId w:val="6"/>
        </w:numPr>
        <w:spacing w:before="120" w:line="360" w:lineRule="auto"/>
        <w:ind w:left="357" w:hanging="357"/>
        <w:contextualSpacing w:val="0"/>
        <w:rPr>
          <w:lang w:val="en-US"/>
        </w:rPr>
      </w:pPr>
      <w:r w:rsidRPr="00D1433F">
        <w:rPr>
          <w:rFonts w:hint="eastAsia"/>
          <w:lang w:val="en-US"/>
        </w:rPr>
        <w:t>保罗</w:t>
      </w:r>
      <w:r w:rsidR="00D1433F" w:rsidRPr="00D1433F">
        <w:rPr>
          <w:rFonts w:hint="eastAsia"/>
          <w:lang w:val="en-US"/>
        </w:rPr>
        <w:t>要求坚强的人</w:t>
      </w:r>
      <w:r w:rsidR="00234F3B">
        <w:rPr>
          <w:rFonts w:hint="eastAsia"/>
          <w:lang w:val="en-US"/>
        </w:rPr>
        <w:t>，</w:t>
      </w:r>
      <w:r w:rsidR="00D1433F" w:rsidRPr="00D1433F">
        <w:rPr>
          <w:rFonts w:hAnsi="SimSun"/>
          <w:lang w:val="en-SG"/>
        </w:rPr>
        <w:t>担当人的软弱</w:t>
      </w:r>
    </w:p>
    <w:p w14:paraId="31D901DC" w14:textId="0A6FAE57" w:rsidR="00A66668" w:rsidRDefault="00A66668" w:rsidP="00A66668">
      <w:pPr>
        <w:pStyle w:val="ListParagraph"/>
        <w:numPr>
          <w:ilvl w:val="0"/>
          <w:numId w:val="6"/>
        </w:numPr>
        <w:spacing w:line="360" w:lineRule="auto"/>
        <w:ind w:left="357" w:hanging="357"/>
        <w:contextualSpacing w:val="0"/>
        <w:rPr>
          <w:lang w:val="en-US"/>
        </w:rPr>
      </w:pPr>
      <w:r>
        <w:rPr>
          <w:rFonts w:hint="eastAsia"/>
          <w:lang w:val="en-US"/>
        </w:rPr>
        <w:t>e.g.</w:t>
      </w:r>
      <w:r>
        <w:rPr>
          <w:rFonts w:hint="eastAsia"/>
          <w:lang w:val="en-US"/>
        </w:rPr>
        <w:t>我的孩子问我：</w:t>
      </w:r>
      <w:r w:rsidR="00234F3B">
        <w:rPr>
          <w:rFonts w:hint="eastAsia"/>
          <w:lang w:val="en-US"/>
        </w:rPr>
        <w:t>对方的错误</w:t>
      </w:r>
      <w:r>
        <w:rPr>
          <w:rFonts w:hint="eastAsia"/>
          <w:lang w:val="en-US"/>
        </w:rPr>
        <w:t>为什么我要委屈自己去</w:t>
      </w:r>
      <w:r w:rsidR="00D1433F">
        <w:rPr>
          <w:rFonts w:hint="eastAsia"/>
          <w:lang w:val="en-US"/>
        </w:rPr>
        <w:t>让</w:t>
      </w:r>
      <w:r>
        <w:rPr>
          <w:rFonts w:hint="eastAsia"/>
          <w:lang w:val="en-US"/>
        </w:rPr>
        <w:t>？</w:t>
      </w:r>
    </w:p>
    <w:p w14:paraId="5C6887C7" w14:textId="77777777" w:rsidR="00A66668" w:rsidRDefault="00A66668" w:rsidP="00C23CC9">
      <w:pPr>
        <w:spacing w:line="360" w:lineRule="auto"/>
        <w:rPr>
          <w:lang w:val="en-US"/>
        </w:rPr>
      </w:pPr>
    </w:p>
    <w:p w14:paraId="456393A5" w14:textId="3CFD1F96" w:rsidR="00B07B21" w:rsidRPr="000431D2" w:rsidRDefault="00A66668" w:rsidP="000431D2">
      <w:pPr>
        <w:pStyle w:val="ListParagraph"/>
        <w:numPr>
          <w:ilvl w:val="0"/>
          <w:numId w:val="13"/>
        </w:numPr>
        <w:spacing w:line="360" w:lineRule="auto"/>
        <w:rPr>
          <w:rFonts w:hAnsi="SimSun"/>
          <w:b/>
          <w:bCs w:val="0"/>
          <w:lang w:val="en-SG"/>
        </w:rPr>
      </w:pPr>
      <w:r w:rsidRPr="000431D2">
        <w:rPr>
          <w:rFonts w:hAnsi="SimSun" w:hint="eastAsia"/>
          <w:b/>
          <w:bCs w:val="0"/>
          <w:lang w:val="en-SG"/>
        </w:rPr>
        <w:lastRenderedPageBreak/>
        <w:t>V</w:t>
      </w:r>
      <w:r w:rsidRPr="000431D2">
        <w:rPr>
          <w:rFonts w:hAnsi="SimSun"/>
          <w:b/>
          <w:bCs w:val="0"/>
          <w:lang w:val="en-SG"/>
        </w:rPr>
        <w:t xml:space="preserve">3 </w:t>
      </w:r>
      <w:r w:rsidRPr="000431D2">
        <w:rPr>
          <w:rFonts w:hAnsi="SimSun"/>
          <w:b/>
          <w:bCs w:val="0"/>
          <w:lang w:val="en-SG"/>
        </w:rPr>
        <w:t>因为连基督也不求自己的喜悦；反而像经上</w:t>
      </w:r>
      <w:r w:rsidR="00772306">
        <w:rPr>
          <w:rStyle w:val="FootnoteReference"/>
          <w:rFonts w:hAnsi="SimSun"/>
          <w:b/>
          <w:bCs w:val="0"/>
          <w:lang w:val="en-SG"/>
        </w:rPr>
        <w:footnoteReference w:id="5"/>
      </w:r>
      <w:r w:rsidRPr="000431D2">
        <w:rPr>
          <w:rFonts w:hAnsi="SimSun"/>
          <w:b/>
          <w:bCs w:val="0"/>
          <w:lang w:val="en-SG"/>
        </w:rPr>
        <w:t>所记的：“辱骂你的人的辱骂，都落在我的身上</w:t>
      </w:r>
    </w:p>
    <w:p w14:paraId="533645CB" w14:textId="77777777" w:rsidR="00ED277E" w:rsidRPr="00ED277E" w:rsidRDefault="00A66668" w:rsidP="00ED277E">
      <w:pPr>
        <w:pStyle w:val="ListParagraph"/>
        <w:numPr>
          <w:ilvl w:val="0"/>
          <w:numId w:val="14"/>
        </w:numPr>
        <w:spacing w:line="360" w:lineRule="auto"/>
        <w:rPr>
          <w:rFonts w:hAnsi="SimSun"/>
          <w:lang w:val="en-SG"/>
        </w:rPr>
      </w:pPr>
      <w:r w:rsidRPr="000431D2">
        <w:rPr>
          <w:rFonts w:ascii="SimSun" w:hAnsi="SimSun"/>
          <w:lang w:val="en-SG"/>
        </w:rPr>
        <w:t>“</w:t>
      </w:r>
      <w:r w:rsidR="00BE5DF4">
        <w:rPr>
          <w:rFonts w:hAnsi="SimSun" w:hint="eastAsia"/>
          <w:lang w:val="en-SG"/>
        </w:rPr>
        <w:t>引用</w:t>
      </w:r>
      <w:r w:rsidR="00ED277E">
        <w:rPr>
          <w:rFonts w:hAnsi="SimSun" w:hint="eastAsia"/>
          <w:lang w:val="en-SG"/>
        </w:rPr>
        <w:t>大卫的</w:t>
      </w:r>
      <w:r w:rsidR="00BE5DF4">
        <w:rPr>
          <w:rFonts w:hAnsi="SimSun" w:hint="eastAsia"/>
          <w:lang w:val="en-SG"/>
        </w:rPr>
        <w:t>诗</w:t>
      </w:r>
      <w:r w:rsidR="00BE5DF4">
        <w:rPr>
          <w:rFonts w:hAnsi="SimSun" w:hint="eastAsia"/>
          <w:lang w:val="en-SG"/>
        </w:rPr>
        <w:t>6</w:t>
      </w:r>
      <w:r w:rsidR="00BE5DF4">
        <w:rPr>
          <w:rFonts w:hAnsi="SimSun"/>
          <w:lang w:val="en-SG"/>
        </w:rPr>
        <w:t xml:space="preserve">9:9 </w:t>
      </w:r>
      <w:r w:rsidR="00BE5DF4">
        <w:rPr>
          <w:rFonts w:hAnsi="SimSun"/>
          <w:lang w:val="en-SG"/>
        </w:rPr>
        <w:t>“</w:t>
      </w:r>
      <w:r w:rsidRPr="000431D2">
        <w:rPr>
          <w:rFonts w:ascii="SimSun" w:hAnsi="SimSun"/>
          <w:lang w:val="en-SG"/>
        </w:rPr>
        <w:t>辱骂你的人的辱骂，都落在我的身上</w:t>
      </w:r>
      <w:r w:rsidRPr="000431D2">
        <w:rPr>
          <w:rFonts w:ascii="SimSun" w:hAnsi="SimSun" w:hint="eastAsia"/>
          <w:lang w:val="en-SG"/>
        </w:rPr>
        <w:t>”</w:t>
      </w:r>
    </w:p>
    <w:p w14:paraId="13E4C37C" w14:textId="77777777" w:rsidR="00383EDD" w:rsidRPr="00ED277E" w:rsidRDefault="00ED277E" w:rsidP="00383EDD">
      <w:pPr>
        <w:pStyle w:val="ListParagraph"/>
        <w:numPr>
          <w:ilvl w:val="0"/>
          <w:numId w:val="14"/>
        </w:numPr>
        <w:spacing w:line="360" w:lineRule="auto"/>
        <w:rPr>
          <w:rFonts w:hAnsi="SimSun"/>
          <w:lang w:val="en-SG"/>
        </w:rPr>
      </w:pPr>
      <w:r>
        <w:rPr>
          <w:rFonts w:ascii="SimSun" w:hAnsi="SimSun" w:hint="eastAsia"/>
          <w:lang w:val="en-SG"/>
        </w:rPr>
        <w:t>大卫说人</w:t>
      </w:r>
      <w:r w:rsidR="004E1D4D">
        <w:rPr>
          <w:rFonts w:ascii="SimSun" w:hAnsi="SimSun" w:hint="eastAsia"/>
          <w:lang w:val="en-SG"/>
        </w:rPr>
        <w:t>讨厌</w:t>
      </w:r>
      <w:r>
        <w:rPr>
          <w:rFonts w:ascii="SimSun" w:hAnsi="SimSun" w:hint="eastAsia"/>
          <w:lang w:val="en-SG"/>
        </w:rPr>
        <w:t>上帝，却</w:t>
      </w:r>
      <w:r w:rsidR="00383EDD">
        <w:rPr>
          <w:rFonts w:ascii="SimSun" w:hAnsi="SimSun" w:hint="eastAsia"/>
          <w:lang w:val="en-US"/>
        </w:rPr>
        <w:t>撒</w:t>
      </w:r>
      <w:r w:rsidR="006C7DF5">
        <w:rPr>
          <w:rFonts w:ascii="SimSun" w:hAnsi="SimSun" w:hint="eastAsia"/>
          <w:lang w:val="en-SG"/>
        </w:rPr>
        <w:t xml:space="preserve">在他身上。 </w:t>
      </w:r>
      <w:r w:rsidR="00383EDD">
        <w:rPr>
          <w:rFonts w:ascii="SimSun" w:hAnsi="SimSun" w:hint="eastAsia"/>
          <w:lang w:val="en-SG"/>
        </w:rPr>
        <w:t>大卫有许多记载在圣经中的经历是</w:t>
      </w:r>
      <w:r w:rsidR="00383EDD" w:rsidRPr="006C7DF5">
        <w:rPr>
          <w:rFonts w:ascii="SimSun" w:hAnsi="SimSun" w:hint="eastAsia"/>
          <w:b/>
          <w:bCs w:val="0"/>
          <w:lang w:val="en-SG"/>
        </w:rPr>
        <w:t>预表：</w:t>
      </w:r>
      <w:r w:rsidR="00383EDD">
        <w:rPr>
          <w:rFonts w:ascii="SimSun" w:hAnsi="SimSun" w:hint="eastAsia"/>
          <w:lang w:val="en-SG"/>
        </w:rPr>
        <w:t>基督</w:t>
      </w:r>
      <w:r w:rsidR="00383EDD" w:rsidRPr="000431D2">
        <w:rPr>
          <w:rFonts w:ascii="SimSun" w:hAnsi="SimSun" w:hint="eastAsia"/>
          <w:lang w:val="en-SG"/>
        </w:rPr>
        <w:t xml:space="preserve"> </w:t>
      </w:r>
    </w:p>
    <w:p w14:paraId="11FC65A2" w14:textId="01B2EBDE" w:rsidR="00A66668" w:rsidRPr="004E1D4D" w:rsidRDefault="00A66668" w:rsidP="008801B6">
      <w:pPr>
        <w:pStyle w:val="ListParagraph"/>
        <w:numPr>
          <w:ilvl w:val="0"/>
          <w:numId w:val="14"/>
        </w:numPr>
        <w:spacing w:line="360" w:lineRule="auto"/>
        <w:rPr>
          <w:rFonts w:ascii="SimSun" w:hAnsi="SimSun"/>
          <w:lang w:val="en-SG"/>
        </w:rPr>
      </w:pPr>
      <w:r w:rsidRPr="004E1D4D">
        <w:rPr>
          <w:rFonts w:ascii="SimSun" w:hAnsi="SimSun" w:hint="eastAsia"/>
          <w:lang w:val="en-SG"/>
        </w:rPr>
        <w:t>主耶稣来时</w:t>
      </w:r>
      <w:r w:rsidR="004E1D4D" w:rsidRPr="004E1D4D">
        <w:rPr>
          <w:rFonts w:ascii="SimSun" w:hAnsi="SimSun" w:hint="eastAsia"/>
          <w:lang w:val="en-SG"/>
        </w:rPr>
        <w:t>，人对神的恨</w:t>
      </w:r>
      <w:r w:rsidR="004E1D4D" w:rsidRPr="004E1D4D">
        <w:rPr>
          <w:rStyle w:val="FootnoteReference"/>
          <w:rFonts w:ascii="SimSun" w:hAnsi="SimSun"/>
          <w:lang w:val="en-SG"/>
        </w:rPr>
        <w:footnoteReference w:id="6"/>
      </w:r>
      <w:r w:rsidR="004E1D4D" w:rsidRPr="004E1D4D">
        <w:rPr>
          <w:rFonts w:ascii="SimSun" w:hAnsi="SimSun" w:hint="eastAsia"/>
          <w:lang w:val="en-SG"/>
        </w:rPr>
        <w:t>与辱骂，</w:t>
      </w:r>
      <w:r w:rsidR="006C7DF5" w:rsidRPr="004E1D4D">
        <w:rPr>
          <w:rFonts w:ascii="SimSun" w:hAnsi="SimSun" w:hint="eastAsia"/>
          <w:lang w:val="en-SG"/>
        </w:rPr>
        <w:t>就</w:t>
      </w:r>
      <w:r w:rsidRPr="004E1D4D">
        <w:rPr>
          <w:rFonts w:ascii="SimSun" w:hAnsi="SimSun" w:hint="eastAsia"/>
          <w:lang w:val="en-SG"/>
        </w:rPr>
        <w:t>落在</w:t>
      </w:r>
      <w:r w:rsidR="006C7DF5" w:rsidRPr="004E1D4D">
        <w:rPr>
          <w:rFonts w:ascii="SimSun" w:hAnsi="SimSun" w:hint="eastAsia"/>
          <w:lang w:val="en-SG"/>
        </w:rPr>
        <w:t>他</w:t>
      </w:r>
      <w:r w:rsidR="00B07B21" w:rsidRPr="004E1D4D">
        <w:rPr>
          <w:rFonts w:ascii="SimSun" w:hAnsi="SimSun" w:hint="eastAsia"/>
          <w:lang w:val="en-SG"/>
        </w:rPr>
        <w:t>的身上</w:t>
      </w:r>
    </w:p>
    <w:p w14:paraId="7784B4DD" w14:textId="6B6A9D63" w:rsidR="00E30031" w:rsidRPr="002D5001" w:rsidRDefault="002A5377" w:rsidP="002D5001">
      <w:pPr>
        <w:pStyle w:val="ListParagraph"/>
        <w:numPr>
          <w:ilvl w:val="0"/>
          <w:numId w:val="13"/>
        </w:numPr>
        <w:spacing w:line="360" w:lineRule="auto"/>
        <w:rPr>
          <w:rFonts w:hAnsi="SimSun"/>
          <w:lang w:val="en-SG"/>
        </w:rPr>
      </w:pPr>
      <w:r w:rsidRPr="002D5001">
        <w:rPr>
          <w:rFonts w:hAnsi="SimSun" w:hint="eastAsia"/>
          <w:b/>
          <w:bCs w:val="0"/>
          <w:lang w:val="en-SG"/>
        </w:rPr>
        <w:t>（</w:t>
      </w:r>
      <w:r w:rsidR="00334A59" w:rsidRPr="002D5001">
        <w:rPr>
          <w:rFonts w:hAnsi="SimSun" w:hint="eastAsia"/>
          <w:b/>
          <w:bCs w:val="0"/>
          <w:lang w:val="en-SG"/>
        </w:rPr>
        <w:t>三</w:t>
      </w:r>
      <w:r w:rsidRPr="002D5001">
        <w:rPr>
          <w:rFonts w:hAnsi="SimSun" w:hint="eastAsia"/>
          <w:b/>
          <w:bCs w:val="0"/>
          <w:lang w:val="en-SG"/>
        </w:rPr>
        <w:t>）：</w:t>
      </w:r>
      <w:r w:rsidR="00E1712C">
        <w:rPr>
          <w:rFonts w:hAnsi="SimSun" w:hint="eastAsia"/>
          <w:lang w:val="en-SG"/>
        </w:rPr>
        <w:t>我</w:t>
      </w:r>
      <w:r w:rsidRPr="002D5001">
        <w:rPr>
          <w:rFonts w:hAnsi="SimSun" w:hint="eastAsia"/>
          <w:lang w:val="en-SG"/>
        </w:rPr>
        <w:t>定睛在主耶稣身上，以他为我的榜样</w:t>
      </w:r>
    </w:p>
    <w:p w14:paraId="41ED4938" w14:textId="463D62B6" w:rsidR="002D5001" w:rsidRDefault="002D5001" w:rsidP="004B11AE">
      <w:pPr>
        <w:pStyle w:val="ListParagraph"/>
        <w:numPr>
          <w:ilvl w:val="0"/>
          <w:numId w:val="14"/>
        </w:numPr>
        <w:spacing w:line="360" w:lineRule="auto"/>
        <w:rPr>
          <w:rFonts w:hAnsi="SimSun"/>
          <w:lang w:val="en-SG"/>
        </w:rPr>
      </w:pPr>
      <w:r>
        <w:rPr>
          <w:rFonts w:hAnsi="SimSun" w:hint="eastAsia"/>
          <w:lang w:val="en-SG"/>
        </w:rPr>
        <w:t>与主相比我所承受的其实也算不得什么</w:t>
      </w:r>
    </w:p>
    <w:p w14:paraId="703C6AD0" w14:textId="4B2F5CE6" w:rsidR="002D5001" w:rsidRPr="002D5001" w:rsidRDefault="004B11AE" w:rsidP="002D5001">
      <w:pPr>
        <w:pStyle w:val="ListParagraph"/>
        <w:numPr>
          <w:ilvl w:val="0"/>
          <w:numId w:val="14"/>
        </w:numPr>
        <w:spacing w:line="360" w:lineRule="auto"/>
        <w:rPr>
          <w:rFonts w:hAnsi="SimSun"/>
          <w:lang w:val="en-SG"/>
        </w:rPr>
      </w:pPr>
      <w:r>
        <w:rPr>
          <w:rFonts w:hAnsi="SimSun" w:hint="eastAsia"/>
          <w:b/>
          <w:bCs w:val="0"/>
          <w:lang w:val="en-SG"/>
        </w:rPr>
        <w:sym w:font="Wingdings" w:char="F0FB"/>
      </w:r>
      <w:r>
        <w:rPr>
          <w:rFonts w:hAnsi="SimSun"/>
          <w:b/>
          <w:bCs w:val="0"/>
          <w:lang w:val="en-SG"/>
        </w:rPr>
        <w:t xml:space="preserve"> </w:t>
      </w:r>
      <w:r w:rsidR="00E30031" w:rsidRPr="004B11AE">
        <w:rPr>
          <w:rFonts w:hAnsi="SimSun" w:hint="eastAsia"/>
          <w:b/>
          <w:bCs w:val="0"/>
          <w:lang w:val="en-SG"/>
        </w:rPr>
        <w:t>太</w:t>
      </w:r>
      <w:r w:rsidR="00E30031" w:rsidRPr="004B11AE">
        <w:rPr>
          <w:rFonts w:hAnsi="SimSun" w:hint="eastAsia"/>
          <w:b/>
          <w:bCs w:val="0"/>
          <w:lang w:val="en-SG"/>
        </w:rPr>
        <w:t>16:24</w:t>
      </w:r>
      <w:r w:rsidR="00E30031" w:rsidRPr="004B11AE">
        <w:rPr>
          <w:rFonts w:hAnsi="SimSun" w:hint="eastAsia"/>
          <w:lang w:val="en-SG"/>
        </w:rPr>
        <w:t xml:space="preserve">  </w:t>
      </w:r>
      <w:r w:rsidR="00EE1CEB">
        <w:rPr>
          <w:rFonts w:hAnsi="SimSun"/>
          <w:lang w:val="en-US"/>
        </w:rPr>
        <w:t>..</w:t>
      </w:r>
      <w:r w:rsidR="00E30031" w:rsidRPr="004B11AE">
        <w:rPr>
          <w:rFonts w:hAnsi="SimSun" w:hint="eastAsia"/>
          <w:lang w:val="en-SG"/>
        </w:rPr>
        <w:t>耶稣对门徒说：若有人要</w:t>
      </w:r>
      <w:r w:rsidR="00E30031" w:rsidRPr="004B11AE">
        <w:rPr>
          <w:rFonts w:hAnsi="SimSun" w:hint="eastAsia"/>
          <w:b/>
          <w:bCs w:val="0"/>
          <w:u w:val="single"/>
          <w:lang w:val="en-SG"/>
        </w:rPr>
        <w:t>跟从我</w:t>
      </w:r>
      <w:r w:rsidR="00E30031" w:rsidRPr="004B11AE">
        <w:rPr>
          <w:rFonts w:hAnsi="SimSun" w:hint="eastAsia"/>
          <w:lang w:val="en-SG"/>
        </w:rPr>
        <w:t>，就当舍己，背起他的十字架来跟从我。</w:t>
      </w:r>
    </w:p>
    <w:p w14:paraId="719FB9F2" w14:textId="77777777" w:rsidR="004B11AE" w:rsidRPr="002D5001" w:rsidRDefault="004B11AE" w:rsidP="004B11AE">
      <w:pPr>
        <w:spacing w:line="360" w:lineRule="auto"/>
        <w:rPr>
          <w:rFonts w:hAnsi="SimSun"/>
          <w:lang w:val="en-US"/>
        </w:rPr>
      </w:pPr>
    </w:p>
    <w:p w14:paraId="3B6E22EE" w14:textId="74531912" w:rsidR="00B07B21" w:rsidRPr="00B07B21" w:rsidRDefault="00B07B21" w:rsidP="00A5120C">
      <w:pPr>
        <w:pStyle w:val="ListParagraph"/>
        <w:numPr>
          <w:ilvl w:val="0"/>
          <w:numId w:val="10"/>
        </w:numPr>
        <w:ind w:left="357" w:hanging="357"/>
        <w:rPr>
          <w:rFonts w:hAnsi="SimSun"/>
          <w:b/>
          <w:bCs w:val="0"/>
          <w:lang w:val="en-SG"/>
        </w:rPr>
      </w:pPr>
      <w:r w:rsidRPr="00B07B21">
        <w:rPr>
          <w:rFonts w:hAnsi="SimSun" w:hint="eastAsia"/>
          <w:b/>
          <w:bCs w:val="0"/>
          <w:lang w:val="en-SG"/>
        </w:rPr>
        <w:t>V</w:t>
      </w:r>
      <w:r w:rsidRPr="00B07B21">
        <w:rPr>
          <w:rFonts w:hAnsi="SimSun"/>
          <w:b/>
          <w:bCs w:val="0"/>
          <w:lang w:val="en-SG"/>
        </w:rPr>
        <w:t xml:space="preserve">4 </w:t>
      </w:r>
      <w:r w:rsidRPr="00B07B21">
        <w:rPr>
          <w:rFonts w:hAnsi="SimSun"/>
          <w:b/>
          <w:bCs w:val="0"/>
          <w:lang w:val="en-SG"/>
        </w:rPr>
        <w:t>从前经上所写的</w:t>
      </w:r>
      <w:r w:rsidR="00BE5DF4">
        <w:rPr>
          <w:rStyle w:val="FootnoteReference"/>
          <w:rFonts w:hAnsi="SimSun"/>
          <w:b/>
          <w:bCs w:val="0"/>
          <w:lang w:val="en-SG"/>
        </w:rPr>
        <w:footnoteReference w:id="7"/>
      </w:r>
      <w:r w:rsidRPr="00B07B21">
        <w:rPr>
          <w:rFonts w:hAnsi="SimSun"/>
          <w:b/>
          <w:bCs w:val="0"/>
          <w:lang w:val="en-SG"/>
        </w:rPr>
        <w:t>，</w:t>
      </w:r>
      <w:r w:rsidRPr="00B07B21">
        <w:rPr>
          <w:rFonts w:hAnsi="SimSun"/>
          <w:b/>
          <w:bCs w:val="0"/>
          <w:u w:val="single"/>
          <w:lang w:val="en-SG"/>
        </w:rPr>
        <w:t>都是为教训我们而写的</w:t>
      </w:r>
      <w:r w:rsidRPr="00B07B21">
        <w:rPr>
          <w:rFonts w:hAnsi="SimSun"/>
          <w:b/>
          <w:bCs w:val="0"/>
          <w:lang w:val="en-SG"/>
        </w:rPr>
        <w:t>，好使我们借着忍耐和圣经中的安慰得着盼望</w:t>
      </w:r>
      <w:r w:rsidRPr="00B07B21">
        <w:rPr>
          <w:rFonts w:hAnsi="SimSun" w:hint="eastAsia"/>
          <w:b/>
          <w:bCs w:val="0"/>
          <w:lang w:val="en-SG"/>
        </w:rPr>
        <w:t>【</w:t>
      </w:r>
      <w:r w:rsidR="00494847">
        <w:rPr>
          <w:rFonts w:hAnsi="SimSun" w:hint="eastAsia"/>
          <w:b/>
          <w:bCs w:val="0"/>
          <w:lang w:val="en-SG"/>
        </w:rPr>
        <w:sym w:font="Wingdings" w:char="F0FC"/>
      </w:r>
      <w:r w:rsidRPr="00B07B21">
        <w:rPr>
          <w:b/>
          <w:bCs w:val="0"/>
          <w:lang w:val="en-SG"/>
        </w:rPr>
        <w:t>因圣经所生的忍耐和安慰可以得著盼望</w:t>
      </w:r>
      <w:r w:rsidRPr="00B07B21">
        <w:rPr>
          <w:rFonts w:hAnsi="SimSun" w:hint="eastAsia"/>
          <w:b/>
          <w:bCs w:val="0"/>
          <w:lang w:val="en-SG"/>
        </w:rPr>
        <w:t>】</w:t>
      </w:r>
      <w:r w:rsidR="0053576E">
        <w:rPr>
          <w:rStyle w:val="FootnoteReference"/>
          <w:rFonts w:hAnsi="SimSun"/>
          <w:b/>
          <w:bCs w:val="0"/>
          <w:lang w:val="en-SG"/>
        </w:rPr>
        <w:footnoteReference w:id="8"/>
      </w:r>
    </w:p>
    <w:p w14:paraId="1F64C598" w14:textId="0173641F" w:rsidR="00B07B21" w:rsidRDefault="00BE5DF4" w:rsidP="00A5120C">
      <w:pPr>
        <w:pStyle w:val="ListParagraph"/>
        <w:numPr>
          <w:ilvl w:val="0"/>
          <w:numId w:val="11"/>
        </w:numPr>
        <w:spacing w:before="120" w:line="360" w:lineRule="auto"/>
        <w:ind w:left="357" w:hanging="357"/>
        <w:contextualSpacing w:val="0"/>
        <w:rPr>
          <w:rFonts w:hAnsi="SimSun"/>
          <w:lang w:val="en-SG"/>
        </w:rPr>
      </w:pPr>
      <w:r>
        <w:rPr>
          <w:rFonts w:hAnsi="SimSun" w:hint="eastAsia"/>
          <w:lang w:val="en-SG"/>
        </w:rPr>
        <w:t>保罗引用了诗篇</w:t>
      </w:r>
      <w:r>
        <w:rPr>
          <w:rFonts w:hAnsi="SimSun" w:hint="eastAsia"/>
          <w:lang w:val="en-SG"/>
        </w:rPr>
        <w:t>6</w:t>
      </w:r>
      <w:r>
        <w:rPr>
          <w:rFonts w:hAnsi="SimSun"/>
          <w:lang w:val="en-SG"/>
        </w:rPr>
        <w:t xml:space="preserve">9:9 </w:t>
      </w:r>
      <w:r w:rsidR="00EE1CEB">
        <w:rPr>
          <w:rFonts w:hAnsi="SimSun"/>
          <w:lang w:val="en-SG"/>
        </w:rPr>
        <w:t xml:space="preserve">, </w:t>
      </w:r>
      <w:r w:rsidR="00EE1CEB">
        <w:rPr>
          <w:rFonts w:hAnsi="SimSun" w:hint="eastAsia"/>
          <w:lang w:val="en-SG"/>
        </w:rPr>
        <w:t>然后</w:t>
      </w:r>
      <w:r>
        <w:rPr>
          <w:rFonts w:hAnsi="SimSun" w:hint="eastAsia"/>
          <w:lang w:val="en-SG"/>
        </w:rPr>
        <w:t>提醒我们</w:t>
      </w:r>
      <w:r w:rsidR="00B07B21" w:rsidRPr="00B07B21">
        <w:rPr>
          <w:rFonts w:hAnsi="SimSun" w:hint="eastAsia"/>
          <w:lang w:val="en-SG"/>
        </w:rPr>
        <w:t>旧约圣经所写的，都是</w:t>
      </w:r>
      <w:r w:rsidR="00B07B21" w:rsidRPr="00B07B21">
        <w:rPr>
          <w:rFonts w:hAnsi="SimSun"/>
          <w:lang w:val="en-SG"/>
        </w:rPr>
        <w:t>为教训我们而写的</w:t>
      </w:r>
    </w:p>
    <w:p w14:paraId="77A6988D" w14:textId="310A069E" w:rsidR="00093736" w:rsidRPr="00B07B21" w:rsidRDefault="00093736" w:rsidP="00B07B21">
      <w:pPr>
        <w:pStyle w:val="ListParagraph"/>
        <w:numPr>
          <w:ilvl w:val="0"/>
          <w:numId w:val="11"/>
        </w:numPr>
        <w:spacing w:line="360" w:lineRule="auto"/>
        <w:rPr>
          <w:rFonts w:hAnsi="SimSun"/>
          <w:lang w:val="en-SG"/>
        </w:rPr>
      </w:pPr>
      <w:r>
        <w:rPr>
          <w:rFonts w:hAnsi="SimSun" w:hint="eastAsia"/>
          <w:lang w:val="en-SG"/>
        </w:rPr>
        <w:t>a.p.</w:t>
      </w:r>
      <w:r>
        <w:rPr>
          <w:rFonts w:hAnsi="SimSun" w:hint="eastAsia"/>
          <w:lang w:val="en-SG"/>
        </w:rPr>
        <w:t>要多读诗篇、旧约</w:t>
      </w:r>
      <w:r w:rsidR="00EE1CEB">
        <w:rPr>
          <w:rFonts w:hAnsi="SimSun" w:hint="eastAsia"/>
          <w:lang w:val="en-SG"/>
        </w:rPr>
        <w:t>、新约</w:t>
      </w:r>
      <w:r>
        <w:rPr>
          <w:rFonts w:hAnsi="SimSun" w:hint="eastAsia"/>
          <w:lang w:val="en-SG"/>
        </w:rPr>
        <w:t>。</w:t>
      </w:r>
      <w:r>
        <w:rPr>
          <w:rFonts w:hAnsi="SimSun" w:hint="eastAsia"/>
          <w:lang w:val="en-SG"/>
        </w:rPr>
        <w:t xml:space="preserve"> </w:t>
      </w:r>
      <w:r w:rsidR="00111E8A">
        <w:rPr>
          <w:lang w:val="en-US"/>
        </w:rPr>
        <w:t>(</w:t>
      </w:r>
      <w:r w:rsidR="00111E8A">
        <w:rPr>
          <w:rFonts w:hint="eastAsia"/>
          <w:lang w:val="en-US"/>
        </w:rPr>
        <w:t>林前</w:t>
      </w:r>
      <w:r w:rsidR="00111E8A">
        <w:rPr>
          <w:lang w:val="en-US"/>
        </w:rPr>
        <w:t>10:6</w:t>
      </w:r>
      <w:r w:rsidR="00111E8A">
        <w:rPr>
          <w:rFonts w:hint="eastAsia"/>
          <w:lang w:val="en-US"/>
        </w:rPr>
        <w:t>、</w:t>
      </w:r>
      <w:r w:rsidR="00111E8A">
        <w:rPr>
          <w:lang w:val="en-US"/>
        </w:rPr>
        <w:t xml:space="preserve">10; </w:t>
      </w:r>
      <w:r w:rsidR="00111E8A">
        <w:rPr>
          <w:rFonts w:hint="eastAsia"/>
          <w:lang w:val="en-US"/>
        </w:rPr>
        <w:t>提后</w:t>
      </w:r>
      <w:r w:rsidR="00111E8A">
        <w:rPr>
          <w:lang w:val="en-US"/>
        </w:rPr>
        <w:t xml:space="preserve">3:16-17). </w:t>
      </w:r>
    </w:p>
    <w:p w14:paraId="59EEB2B8" w14:textId="439523A3" w:rsidR="00AD3C36" w:rsidRPr="00DE0D83" w:rsidRDefault="00B07B21" w:rsidP="00DE0D83">
      <w:pPr>
        <w:pStyle w:val="ListParagraph"/>
        <w:numPr>
          <w:ilvl w:val="0"/>
          <w:numId w:val="11"/>
        </w:numPr>
        <w:spacing w:line="360" w:lineRule="auto"/>
        <w:rPr>
          <w:rFonts w:hAnsi="SimSun"/>
          <w:lang w:val="en-SG"/>
        </w:rPr>
      </w:pPr>
      <w:r w:rsidRPr="00B07B21">
        <w:rPr>
          <w:rFonts w:hAnsi="SimSun" w:hint="eastAsia"/>
          <w:lang w:val="en-SG"/>
        </w:rPr>
        <w:t>阅读圣经，帮助我们生出忍耐、安慰，</w:t>
      </w:r>
      <w:r w:rsidR="00494847">
        <w:rPr>
          <w:rFonts w:hAnsi="SimSun" w:hint="eastAsia"/>
          <w:lang w:val="en-SG"/>
        </w:rPr>
        <w:t>可以</w:t>
      </w:r>
      <w:r w:rsidRPr="00B07B21">
        <w:rPr>
          <w:rFonts w:hAnsi="SimSun" w:hint="eastAsia"/>
          <w:lang w:val="en-SG"/>
        </w:rPr>
        <w:t>带来盼望。</w:t>
      </w:r>
    </w:p>
    <w:p w14:paraId="511A85D6" w14:textId="188518C2" w:rsidR="004401B5" w:rsidRPr="009051BA" w:rsidRDefault="009051BA" w:rsidP="00E57AEF">
      <w:pPr>
        <w:pStyle w:val="ListParagraph"/>
        <w:numPr>
          <w:ilvl w:val="0"/>
          <w:numId w:val="10"/>
        </w:numPr>
        <w:spacing w:line="360" w:lineRule="auto"/>
        <w:rPr>
          <w:rFonts w:hAnsi="SimSun"/>
          <w:lang w:val="en-US"/>
        </w:rPr>
      </w:pPr>
      <w:r w:rsidRPr="009051BA">
        <w:rPr>
          <w:rFonts w:hAnsi="SimSun" w:hint="eastAsia"/>
          <w:b/>
          <w:bCs w:val="0"/>
          <w:lang w:val="en-SG"/>
        </w:rPr>
        <w:t>Pic</w:t>
      </w:r>
      <w:r w:rsidRPr="009051BA">
        <w:rPr>
          <w:rFonts w:hAnsi="SimSun"/>
          <w:b/>
          <w:bCs w:val="0"/>
          <w:lang w:val="en-SG"/>
        </w:rPr>
        <w:t xml:space="preserve"> </w:t>
      </w:r>
      <w:r w:rsidR="002A5377" w:rsidRPr="009051BA">
        <w:rPr>
          <w:rFonts w:hAnsi="SimSun" w:hint="eastAsia"/>
          <w:b/>
          <w:bCs w:val="0"/>
          <w:lang w:val="en-SG"/>
        </w:rPr>
        <w:t>秘诀（</w:t>
      </w:r>
      <w:r w:rsidR="00334A59" w:rsidRPr="009051BA">
        <w:rPr>
          <w:rFonts w:hAnsi="SimSun" w:hint="eastAsia"/>
          <w:b/>
          <w:bCs w:val="0"/>
          <w:lang w:val="en-SG"/>
        </w:rPr>
        <w:t>四</w:t>
      </w:r>
      <w:r w:rsidR="002A5377" w:rsidRPr="009051BA">
        <w:rPr>
          <w:rFonts w:hAnsi="SimSun" w:hint="eastAsia"/>
          <w:b/>
          <w:bCs w:val="0"/>
          <w:lang w:val="en-SG"/>
        </w:rPr>
        <w:t>）：</w:t>
      </w:r>
      <w:r w:rsidR="004401B5" w:rsidRPr="009051BA">
        <w:rPr>
          <w:rFonts w:hAnsi="SimSun"/>
          <w:lang w:val="en-US"/>
        </w:rPr>
        <w:t>e.g.</w:t>
      </w:r>
      <w:r w:rsidR="004401B5" w:rsidRPr="009051BA">
        <w:rPr>
          <w:rFonts w:hAnsi="SimSun" w:hint="eastAsia"/>
          <w:lang w:val="en-US"/>
        </w:rPr>
        <w:t>我</w:t>
      </w:r>
      <w:r w:rsidR="002D5001" w:rsidRPr="009051BA">
        <w:rPr>
          <w:rFonts w:hAnsi="SimSun" w:hint="eastAsia"/>
          <w:lang w:val="en-US"/>
        </w:rPr>
        <w:t>内心</w:t>
      </w:r>
      <w:r w:rsidR="00E57AEF" w:rsidRPr="00E57AEF">
        <w:rPr>
          <w:rFonts w:hAnsi="SimSun" w:hint="eastAsia"/>
          <w:lang w:val="en-US"/>
        </w:rPr>
        <w:t>疲惫</w:t>
      </w:r>
      <w:r w:rsidR="002D5001" w:rsidRPr="009051BA">
        <w:rPr>
          <w:rFonts w:hAnsi="SimSun" w:hint="eastAsia"/>
          <w:lang w:val="en-US"/>
        </w:rPr>
        <w:t>时</w:t>
      </w:r>
      <w:r w:rsidR="004401B5" w:rsidRPr="009051BA">
        <w:rPr>
          <w:rFonts w:hAnsi="SimSun" w:hint="eastAsia"/>
          <w:lang w:val="en-US"/>
        </w:rPr>
        <w:t>我看圣经</w:t>
      </w:r>
      <w:r w:rsidR="002D5001" w:rsidRPr="009051BA">
        <w:rPr>
          <w:rFonts w:hAnsi="SimSun" w:hint="eastAsia"/>
          <w:lang w:val="en-US"/>
        </w:rPr>
        <w:t>，主</w:t>
      </w:r>
      <w:r w:rsidR="004401B5" w:rsidRPr="009051BA">
        <w:rPr>
          <w:rFonts w:hAnsi="SimSun" w:hint="eastAsia"/>
          <w:lang w:val="en-US"/>
        </w:rPr>
        <w:t>医治我。</w:t>
      </w:r>
      <w:r w:rsidR="004401B5" w:rsidRPr="009051BA">
        <w:rPr>
          <w:rFonts w:hAnsi="SimSun" w:hint="eastAsia"/>
          <w:lang w:val="en-US"/>
        </w:rPr>
        <w:t xml:space="preserve"> </w:t>
      </w:r>
    </w:p>
    <w:p w14:paraId="62309F93" w14:textId="77777777" w:rsidR="0053576E" w:rsidRPr="00AD3C36" w:rsidRDefault="0053576E" w:rsidP="00AD3C36">
      <w:pPr>
        <w:spacing w:line="360" w:lineRule="auto"/>
        <w:rPr>
          <w:rFonts w:hAnsi="SimSun"/>
          <w:lang w:val="en-US"/>
        </w:rPr>
      </w:pPr>
    </w:p>
    <w:p w14:paraId="7BF694D4" w14:textId="251FF067" w:rsidR="00A66668" w:rsidRPr="00046163" w:rsidRDefault="001A6244" w:rsidP="00046163">
      <w:pPr>
        <w:pStyle w:val="ListParagraph"/>
        <w:numPr>
          <w:ilvl w:val="0"/>
          <w:numId w:val="10"/>
        </w:numPr>
        <w:rPr>
          <w:rFonts w:hAnsi="SimSun"/>
          <w:b/>
          <w:bCs w:val="0"/>
          <w:lang w:val="en-SG"/>
        </w:rPr>
      </w:pPr>
      <w:r w:rsidRPr="001A6244">
        <w:rPr>
          <w:rFonts w:hAnsi="SimSun" w:hint="eastAsia"/>
          <w:b/>
          <w:bCs w:val="0"/>
          <w:lang w:val="en-SG"/>
        </w:rPr>
        <w:t>V</w:t>
      </w:r>
      <w:r w:rsidR="00B574AF" w:rsidRPr="001A6244">
        <w:rPr>
          <w:rFonts w:hAnsi="SimSun"/>
          <w:b/>
          <w:bCs w:val="0"/>
          <w:lang w:val="en-SG"/>
        </w:rPr>
        <w:t xml:space="preserve">5 </w:t>
      </w:r>
      <w:r w:rsidR="00B574AF" w:rsidRPr="001A6244">
        <w:rPr>
          <w:rFonts w:hAnsi="SimSun"/>
          <w:b/>
          <w:bCs w:val="0"/>
          <w:lang w:val="en-SG"/>
        </w:rPr>
        <w:t>愿赐忍耐和安慰的上帝，使你们彼此同心，效法基督耶稣，</w:t>
      </w:r>
      <w:r w:rsidR="00B574AF" w:rsidRPr="001A6244">
        <w:rPr>
          <w:rFonts w:hAnsi="SimSun"/>
          <w:b/>
          <w:bCs w:val="0"/>
          <w:lang w:val="en-SG"/>
        </w:rPr>
        <w:t xml:space="preserve">6 </w:t>
      </w:r>
      <w:r w:rsidR="00B574AF" w:rsidRPr="001A6244">
        <w:rPr>
          <w:rFonts w:hAnsi="SimSun"/>
          <w:b/>
          <w:bCs w:val="0"/>
          <w:lang w:val="en-SG"/>
        </w:rPr>
        <w:t>同心一致地荣耀我们主耶稣基督的父上帝。</w:t>
      </w:r>
    </w:p>
    <w:p w14:paraId="013DB2C4" w14:textId="77777777" w:rsidR="00A8001F" w:rsidRDefault="00A8001F" w:rsidP="00A8001F">
      <w:pPr>
        <w:pStyle w:val="ListParagraph"/>
        <w:spacing w:line="360" w:lineRule="auto"/>
        <w:ind w:left="360"/>
        <w:rPr>
          <w:rFonts w:hAnsi="SimSun" w:hint="eastAsia"/>
          <w:lang w:val="en-US"/>
        </w:rPr>
      </w:pPr>
    </w:p>
    <w:p w14:paraId="59F13E2E" w14:textId="73F63972" w:rsidR="00AD3C36" w:rsidRPr="00A8001F" w:rsidRDefault="00AD3C36" w:rsidP="00A8001F">
      <w:pPr>
        <w:pStyle w:val="ListParagraph"/>
        <w:numPr>
          <w:ilvl w:val="0"/>
          <w:numId w:val="12"/>
        </w:numPr>
        <w:spacing w:before="120" w:line="360" w:lineRule="auto"/>
        <w:ind w:left="357" w:hanging="357"/>
        <w:contextualSpacing w:val="0"/>
        <w:rPr>
          <w:rFonts w:hAnsi="SimSun"/>
          <w:lang w:val="en-US"/>
        </w:rPr>
      </w:pPr>
      <w:r>
        <w:rPr>
          <w:rFonts w:hAnsi="SimSun" w:hint="eastAsia"/>
          <w:lang w:val="en-US"/>
        </w:rPr>
        <w:t>有时双方</w:t>
      </w:r>
      <w:r w:rsidR="00A160E1">
        <w:rPr>
          <w:rFonts w:hAnsi="SimSun" w:hint="eastAsia"/>
          <w:lang w:val="en-US"/>
        </w:rPr>
        <w:t>，</w:t>
      </w:r>
      <w:r w:rsidR="008F18B2">
        <w:rPr>
          <w:rFonts w:hAnsi="SimSun" w:hint="eastAsia"/>
          <w:lang w:val="en-US"/>
        </w:rPr>
        <w:t>都</w:t>
      </w:r>
      <w:r>
        <w:rPr>
          <w:rFonts w:hAnsi="SimSun" w:hint="eastAsia"/>
          <w:lang w:val="en-US"/>
        </w:rPr>
        <w:t>心里受伤。</w:t>
      </w:r>
      <w:r w:rsidR="00A8001F">
        <w:rPr>
          <w:rFonts w:hAnsi="SimSun" w:hint="eastAsia"/>
          <w:lang w:val="en-US"/>
        </w:rPr>
        <w:t>保罗的盼望与</w:t>
      </w:r>
      <w:r w:rsidR="00A8001F" w:rsidRPr="003D2E42">
        <w:rPr>
          <w:rFonts w:hAnsi="SimSun" w:hint="eastAsia"/>
          <w:lang w:val="en-US"/>
        </w:rPr>
        <w:t>祷告</w:t>
      </w:r>
      <w:r w:rsidRPr="00A8001F">
        <w:rPr>
          <w:rFonts w:hAnsi="SimSun" w:hint="eastAsia"/>
          <w:lang w:val="en-US"/>
        </w:rPr>
        <w:t>上帝能</w:t>
      </w:r>
      <w:r w:rsidR="008F18B2" w:rsidRPr="00A8001F">
        <w:rPr>
          <w:rFonts w:hAnsi="SimSun" w:hint="eastAsia"/>
          <w:lang w:val="en-US"/>
        </w:rPr>
        <w:t>赐罗马教会</w:t>
      </w:r>
      <w:r w:rsidRPr="00A8001F">
        <w:rPr>
          <w:rFonts w:hAnsi="SimSun" w:hint="eastAsia"/>
          <w:lang w:val="en-US"/>
        </w:rPr>
        <w:t>赐忍耐与安慰</w:t>
      </w:r>
      <w:r w:rsidR="008F18B2" w:rsidRPr="00A8001F">
        <w:rPr>
          <w:rFonts w:hAnsi="SimSun" w:hint="eastAsia"/>
          <w:lang w:val="en-US"/>
        </w:rPr>
        <w:t>，</w:t>
      </w:r>
      <w:r w:rsidRPr="00A8001F">
        <w:rPr>
          <w:rFonts w:hAnsi="SimSun" w:hint="eastAsia"/>
          <w:lang w:val="en-US"/>
        </w:rPr>
        <w:t>医治他们</w:t>
      </w:r>
      <w:r w:rsidRPr="00A8001F">
        <w:rPr>
          <w:rFonts w:hAnsi="SimSun" w:hint="eastAsia"/>
          <w:lang w:val="en-US"/>
        </w:rPr>
        <w:t xml:space="preserve"> </w:t>
      </w:r>
    </w:p>
    <w:p w14:paraId="04064E7A" w14:textId="57BB79DC" w:rsidR="002033F8" w:rsidRPr="003D2E42" w:rsidRDefault="001A6244" w:rsidP="003D2E42">
      <w:pPr>
        <w:pStyle w:val="ListParagraph"/>
        <w:numPr>
          <w:ilvl w:val="0"/>
          <w:numId w:val="12"/>
        </w:numPr>
        <w:spacing w:line="360" w:lineRule="auto"/>
        <w:rPr>
          <w:rFonts w:hAnsi="SimSun"/>
          <w:lang w:val="en-US"/>
        </w:rPr>
      </w:pPr>
      <w:r w:rsidRPr="00E53CDF">
        <w:rPr>
          <w:rFonts w:hAnsi="SimSun" w:hint="eastAsia"/>
          <w:b/>
          <w:bCs w:val="0"/>
          <w:lang w:val="en-SG"/>
        </w:rPr>
        <w:t>祷告</w:t>
      </w:r>
      <w:r w:rsidR="00A432FF" w:rsidRPr="00E53CDF">
        <w:rPr>
          <w:rFonts w:hAnsi="SimSun" w:hint="eastAsia"/>
          <w:b/>
          <w:bCs w:val="0"/>
          <w:lang w:val="en-SG"/>
        </w:rPr>
        <w:t>:</w:t>
      </w:r>
      <w:r w:rsidR="00E53CDF">
        <w:rPr>
          <w:rFonts w:hAnsi="SimSun"/>
          <w:lang w:val="en-SG"/>
        </w:rPr>
        <w:t xml:space="preserve"> </w:t>
      </w:r>
      <w:r w:rsidR="00EE1CEB">
        <w:rPr>
          <w:rFonts w:hAnsi="SimSun" w:hint="eastAsia"/>
          <w:lang w:val="en-SG"/>
        </w:rPr>
        <w:t>唯有</w:t>
      </w:r>
      <w:r w:rsidR="00AD3C36">
        <w:rPr>
          <w:rFonts w:hAnsi="SimSun" w:hint="eastAsia"/>
          <w:lang w:val="en-SG"/>
        </w:rPr>
        <w:t>上帝能使他们</w:t>
      </w:r>
      <w:r w:rsidRPr="003D2E42">
        <w:rPr>
          <w:rFonts w:hAnsi="SimSun" w:hint="eastAsia"/>
          <w:lang w:val="en-SG"/>
        </w:rPr>
        <w:t>（</w:t>
      </w:r>
      <w:r w:rsidRPr="003D2E42">
        <w:rPr>
          <w:rFonts w:hAnsi="SimSun" w:hint="eastAsia"/>
          <w:lang w:val="en-SG"/>
        </w:rPr>
        <w:t>1</w:t>
      </w:r>
      <w:r w:rsidR="00E53CDF">
        <w:rPr>
          <w:rFonts w:hAnsi="SimSun" w:hint="eastAsia"/>
          <w:lang w:val="en-US"/>
        </w:rPr>
        <w:t>）</w:t>
      </w:r>
      <w:r w:rsidRPr="003D2E42">
        <w:rPr>
          <w:rFonts w:hAnsi="SimSun"/>
          <w:lang w:val="en-SG"/>
        </w:rPr>
        <w:t>彼此同心</w:t>
      </w:r>
      <w:r w:rsidRPr="003D2E42">
        <w:rPr>
          <w:rFonts w:hAnsi="SimSun" w:hint="eastAsia"/>
          <w:lang w:val="en-SG"/>
        </w:rPr>
        <w:t xml:space="preserve"> </w:t>
      </w:r>
      <w:r w:rsidRPr="003D2E42">
        <w:rPr>
          <w:rFonts w:hAnsi="SimSun" w:hint="eastAsia"/>
          <w:lang w:val="en-SG"/>
        </w:rPr>
        <w:t>（</w:t>
      </w:r>
      <w:r w:rsidRPr="003D2E42">
        <w:rPr>
          <w:rFonts w:hAnsi="SimSun" w:hint="eastAsia"/>
          <w:lang w:val="en-SG"/>
        </w:rPr>
        <w:t>2</w:t>
      </w:r>
      <w:r w:rsidRPr="003D2E42">
        <w:rPr>
          <w:rFonts w:hAnsi="SimSun" w:hint="eastAsia"/>
          <w:lang w:val="en-SG"/>
        </w:rPr>
        <w:t>）</w:t>
      </w:r>
      <w:r w:rsidRPr="003D2E42">
        <w:rPr>
          <w:rFonts w:hAnsi="SimSun"/>
          <w:lang w:val="en-SG"/>
        </w:rPr>
        <w:t>效法基督</w:t>
      </w:r>
      <w:r w:rsidRPr="003D2E42">
        <w:rPr>
          <w:rFonts w:hAnsi="SimSun" w:hint="eastAsia"/>
          <w:lang w:val="en-SG"/>
        </w:rPr>
        <w:t xml:space="preserve"> </w:t>
      </w:r>
      <w:r w:rsidRPr="003D2E42">
        <w:rPr>
          <w:rFonts w:hAnsi="SimSun" w:hint="eastAsia"/>
          <w:lang w:val="en-SG"/>
        </w:rPr>
        <w:t>（</w:t>
      </w:r>
      <w:r w:rsidRPr="003D2E42">
        <w:rPr>
          <w:rFonts w:hAnsi="SimSun" w:hint="eastAsia"/>
          <w:lang w:val="en-SG"/>
        </w:rPr>
        <w:t>3</w:t>
      </w:r>
      <w:r w:rsidRPr="003D2E42">
        <w:rPr>
          <w:rFonts w:hAnsi="SimSun" w:hint="eastAsia"/>
          <w:lang w:val="en-SG"/>
        </w:rPr>
        <w:t>）</w:t>
      </w:r>
      <w:r w:rsidRPr="003D2E42">
        <w:rPr>
          <w:rFonts w:hAnsi="SimSun" w:hint="eastAsia"/>
          <w:lang w:val="en-SG"/>
        </w:rPr>
        <w:t xml:space="preserve"> </w:t>
      </w:r>
      <w:r w:rsidRPr="003D2E42">
        <w:rPr>
          <w:rFonts w:hAnsi="SimSun"/>
          <w:lang w:val="en-SG"/>
        </w:rPr>
        <w:t>同心一致地荣耀</w:t>
      </w:r>
      <w:r w:rsidRPr="003D2E42">
        <w:rPr>
          <w:rFonts w:hAnsi="SimSun" w:hint="eastAsia"/>
          <w:lang w:val="en-SG"/>
        </w:rPr>
        <w:t>上帝</w:t>
      </w:r>
    </w:p>
    <w:p w14:paraId="5A3E925C" w14:textId="5B83DFAE" w:rsidR="00A160E1" w:rsidRPr="003D2E42" w:rsidRDefault="00E53CDF" w:rsidP="00A160E1">
      <w:pPr>
        <w:pStyle w:val="ListParagraph"/>
        <w:numPr>
          <w:ilvl w:val="0"/>
          <w:numId w:val="12"/>
        </w:numPr>
        <w:spacing w:line="360" w:lineRule="auto"/>
        <w:rPr>
          <w:rFonts w:hAnsi="SimSun"/>
          <w:lang w:val="en-US"/>
        </w:rPr>
      </w:pPr>
      <w:r w:rsidRPr="00EE1CEB">
        <w:rPr>
          <w:rFonts w:hAnsi="SimSun" w:hint="eastAsia"/>
          <w:b/>
          <w:bCs w:val="0"/>
          <w:lang w:val="en-SG"/>
        </w:rPr>
        <w:t>需</w:t>
      </w:r>
      <w:r w:rsidR="00A160E1" w:rsidRPr="00EE1CEB">
        <w:rPr>
          <w:rFonts w:hAnsi="SimSun" w:hint="eastAsia"/>
          <w:b/>
          <w:bCs w:val="0"/>
          <w:lang w:val="en-SG"/>
        </w:rPr>
        <w:t>经常祈求：（</w:t>
      </w:r>
      <w:r w:rsidR="00A160E1" w:rsidRPr="003D2E42">
        <w:rPr>
          <w:rFonts w:hAnsi="SimSun" w:hint="eastAsia"/>
          <w:lang w:val="en-SG"/>
        </w:rPr>
        <w:t>1</w:t>
      </w:r>
      <w:r w:rsidR="00A160E1" w:rsidRPr="003D2E42">
        <w:rPr>
          <w:rFonts w:hAnsi="SimSun" w:hint="eastAsia"/>
          <w:lang w:val="en-US"/>
        </w:rPr>
        <w:t>）</w:t>
      </w:r>
      <w:r w:rsidR="00A160E1" w:rsidRPr="003D2E42">
        <w:rPr>
          <w:rFonts w:hAnsi="SimSun"/>
          <w:lang w:val="en-SG"/>
        </w:rPr>
        <w:t>彼此同心</w:t>
      </w:r>
      <w:r w:rsidR="00A160E1" w:rsidRPr="003D2E42">
        <w:rPr>
          <w:rFonts w:hAnsi="SimSun" w:hint="eastAsia"/>
          <w:lang w:val="en-SG"/>
        </w:rPr>
        <w:t xml:space="preserve"> </w:t>
      </w:r>
      <w:r w:rsidR="00A160E1" w:rsidRPr="003D2E42">
        <w:rPr>
          <w:rFonts w:hAnsi="SimSun" w:hint="eastAsia"/>
          <w:lang w:val="en-SG"/>
        </w:rPr>
        <w:t>（</w:t>
      </w:r>
      <w:r w:rsidR="00A160E1" w:rsidRPr="003D2E42">
        <w:rPr>
          <w:rFonts w:hAnsi="SimSun" w:hint="eastAsia"/>
          <w:lang w:val="en-SG"/>
        </w:rPr>
        <w:t>2</w:t>
      </w:r>
      <w:r w:rsidR="00A160E1" w:rsidRPr="003D2E42">
        <w:rPr>
          <w:rFonts w:hAnsi="SimSun" w:hint="eastAsia"/>
          <w:lang w:val="en-SG"/>
        </w:rPr>
        <w:t>）</w:t>
      </w:r>
      <w:r w:rsidR="00A160E1" w:rsidRPr="003D2E42">
        <w:rPr>
          <w:rFonts w:hAnsi="SimSun"/>
          <w:lang w:val="en-SG"/>
        </w:rPr>
        <w:t>效法基督</w:t>
      </w:r>
      <w:r w:rsidR="00A160E1" w:rsidRPr="003D2E42">
        <w:rPr>
          <w:rFonts w:hAnsi="SimSun" w:hint="eastAsia"/>
          <w:lang w:val="en-SG"/>
        </w:rPr>
        <w:t xml:space="preserve"> </w:t>
      </w:r>
      <w:r w:rsidR="00A160E1" w:rsidRPr="003D2E42">
        <w:rPr>
          <w:rFonts w:hAnsi="SimSun" w:hint="eastAsia"/>
          <w:lang w:val="en-SG"/>
        </w:rPr>
        <w:t>（</w:t>
      </w:r>
      <w:r w:rsidR="00A160E1" w:rsidRPr="003D2E42">
        <w:rPr>
          <w:rFonts w:hAnsi="SimSun" w:hint="eastAsia"/>
          <w:lang w:val="en-SG"/>
        </w:rPr>
        <w:t>3</w:t>
      </w:r>
      <w:r w:rsidR="00A160E1" w:rsidRPr="003D2E42">
        <w:rPr>
          <w:rFonts w:hAnsi="SimSun" w:hint="eastAsia"/>
          <w:lang w:val="en-SG"/>
        </w:rPr>
        <w:t>）</w:t>
      </w:r>
      <w:r w:rsidR="00A160E1" w:rsidRPr="003D2E42">
        <w:rPr>
          <w:rFonts w:hAnsi="SimSun" w:hint="eastAsia"/>
          <w:lang w:val="en-SG"/>
        </w:rPr>
        <w:t xml:space="preserve"> </w:t>
      </w:r>
      <w:r w:rsidR="00A160E1" w:rsidRPr="003D2E42">
        <w:rPr>
          <w:rFonts w:hAnsi="SimSun"/>
          <w:lang w:val="en-SG"/>
        </w:rPr>
        <w:t>同心一致地荣耀</w:t>
      </w:r>
      <w:r w:rsidR="00A160E1" w:rsidRPr="003D2E42">
        <w:rPr>
          <w:rFonts w:hAnsi="SimSun" w:hint="eastAsia"/>
          <w:lang w:val="en-SG"/>
        </w:rPr>
        <w:t>上帝</w:t>
      </w:r>
    </w:p>
    <w:p w14:paraId="005C2C66" w14:textId="6CE59B8F" w:rsidR="00A160E1" w:rsidRPr="001C05DE" w:rsidRDefault="002A5377" w:rsidP="001C05DE">
      <w:pPr>
        <w:pStyle w:val="ListParagraph"/>
        <w:numPr>
          <w:ilvl w:val="0"/>
          <w:numId w:val="10"/>
        </w:numPr>
        <w:spacing w:line="360" w:lineRule="auto"/>
        <w:rPr>
          <w:rFonts w:hAnsi="SimSun"/>
          <w:lang w:val="en-US"/>
        </w:rPr>
      </w:pPr>
      <w:r w:rsidRPr="001C05DE">
        <w:rPr>
          <w:rFonts w:hAnsi="SimSun" w:hint="eastAsia"/>
          <w:b/>
          <w:bCs w:val="0"/>
          <w:lang w:val="en-SG"/>
        </w:rPr>
        <w:t>秘诀（</w:t>
      </w:r>
      <w:r w:rsidR="00334A59" w:rsidRPr="001C05DE">
        <w:rPr>
          <w:rFonts w:hAnsi="SimSun" w:hint="eastAsia"/>
          <w:b/>
          <w:bCs w:val="0"/>
          <w:lang w:val="en-SG"/>
        </w:rPr>
        <w:t>五</w:t>
      </w:r>
      <w:r w:rsidRPr="001C05DE">
        <w:rPr>
          <w:rFonts w:hAnsi="SimSun" w:hint="eastAsia"/>
          <w:b/>
          <w:bCs w:val="0"/>
          <w:lang w:val="en-SG"/>
        </w:rPr>
        <w:t>）：</w:t>
      </w:r>
      <w:r w:rsidR="00E1712C">
        <w:rPr>
          <w:rFonts w:hAnsi="SimSun" w:hint="eastAsia"/>
          <w:b/>
          <w:bCs w:val="0"/>
          <w:lang w:val="en-SG"/>
        </w:rPr>
        <w:t>我</w:t>
      </w:r>
      <w:r w:rsidRPr="001C05DE">
        <w:rPr>
          <w:rFonts w:hAnsi="SimSun" w:hint="eastAsia"/>
          <w:b/>
          <w:bCs w:val="0"/>
          <w:lang w:val="en-SG"/>
        </w:rPr>
        <w:t>求主安慰我，加我力量</w:t>
      </w:r>
      <w:r w:rsidRPr="001C05DE">
        <w:rPr>
          <w:rFonts w:hAnsi="SimSun" w:hint="eastAsia"/>
          <w:b/>
          <w:bCs w:val="0"/>
          <w:lang w:val="en-SG"/>
        </w:rPr>
        <w:t xml:space="preserve"> </w:t>
      </w:r>
      <w:r w:rsidRPr="001C05DE">
        <w:rPr>
          <w:rFonts w:hAnsi="SimSun"/>
          <w:b/>
          <w:bCs w:val="0"/>
          <w:lang w:val="en-SG"/>
        </w:rPr>
        <w:t xml:space="preserve"> </w:t>
      </w:r>
      <w:r w:rsidRPr="001C05DE">
        <w:rPr>
          <w:rFonts w:hAnsi="SimSun" w:hint="eastAsia"/>
          <w:lang w:val="en-US"/>
        </w:rPr>
        <w:t>（林后</w:t>
      </w:r>
      <w:r w:rsidRPr="001C05DE">
        <w:rPr>
          <w:rFonts w:hAnsi="SimSun" w:hint="eastAsia"/>
          <w:lang w:val="en-US"/>
        </w:rPr>
        <w:t>1:3-4</w:t>
      </w:r>
      <w:r w:rsidRPr="001C05DE">
        <w:rPr>
          <w:rFonts w:hAnsi="SimSun" w:hint="eastAsia"/>
          <w:lang w:val="en-US"/>
        </w:rPr>
        <w:t>）</w:t>
      </w:r>
    </w:p>
    <w:p w14:paraId="0EB1E228" w14:textId="593DE063" w:rsidR="0022777E" w:rsidRDefault="0022777E" w:rsidP="00D1433F">
      <w:pPr>
        <w:rPr>
          <w:lang w:val="en-SG"/>
        </w:rPr>
      </w:pPr>
    </w:p>
    <w:p w14:paraId="7969233D" w14:textId="644E688E" w:rsidR="00C23CC9" w:rsidRPr="00D1433F" w:rsidRDefault="00C23CC9" w:rsidP="00D1433F">
      <w:pPr>
        <w:rPr>
          <w:rFonts w:hAnsi="SimSun"/>
          <w:sz w:val="16"/>
          <w:szCs w:val="16"/>
          <w:lang w:val="en-SG"/>
        </w:rPr>
      </w:pPr>
    </w:p>
    <w:sectPr w:rsidR="00C23CC9" w:rsidRPr="00D1433F"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D0DBB" w14:textId="77777777" w:rsidR="003D2BEC" w:rsidRDefault="003D2BEC" w:rsidP="00A3247F">
      <w:r>
        <w:separator/>
      </w:r>
    </w:p>
  </w:endnote>
  <w:endnote w:type="continuationSeparator" w:id="0">
    <w:p w14:paraId="42865757" w14:textId="77777777" w:rsidR="003D2BEC" w:rsidRDefault="003D2BEC" w:rsidP="00A3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4F7A" w14:textId="77777777" w:rsidR="003D2BEC" w:rsidRDefault="003D2BEC" w:rsidP="00A3247F">
      <w:r>
        <w:separator/>
      </w:r>
    </w:p>
  </w:footnote>
  <w:footnote w:type="continuationSeparator" w:id="0">
    <w:p w14:paraId="50F2C02D" w14:textId="77777777" w:rsidR="003D2BEC" w:rsidRDefault="003D2BEC" w:rsidP="00A3247F">
      <w:r>
        <w:continuationSeparator/>
      </w:r>
    </w:p>
  </w:footnote>
  <w:footnote w:id="1">
    <w:p w14:paraId="54818A06" w14:textId="77777777" w:rsidR="00791A63" w:rsidRPr="00A8001F" w:rsidRDefault="00791A63" w:rsidP="00791A63">
      <w:pPr>
        <w:pStyle w:val="FootnoteText"/>
      </w:pPr>
      <w:r w:rsidRPr="00A8001F">
        <w:rPr>
          <w:rStyle w:val="FootnoteReference"/>
        </w:rPr>
        <w:footnoteRef/>
      </w:r>
      <w:r w:rsidRPr="00A8001F">
        <w:t xml:space="preserve"> Without some further explanation we cannot be sure of the apostle’s full meaning, but he is certainly including what God has done in the weak brother, for it is that that is to be built up or broken down. There may be a fuller meaning, but we cannot be sure</w:t>
      </w:r>
      <w:r w:rsidRPr="00A8001F">
        <w:rPr>
          <w:lang w:val="en-US"/>
        </w:rPr>
        <w:t>.</w:t>
      </w:r>
      <w:r w:rsidRPr="00A8001F">
        <w:t>Morris, L.</w:t>
      </w:r>
    </w:p>
  </w:footnote>
  <w:footnote w:id="2">
    <w:p w14:paraId="6485A996" w14:textId="69B14061" w:rsidR="00772306" w:rsidRPr="00A8001F" w:rsidRDefault="00772306">
      <w:pPr>
        <w:pStyle w:val="FootnoteText"/>
      </w:pPr>
      <w:r w:rsidRPr="00A8001F">
        <w:rPr>
          <w:rStyle w:val="FootnoteReference"/>
        </w:rPr>
        <w:footnoteRef/>
      </w:r>
      <w:r w:rsidRPr="00A8001F">
        <w:t xml:space="preserve"> </w:t>
      </w:r>
      <w:r w:rsidRPr="00A8001F">
        <w:rPr>
          <w:rFonts w:hint="eastAsia"/>
        </w:rPr>
        <w:t>可以参考</w:t>
      </w:r>
      <w:r w:rsidRPr="00A8001F">
        <w:rPr>
          <w:rFonts w:hint="eastAsia"/>
        </w:rPr>
        <w:t xml:space="preserve"> </w:t>
      </w:r>
      <w:r w:rsidRPr="00A8001F">
        <w:rPr>
          <w:rFonts w:hint="eastAsia"/>
        </w:rPr>
        <w:t>林前</w:t>
      </w:r>
      <w:r w:rsidRPr="00A8001F">
        <w:rPr>
          <w:rFonts w:hint="eastAsia"/>
        </w:rPr>
        <w:t>8</w:t>
      </w:r>
      <w:r w:rsidRPr="00A8001F">
        <w:t xml:space="preserve">:8-13 </w:t>
      </w:r>
      <w:r w:rsidRPr="00A8001F">
        <w:rPr>
          <w:rFonts w:hint="eastAsia"/>
        </w:rPr>
        <w:t>（应该是不同情况，但处理原则相似）</w:t>
      </w:r>
    </w:p>
  </w:footnote>
  <w:footnote w:id="3">
    <w:p w14:paraId="52285352" w14:textId="77777777" w:rsidR="00A3247F" w:rsidRPr="00A8001F" w:rsidRDefault="00A3247F" w:rsidP="00A3247F">
      <w:pPr>
        <w:pStyle w:val="FootnoteText"/>
      </w:pPr>
      <w:r w:rsidRPr="00A8001F">
        <w:rPr>
          <w:rStyle w:val="FootnoteReference"/>
        </w:rPr>
        <w:footnoteRef/>
      </w:r>
      <w:r w:rsidRPr="00A8001F">
        <w:t xml:space="preserve"> Verse 22a is another exhortation to the strong and means that they are not to parade and protest their rights and liberties to the detriment of the weak and with the evil consequences delineated in the preceding verses. The words “have to thyself before God” is another way of vindicating the strong in the possession and conviction of their liberty (cf. vss. 14a, 20b). They have this conviction in the presence of God and may not surrender it. But they are not to brandish it to the destruction of others.Murray, J.</w:t>
      </w:r>
    </w:p>
  </w:footnote>
  <w:footnote w:id="4">
    <w:p w14:paraId="637ACA45" w14:textId="77777777" w:rsidR="00D1433F" w:rsidRPr="00A8001F" w:rsidRDefault="00D1433F" w:rsidP="00D1433F">
      <w:pPr>
        <w:pStyle w:val="FootnoteText"/>
      </w:pPr>
      <w:r w:rsidRPr="00A8001F">
        <w:rPr>
          <w:rStyle w:val="FootnoteReference"/>
        </w:rPr>
        <w:footnoteRef/>
      </w:r>
      <w:r w:rsidRPr="00A8001F">
        <w:t xml:space="preserve"> as reaffirming that a believer sins when he does what is not approved in his conviction and faith</w:t>
      </w:r>
      <w:r w:rsidRPr="00A8001F">
        <w:rPr>
          <w:lang w:val="en-US"/>
        </w:rPr>
        <w:t>.</w:t>
      </w:r>
      <w:r w:rsidRPr="00A8001F">
        <w:t xml:space="preserve">Murray, J. </w:t>
      </w:r>
    </w:p>
    <w:p w14:paraId="78AE9C1E" w14:textId="77777777" w:rsidR="00D1433F" w:rsidRPr="00A8001F" w:rsidRDefault="00D1433F" w:rsidP="00D1433F">
      <w:pPr>
        <w:pStyle w:val="FootnoteText"/>
      </w:pPr>
      <w:r w:rsidRPr="00A8001F">
        <w:t>Some take this as very general and see it as meaning that all works done prior to justification are sinful. Augustine is usually cited for this view, and it is put forward in modern times by Lenski and others. But we should bear in mind the warning of Chrysostom, “Now all these things have been spoken by Paul of the subject in hand, not of everything.” In the context Paul is referring to those actions of a believer that do not spring from a right faith. Whatever be the truth of actions done before one becomes a believer, Paul is not discussing them here. His concern is with the believer who sometimes does things that are not motivated by faith. It is those things that have the nature of sin</w:t>
      </w:r>
      <w:r w:rsidRPr="00A8001F">
        <w:rPr>
          <w:lang w:val="en-US"/>
        </w:rPr>
        <w:t>.</w:t>
      </w:r>
      <w:r w:rsidRPr="00A8001F">
        <w:t>Morris, L.</w:t>
      </w:r>
    </w:p>
  </w:footnote>
  <w:footnote w:id="5">
    <w:p w14:paraId="55B198FB" w14:textId="4505EACE" w:rsidR="00772306" w:rsidRPr="00A8001F" w:rsidRDefault="00772306" w:rsidP="000431D2">
      <w:pPr>
        <w:pStyle w:val="FootnoteText"/>
      </w:pPr>
      <w:r w:rsidRPr="00A8001F">
        <w:rPr>
          <w:rStyle w:val="FootnoteReference"/>
        </w:rPr>
        <w:footnoteRef/>
      </w:r>
      <w:r w:rsidRPr="00A8001F">
        <w:t xml:space="preserve"> The frequency with which this Psalm is alluded to in the New Testament and its details represented as fulfilled in Christ marks it as distinctly messianic.3 The part quoted must be understood in the light of what immediately precedes in the Psalm: “the zeal of thy house hath eaten me up”. It is not our reproaches that are in view but the reproaches of dishonour levelled against God.4 These reproaches vented against God by the ungodly fell upon Christ. This is to say that all the enmity of men against God was directed to Christ; he was the victim of this assault.</w:t>
      </w:r>
      <w:r w:rsidR="000431D2" w:rsidRPr="00A8001F">
        <w:rPr>
          <w:lang w:val="en-US"/>
        </w:rPr>
        <w:t>... He “pleased not himself” to the incomparable extent of bearing the enmity of men against God and he bore this reproach because he was jealous for God’s honour. He did not by flinching evade any of the stroke.</w:t>
      </w:r>
      <w:r w:rsidRPr="00A8001F">
        <w:t>Murray, J.</w:t>
      </w:r>
    </w:p>
  </w:footnote>
  <w:footnote w:id="6">
    <w:p w14:paraId="36B40C11" w14:textId="77777777" w:rsidR="004E1D4D" w:rsidRPr="00A8001F" w:rsidRDefault="004E1D4D" w:rsidP="004E1D4D">
      <w:pPr>
        <w:pStyle w:val="FootnoteText"/>
      </w:pPr>
      <w:r w:rsidRPr="00A8001F">
        <w:rPr>
          <w:rStyle w:val="FootnoteReference"/>
        </w:rPr>
        <w:footnoteRef/>
      </w:r>
      <w:r w:rsidRPr="00A8001F">
        <w:t xml:space="preserve"> </w:t>
      </w:r>
      <w:r w:rsidRPr="00A8001F">
        <w:rPr>
          <w:rFonts w:hint="eastAsia"/>
        </w:rPr>
        <w:t>（诗</w:t>
      </w:r>
      <w:r w:rsidRPr="00A8001F">
        <w:rPr>
          <w:rFonts w:hint="eastAsia"/>
        </w:rPr>
        <w:t>68:21</w:t>
      </w:r>
      <w:r w:rsidRPr="00A8001F">
        <w:rPr>
          <w:rFonts w:hint="eastAsia"/>
        </w:rPr>
        <w:t>、鸿</w:t>
      </w:r>
      <w:r w:rsidRPr="00A8001F">
        <w:rPr>
          <w:rFonts w:hint="eastAsia"/>
        </w:rPr>
        <w:t>1:2</w:t>
      </w:r>
      <w:r w:rsidRPr="00A8001F">
        <w:rPr>
          <w:rFonts w:hint="eastAsia"/>
        </w:rPr>
        <w:t>、罗</w:t>
      </w:r>
      <w:r w:rsidRPr="00A8001F">
        <w:rPr>
          <w:rFonts w:hint="eastAsia"/>
        </w:rPr>
        <w:t>5:10</w:t>
      </w:r>
      <w:r w:rsidRPr="00A8001F">
        <w:rPr>
          <w:rFonts w:hint="eastAsia"/>
        </w:rPr>
        <w:t>）</w:t>
      </w:r>
    </w:p>
  </w:footnote>
  <w:footnote w:id="7">
    <w:p w14:paraId="294A1D2E" w14:textId="1351C1CE" w:rsidR="00BE5DF4" w:rsidRPr="00A8001F" w:rsidRDefault="00BE5DF4" w:rsidP="00BE5DF4">
      <w:pPr>
        <w:pStyle w:val="FootnoteText"/>
      </w:pPr>
      <w:r w:rsidRPr="00A8001F">
        <w:rPr>
          <w:rStyle w:val="FootnoteReference"/>
        </w:rPr>
        <w:footnoteRef/>
      </w:r>
      <w:r w:rsidRPr="00A8001F">
        <w:t xml:space="preserve"> The “for” at the beginning of this verse intimates the reason for the propriety of appeal to Scripture for support. Paul vindicates the use of Psalm 69:9 in verse 3 by the purpose which Scripture is intended by God to subserve: “whatsoever things were written aforetime were written for our learning” (cf. 1 Cor. 10:6, 10; 2 Tim. 3:16, 17). Murray, J.</w:t>
      </w:r>
    </w:p>
  </w:footnote>
  <w:footnote w:id="8">
    <w:p w14:paraId="42B1F074" w14:textId="0747E416" w:rsidR="0053576E" w:rsidRPr="00A8001F" w:rsidRDefault="0053576E">
      <w:pPr>
        <w:pStyle w:val="FootnoteText"/>
      </w:pPr>
      <w:r w:rsidRPr="00A8001F">
        <w:rPr>
          <w:rStyle w:val="FootnoteReference"/>
        </w:rPr>
        <w:footnoteRef/>
      </w:r>
      <w:r w:rsidRPr="00A8001F">
        <w:t xml:space="preserve"> (ASV)  For whatsoever things were written aforetime were written for our learning, that through patience and through comfort of the scriptures we might have hope. (NIV)  For everything that was written in the past was written to teach us, so that through the endurance taught in the Scriptures and the encouragement they provide we might have hope.</w:t>
      </w:r>
    </w:p>
    <w:p w14:paraId="6C05E2D3" w14:textId="64CC70A6" w:rsidR="00494847" w:rsidRPr="00A8001F" w:rsidRDefault="00494847" w:rsidP="00494847">
      <w:pPr>
        <w:pStyle w:val="FootnoteText"/>
        <w:rPr>
          <w:lang w:val="en-SG"/>
        </w:rPr>
      </w:pPr>
      <w:r w:rsidRPr="00A8001F">
        <w:rPr>
          <w:lang w:val="en-SG"/>
        </w:rPr>
        <w:t>In this text the instruction, stedfastness, and consolation derived from Scripture are all represented as contributing to this exercise of hope</w:t>
      </w:r>
      <w:r w:rsidRPr="00A8001F">
        <w:rPr>
          <w:rFonts w:hint="eastAsia"/>
          <w:lang w:val="en-SG"/>
        </w:rPr>
        <w:t>。。。</w:t>
      </w:r>
      <w:r w:rsidRPr="00A8001F">
        <w:rPr>
          <w:lang w:val="en-SG"/>
        </w:rPr>
        <w:t>Murray,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13F5"/>
    <w:multiLevelType w:val="multilevel"/>
    <w:tmpl w:val="24CADE4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F457DF"/>
    <w:multiLevelType w:val="hybridMultilevel"/>
    <w:tmpl w:val="4D2AB69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59F2DC9"/>
    <w:multiLevelType w:val="hybridMultilevel"/>
    <w:tmpl w:val="624C798E"/>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D574BB2"/>
    <w:multiLevelType w:val="hybridMultilevel"/>
    <w:tmpl w:val="85A224A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BB4BCA"/>
    <w:multiLevelType w:val="hybridMultilevel"/>
    <w:tmpl w:val="9C423D9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A57A90"/>
    <w:multiLevelType w:val="hybridMultilevel"/>
    <w:tmpl w:val="30AA4ED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62435D"/>
    <w:multiLevelType w:val="hybridMultilevel"/>
    <w:tmpl w:val="1BBC6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F5981"/>
    <w:multiLevelType w:val="hybridMultilevel"/>
    <w:tmpl w:val="6FB28BE2"/>
    <w:lvl w:ilvl="0" w:tplc="4E50A144">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473A68"/>
    <w:multiLevelType w:val="hybridMultilevel"/>
    <w:tmpl w:val="C0841F7C"/>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C650BD"/>
    <w:multiLevelType w:val="hybridMultilevel"/>
    <w:tmpl w:val="644AC3B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54E21DF4"/>
    <w:multiLevelType w:val="hybridMultilevel"/>
    <w:tmpl w:val="88F6CF72"/>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33D5500"/>
    <w:multiLevelType w:val="hybridMultilevel"/>
    <w:tmpl w:val="6790905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280CFF"/>
    <w:multiLevelType w:val="hybridMultilevel"/>
    <w:tmpl w:val="2E42E168"/>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6F0F07"/>
    <w:multiLevelType w:val="hybridMultilevel"/>
    <w:tmpl w:val="CCF8E94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393D25"/>
    <w:multiLevelType w:val="hybridMultilevel"/>
    <w:tmpl w:val="FDBEEE2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917FEB"/>
    <w:multiLevelType w:val="hybridMultilevel"/>
    <w:tmpl w:val="7D8011B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BC084A"/>
    <w:multiLevelType w:val="hybridMultilevel"/>
    <w:tmpl w:val="5A865A3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F10E3D"/>
    <w:multiLevelType w:val="hybridMultilevel"/>
    <w:tmpl w:val="A2ECE22A"/>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3E6870"/>
    <w:multiLevelType w:val="hybridMultilevel"/>
    <w:tmpl w:val="CEB2FF64"/>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815990548">
    <w:abstractNumId w:val="8"/>
  </w:num>
  <w:num w:numId="2" w16cid:durableId="813568715">
    <w:abstractNumId w:val="14"/>
  </w:num>
  <w:num w:numId="3" w16cid:durableId="1666935999">
    <w:abstractNumId w:val="16"/>
  </w:num>
  <w:num w:numId="4" w16cid:durableId="1349987475">
    <w:abstractNumId w:val="5"/>
  </w:num>
  <w:num w:numId="5" w16cid:durableId="875118502">
    <w:abstractNumId w:val="15"/>
  </w:num>
  <w:num w:numId="6" w16cid:durableId="445853703">
    <w:abstractNumId w:val="4"/>
  </w:num>
  <w:num w:numId="7" w16cid:durableId="652101654">
    <w:abstractNumId w:val="17"/>
  </w:num>
  <w:num w:numId="8" w16cid:durableId="1816144745">
    <w:abstractNumId w:val="3"/>
  </w:num>
  <w:num w:numId="9" w16cid:durableId="1398170454">
    <w:abstractNumId w:val="0"/>
  </w:num>
  <w:num w:numId="10" w16cid:durableId="185142950">
    <w:abstractNumId w:val="12"/>
  </w:num>
  <w:num w:numId="11" w16cid:durableId="713702469">
    <w:abstractNumId w:val="13"/>
  </w:num>
  <w:num w:numId="12" w16cid:durableId="1581603483">
    <w:abstractNumId w:val="11"/>
  </w:num>
  <w:num w:numId="13" w16cid:durableId="1879395031">
    <w:abstractNumId w:val="2"/>
  </w:num>
  <w:num w:numId="14" w16cid:durableId="732511189">
    <w:abstractNumId w:val="1"/>
  </w:num>
  <w:num w:numId="15" w16cid:durableId="1721172773">
    <w:abstractNumId w:val="7"/>
  </w:num>
  <w:num w:numId="16" w16cid:durableId="1260142600">
    <w:abstractNumId w:val="9"/>
  </w:num>
  <w:num w:numId="17" w16cid:durableId="1406799521">
    <w:abstractNumId w:val="6"/>
  </w:num>
  <w:num w:numId="18" w16cid:durableId="1441952645">
    <w:abstractNumId w:val="10"/>
  </w:num>
  <w:num w:numId="19" w16cid:durableId="8693419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F"/>
    <w:rsid w:val="00001896"/>
    <w:rsid w:val="00010EAD"/>
    <w:rsid w:val="00023AF6"/>
    <w:rsid w:val="000431D2"/>
    <w:rsid w:val="00046163"/>
    <w:rsid w:val="00053211"/>
    <w:rsid w:val="00075CE8"/>
    <w:rsid w:val="00093736"/>
    <w:rsid w:val="000960C8"/>
    <w:rsid w:val="000A3166"/>
    <w:rsid w:val="000C533D"/>
    <w:rsid w:val="000E5590"/>
    <w:rsid w:val="00111E8A"/>
    <w:rsid w:val="001168B8"/>
    <w:rsid w:val="001237F8"/>
    <w:rsid w:val="001302F7"/>
    <w:rsid w:val="00134F92"/>
    <w:rsid w:val="001416C4"/>
    <w:rsid w:val="001466D6"/>
    <w:rsid w:val="00155A0F"/>
    <w:rsid w:val="0018328B"/>
    <w:rsid w:val="001A6244"/>
    <w:rsid w:val="001B3ECC"/>
    <w:rsid w:val="001B67CA"/>
    <w:rsid w:val="001C05DE"/>
    <w:rsid w:val="001C5719"/>
    <w:rsid w:val="001D6D19"/>
    <w:rsid w:val="002033F8"/>
    <w:rsid w:val="00203B42"/>
    <w:rsid w:val="0022777E"/>
    <w:rsid w:val="00234F3B"/>
    <w:rsid w:val="002367F8"/>
    <w:rsid w:val="00243E7C"/>
    <w:rsid w:val="00252891"/>
    <w:rsid w:val="00280D15"/>
    <w:rsid w:val="00284F08"/>
    <w:rsid w:val="0028586A"/>
    <w:rsid w:val="002A5377"/>
    <w:rsid w:val="002D5001"/>
    <w:rsid w:val="002E3492"/>
    <w:rsid w:val="00334A59"/>
    <w:rsid w:val="00353C6F"/>
    <w:rsid w:val="0038392E"/>
    <w:rsid w:val="00383EDD"/>
    <w:rsid w:val="003932D4"/>
    <w:rsid w:val="003B2541"/>
    <w:rsid w:val="003B637C"/>
    <w:rsid w:val="003D2BEC"/>
    <w:rsid w:val="003D2E42"/>
    <w:rsid w:val="003F4D7D"/>
    <w:rsid w:val="003F7D97"/>
    <w:rsid w:val="00403F6C"/>
    <w:rsid w:val="00405E00"/>
    <w:rsid w:val="00406275"/>
    <w:rsid w:val="0042265F"/>
    <w:rsid w:val="004401B5"/>
    <w:rsid w:val="0046190B"/>
    <w:rsid w:val="004800CE"/>
    <w:rsid w:val="004900B2"/>
    <w:rsid w:val="00494847"/>
    <w:rsid w:val="00497B05"/>
    <w:rsid w:val="004B11AE"/>
    <w:rsid w:val="004E1D4D"/>
    <w:rsid w:val="00505B5F"/>
    <w:rsid w:val="00531348"/>
    <w:rsid w:val="00533D32"/>
    <w:rsid w:val="0053576E"/>
    <w:rsid w:val="005B16C2"/>
    <w:rsid w:val="005B34C1"/>
    <w:rsid w:val="005C219E"/>
    <w:rsid w:val="00623B99"/>
    <w:rsid w:val="006269F5"/>
    <w:rsid w:val="00646EEB"/>
    <w:rsid w:val="0067310B"/>
    <w:rsid w:val="00683CA7"/>
    <w:rsid w:val="00695A59"/>
    <w:rsid w:val="006C7DF5"/>
    <w:rsid w:val="006D582D"/>
    <w:rsid w:val="006E7E89"/>
    <w:rsid w:val="0072462E"/>
    <w:rsid w:val="00772306"/>
    <w:rsid w:val="00783558"/>
    <w:rsid w:val="00791A63"/>
    <w:rsid w:val="0079578E"/>
    <w:rsid w:val="007F3E85"/>
    <w:rsid w:val="00801719"/>
    <w:rsid w:val="00811C7E"/>
    <w:rsid w:val="008340AC"/>
    <w:rsid w:val="0086346D"/>
    <w:rsid w:val="008801B6"/>
    <w:rsid w:val="00886984"/>
    <w:rsid w:val="00896EE1"/>
    <w:rsid w:val="008E169D"/>
    <w:rsid w:val="008F18B2"/>
    <w:rsid w:val="009051BA"/>
    <w:rsid w:val="009141D0"/>
    <w:rsid w:val="00922DFA"/>
    <w:rsid w:val="009444D3"/>
    <w:rsid w:val="00972B29"/>
    <w:rsid w:val="00990807"/>
    <w:rsid w:val="00996759"/>
    <w:rsid w:val="009D4D11"/>
    <w:rsid w:val="00A16013"/>
    <w:rsid w:val="00A160E1"/>
    <w:rsid w:val="00A3247F"/>
    <w:rsid w:val="00A3589E"/>
    <w:rsid w:val="00A432FF"/>
    <w:rsid w:val="00A5120C"/>
    <w:rsid w:val="00A66668"/>
    <w:rsid w:val="00A8001F"/>
    <w:rsid w:val="00AD3C36"/>
    <w:rsid w:val="00B015B7"/>
    <w:rsid w:val="00B07B21"/>
    <w:rsid w:val="00B31760"/>
    <w:rsid w:val="00B520F1"/>
    <w:rsid w:val="00B574AF"/>
    <w:rsid w:val="00B63711"/>
    <w:rsid w:val="00B6479C"/>
    <w:rsid w:val="00B854D4"/>
    <w:rsid w:val="00B91949"/>
    <w:rsid w:val="00B93302"/>
    <w:rsid w:val="00BE14BA"/>
    <w:rsid w:val="00BE5DF4"/>
    <w:rsid w:val="00BE6114"/>
    <w:rsid w:val="00C1118A"/>
    <w:rsid w:val="00C23BD4"/>
    <w:rsid w:val="00C23CC9"/>
    <w:rsid w:val="00C27511"/>
    <w:rsid w:val="00C57974"/>
    <w:rsid w:val="00C96BCF"/>
    <w:rsid w:val="00CB1103"/>
    <w:rsid w:val="00D1433F"/>
    <w:rsid w:val="00D4307D"/>
    <w:rsid w:val="00D502BC"/>
    <w:rsid w:val="00D626E5"/>
    <w:rsid w:val="00D73139"/>
    <w:rsid w:val="00DE0D83"/>
    <w:rsid w:val="00E14E3F"/>
    <w:rsid w:val="00E157F1"/>
    <w:rsid w:val="00E1712C"/>
    <w:rsid w:val="00E21F55"/>
    <w:rsid w:val="00E23E4E"/>
    <w:rsid w:val="00E2515E"/>
    <w:rsid w:val="00E30031"/>
    <w:rsid w:val="00E53CDF"/>
    <w:rsid w:val="00E562BC"/>
    <w:rsid w:val="00E57AEF"/>
    <w:rsid w:val="00E603FE"/>
    <w:rsid w:val="00E6111E"/>
    <w:rsid w:val="00E80D07"/>
    <w:rsid w:val="00E90762"/>
    <w:rsid w:val="00EA3AD7"/>
    <w:rsid w:val="00EB7CC1"/>
    <w:rsid w:val="00ED277E"/>
    <w:rsid w:val="00EE1CEB"/>
    <w:rsid w:val="00F25C03"/>
    <w:rsid w:val="00F44611"/>
    <w:rsid w:val="00F502A7"/>
    <w:rsid w:val="00F5597F"/>
    <w:rsid w:val="00F901AF"/>
    <w:rsid w:val="00FA1E9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385A39D"/>
  <w14:defaultImageDpi w14:val="32767"/>
  <w15:chartTrackingRefBased/>
  <w15:docId w15:val="{7C7DA4BA-15FD-5B45-A57B-0B9960A3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1E8A"/>
    <w:pPr>
      <w:autoSpaceDE w:val="0"/>
      <w:autoSpaceDN w:val="0"/>
      <w:adjustRightInd w:val="0"/>
    </w:pPr>
    <w:rPr>
      <w:rFonts w:ascii="Calibri" w:hAnsi="Calibri" w:cs="Calibri"/>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47F"/>
    <w:pPr>
      <w:ind w:left="720"/>
      <w:contextualSpacing/>
    </w:pPr>
  </w:style>
  <w:style w:type="paragraph" w:styleId="FootnoteText">
    <w:name w:val="footnote text"/>
    <w:basedOn w:val="Normal"/>
    <w:link w:val="FootnoteTextChar"/>
    <w:uiPriority w:val="99"/>
    <w:semiHidden/>
    <w:unhideWhenUsed/>
    <w:rsid w:val="00A3247F"/>
    <w:rPr>
      <w:sz w:val="20"/>
      <w:szCs w:val="20"/>
    </w:rPr>
  </w:style>
  <w:style w:type="character" w:customStyle="1" w:styleId="FootnoteTextChar">
    <w:name w:val="Footnote Text Char"/>
    <w:basedOn w:val="DefaultParagraphFont"/>
    <w:link w:val="FootnoteText"/>
    <w:uiPriority w:val="99"/>
    <w:semiHidden/>
    <w:rsid w:val="00A3247F"/>
    <w:rPr>
      <w:sz w:val="20"/>
      <w:szCs w:val="20"/>
    </w:rPr>
  </w:style>
  <w:style w:type="character" w:styleId="FootnoteReference">
    <w:name w:val="footnote reference"/>
    <w:basedOn w:val="DefaultParagraphFont"/>
    <w:uiPriority w:val="99"/>
    <w:semiHidden/>
    <w:unhideWhenUsed/>
    <w:rsid w:val="00A32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21329">
      <w:bodyDiv w:val="1"/>
      <w:marLeft w:val="0"/>
      <w:marRight w:val="0"/>
      <w:marTop w:val="0"/>
      <w:marBottom w:val="0"/>
      <w:divBdr>
        <w:top w:val="none" w:sz="0" w:space="0" w:color="auto"/>
        <w:left w:val="none" w:sz="0" w:space="0" w:color="auto"/>
        <w:bottom w:val="none" w:sz="0" w:space="0" w:color="auto"/>
        <w:right w:val="none" w:sz="0" w:space="0" w:color="auto"/>
      </w:divBdr>
    </w:div>
    <w:div w:id="398137886">
      <w:bodyDiv w:val="1"/>
      <w:marLeft w:val="0"/>
      <w:marRight w:val="0"/>
      <w:marTop w:val="0"/>
      <w:marBottom w:val="0"/>
      <w:divBdr>
        <w:top w:val="none" w:sz="0" w:space="0" w:color="auto"/>
        <w:left w:val="none" w:sz="0" w:space="0" w:color="auto"/>
        <w:bottom w:val="none" w:sz="0" w:space="0" w:color="auto"/>
        <w:right w:val="none" w:sz="0" w:space="0" w:color="auto"/>
      </w:divBdr>
    </w:div>
    <w:div w:id="436487988">
      <w:bodyDiv w:val="1"/>
      <w:marLeft w:val="0"/>
      <w:marRight w:val="0"/>
      <w:marTop w:val="0"/>
      <w:marBottom w:val="0"/>
      <w:divBdr>
        <w:top w:val="none" w:sz="0" w:space="0" w:color="auto"/>
        <w:left w:val="none" w:sz="0" w:space="0" w:color="auto"/>
        <w:bottom w:val="none" w:sz="0" w:space="0" w:color="auto"/>
        <w:right w:val="none" w:sz="0" w:space="0" w:color="auto"/>
      </w:divBdr>
    </w:div>
    <w:div w:id="740836267">
      <w:bodyDiv w:val="1"/>
      <w:marLeft w:val="0"/>
      <w:marRight w:val="0"/>
      <w:marTop w:val="0"/>
      <w:marBottom w:val="0"/>
      <w:divBdr>
        <w:top w:val="none" w:sz="0" w:space="0" w:color="auto"/>
        <w:left w:val="none" w:sz="0" w:space="0" w:color="auto"/>
        <w:bottom w:val="none" w:sz="0" w:space="0" w:color="auto"/>
        <w:right w:val="none" w:sz="0" w:space="0" w:color="auto"/>
      </w:divBdr>
    </w:div>
    <w:div w:id="794254315">
      <w:bodyDiv w:val="1"/>
      <w:marLeft w:val="0"/>
      <w:marRight w:val="0"/>
      <w:marTop w:val="0"/>
      <w:marBottom w:val="0"/>
      <w:divBdr>
        <w:top w:val="none" w:sz="0" w:space="0" w:color="auto"/>
        <w:left w:val="none" w:sz="0" w:space="0" w:color="auto"/>
        <w:bottom w:val="none" w:sz="0" w:space="0" w:color="auto"/>
        <w:right w:val="none" w:sz="0" w:space="0" w:color="auto"/>
      </w:divBdr>
    </w:div>
    <w:div w:id="863245301">
      <w:bodyDiv w:val="1"/>
      <w:marLeft w:val="0"/>
      <w:marRight w:val="0"/>
      <w:marTop w:val="0"/>
      <w:marBottom w:val="0"/>
      <w:divBdr>
        <w:top w:val="none" w:sz="0" w:space="0" w:color="auto"/>
        <w:left w:val="none" w:sz="0" w:space="0" w:color="auto"/>
        <w:bottom w:val="none" w:sz="0" w:space="0" w:color="auto"/>
        <w:right w:val="none" w:sz="0" w:space="0" w:color="auto"/>
      </w:divBdr>
    </w:div>
    <w:div w:id="986939285">
      <w:bodyDiv w:val="1"/>
      <w:marLeft w:val="0"/>
      <w:marRight w:val="0"/>
      <w:marTop w:val="0"/>
      <w:marBottom w:val="0"/>
      <w:divBdr>
        <w:top w:val="none" w:sz="0" w:space="0" w:color="auto"/>
        <w:left w:val="none" w:sz="0" w:space="0" w:color="auto"/>
        <w:bottom w:val="none" w:sz="0" w:space="0" w:color="auto"/>
        <w:right w:val="none" w:sz="0" w:space="0" w:color="auto"/>
      </w:divBdr>
    </w:div>
    <w:div w:id="1088043066">
      <w:bodyDiv w:val="1"/>
      <w:marLeft w:val="0"/>
      <w:marRight w:val="0"/>
      <w:marTop w:val="0"/>
      <w:marBottom w:val="0"/>
      <w:divBdr>
        <w:top w:val="none" w:sz="0" w:space="0" w:color="auto"/>
        <w:left w:val="none" w:sz="0" w:space="0" w:color="auto"/>
        <w:bottom w:val="none" w:sz="0" w:space="0" w:color="auto"/>
        <w:right w:val="none" w:sz="0" w:space="0" w:color="auto"/>
      </w:divBdr>
    </w:div>
    <w:div w:id="1800493396">
      <w:bodyDiv w:val="1"/>
      <w:marLeft w:val="0"/>
      <w:marRight w:val="0"/>
      <w:marTop w:val="0"/>
      <w:marBottom w:val="0"/>
      <w:divBdr>
        <w:top w:val="none" w:sz="0" w:space="0" w:color="auto"/>
        <w:left w:val="none" w:sz="0" w:space="0" w:color="auto"/>
        <w:bottom w:val="none" w:sz="0" w:space="0" w:color="auto"/>
        <w:right w:val="none" w:sz="0" w:space="0" w:color="auto"/>
      </w:divBdr>
    </w:div>
    <w:div w:id="1834444216">
      <w:bodyDiv w:val="1"/>
      <w:marLeft w:val="0"/>
      <w:marRight w:val="0"/>
      <w:marTop w:val="0"/>
      <w:marBottom w:val="0"/>
      <w:divBdr>
        <w:top w:val="none" w:sz="0" w:space="0" w:color="auto"/>
        <w:left w:val="none" w:sz="0" w:space="0" w:color="auto"/>
        <w:bottom w:val="none" w:sz="0" w:space="0" w:color="auto"/>
        <w:right w:val="none" w:sz="0" w:space="0" w:color="auto"/>
      </w:divBdr>
    </w:div>
    <w:div w:id="1941066142">
      <w:bodyDiv w:val="1"/>
      <w:marLeft w:val="0"/>
      <w:marRight w:val="0"/>
      <w:marTop w:val="0"/>
      <w:marBottom w:val="0"/>
      <w:divBdr>
        <w:top w:val="none" w:sz="0" w:space="0" w:color="auto"/>
        <w:left w:val="none" w:sz="0" w:space="0" w:color="auto"/>
        <w:bottom w:val="none" w:sz="0" w:space="0" w:color="auto"/>
        <w:right w:val="none" w:sz="0" w:space="0" w:color="auto"/>
      </w:divBdr>
    </w:div>
    <w:div w:id="20162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87BC-1AE9-C449-B8D8-905002E9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78</cp:revision>
  <cp:lastPrinted>2020-03-14T06:39:00Z</cp:lastPrinted>
  <dcterms:created xsi:type="dcterms:W3CDTF">2020-03-05T08:25:00Z</dcterms:created>
  <dcterms:modified xsi:type="dcterms:W3CDTF">2025-04-16T08:28:00Z</dcterms:modified>
</cp:coreProperties>
</file>