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67B0" w14:textId="77777777" w:rsidR="007D574F" w:rsidRPr="007D574F" w:rsidRDefault="00E92258" w:rsidP="007D574F">
      <w:pPr>
        <w:spacing w:after="0" w:line="360" w:lineRule="auto"/>
        <w:rPr>
          <w:rFonts w:ascii="Times New Roman" w:eastAsia="Times New Roman" w:hAnsi="Times New Roman" w:cs="Times New Roman"/>
          <w:kern w:val="0"/>
          <w14:ligatures w14:val="none"/>
        </w:rPr>
      </w:pPr>
      <w:r w:rsidRPr="00E92258">
        <w:rPr>
          <w:rFonts w:ascii="Times New Roman" w:eastAsia="Times New Roman" w:hAnsi="Times New Roman" w:cs="Times New Roman"/>
          <w:noProof/>
          <w:kern w:val="0"/>
        </w:rPr>
        <w:pict w14:anchorId="11192D6E">
          <v:rect id="_x0000_i1026" alt="" style="width:468pt;height:.05pt;mso-width-percent:0;mso-height-percent:0;mso-width-percent:0;mso-height-percent:0" o:hralign="center" o:hrstd="t" o:hr="t" fillcolor="#a0a0a0" stroked="f"/>
        </w:pict>
      </w:r>
    </w:p>
    <w:p w14:paraId="13AAA022"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b/>
          <w:bCs/>
          <w:kern w:val="0"/>
          <w14:ligatures w14:val="none"/>
        </w:rPr>
        <w:t>韦斯敏斯德信条</w:t>
      </w:r>
      <w:r w:rsidRPr="007D574F">
        <w:rPr>
          <w:rFonts w:ascii="Times New Roman" w:eastAsia="Times New Roman" w:hAnsi="Times New Roman" w:cs="Times New Roman"/>
          <w:b/>
          <w:bCs/>
          <w:kern w:val="0"/>
          <w14:ligatures w14:val="none"/>
        </w:rPr>
        <w:t xml:space="preserve"> (WCF)</w:t>
      </w:r>
    </w:p>
    <w:p w14:paraId="13CDFFFC"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Times New Roman" w:eastAsia="Times New Roman" w:hAnsi="Times New Roman" w:cs="Times New Roman"/>
          <w:b/>
          <w:bCs/>
          <w:kern w:val="0"/>
          <w14:ligatures w14:val="none"/>
        </w:rPr>
        <w:t>12</w:t>
      </w:r>
      <w:r w:rsidRPr="007D574F">
        <w:rPr>
          <w:rFonts w:ascii="Times New Roman" w:eastAsia="Times New Roman" w:hAnsi="Times New Roman" w:cs="Times New Roman"/>
          <w:kern w:val="0"/>
          <w14:ligatures w14:val="none"/>
        </w:rPr>
        <w:t xml:space="preserve"> </w:t>
      </w:r>
      <w:r w:rsidRPr="007D574F">
        <w:rPr>
          <w:rFonts w:ascii="SimSun" w:eastAsia="SimSun" w:hAnsi="SimSun" w:cs="SimSun" w:hint="eastAsia"/>
          <w:b/>
          <w:bCs/>
          <w:kern w:val="0"/>
          <w14:ligatures w14:val="none"/>
        </w:rPr>
        <w:t>论儿子的名</w:t>
      </w:r>
      <w:r w:rsidRPr="007D574F">
        <w:rPr>
          <w:rFonts w:ascii="SimSun" w:eastAsia="SimSun" w:hAnsi="SimSun" w:cs="SimSun"/>
          <w:b/>
          <w:bCs/>
          <w:kern w:val="0"/>
          <w14:ligatures w14:val="none"/>
        </w:rPr>
        <w:t>份</w:t>
      </w:r>
    </w:p>
    <w:p w14:paraId="60E232E6"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b/>
          <w:bCs/>
          <w:kern w:val="0"/>
          <w14:ligatures w14:val="none"/>
        </w:rPr>
        <w:t>一、凡被称义的人，神都赐给他们恩典，在独生子耶稣基督里并为了他的缘故，使他们得儿子的名份；借此名份，他们被归入神儿女的数目中，并得享其自由和特权；有神的名字写在他们身上，领受那赐儿子名份的灵；坦然无惧地来到施恩宝座前，呼叫阿爸！父！他们受神的怜悯、保护、供养、管教，如父待子一样；但永不被撇弃，且受印记直到得赎的日子；并承受应许，为永远救恩的后嗣</w:t>
      </w:r>
      <w:r w:rsidRPr="007D574F">
        <w:rPr>
          <w:rFonts w:ascii="SimSun" w:eastAsia="SimSun" w:hAnsi="SimSun" w:cs="SimSun"/>
          <w:b/>
          <w:bCs/>
          <w:kern w:val="0"/>
          <w14:ligatures w14:val="none"/>
        </w:rPr>
        <w:t>。</w:t>
      </w:r>
    </w:p>
    <w:p w14:paraId="60C77EEA" w14:textId="77777777" w:rsidR="007D574F" w:rsidRPr="007D574F" w:rsidRDefault="00E92258" w:rsidP="007D574F">
      <w:pPr>
        <w:spacing w:after="0" w:line="360" w:lineRule="auto"/>
        <w:rPr>
          <w:rFonts w:ascii="Times New Roman" w:eastAsia="Times New Roman" w:hAnsi="Times New Roman" w:cs="Times New Roman"/>
          <w:kern w:val="0"/>
          <w14:ligatures w14:val="none"/>
        </w:rPr>
      </w:pPr>
      <w:r w:rsidRPr="00E92258">
        <w:rPr>
          <w:rFonts w:ascii="Times New Roman" w:eastAsia="Times New Roman" w:hAnsi="Times New Roman" w:cs="Times New Roman"/>
          <w:noProof/>
          <w:kern w:val="0"/>
        </w:rPr>
        <w:pict w14:anchorId="360AE0DC">
          <v:rect id="_x0000_i1025" alt="" style="width:468pt;height:.05pt;mso-width-percent:0;mso-height-percent:0;mso-width-percent:0;mso-height-percent:0" o:hralign="center" o:hrstd="t" o:hr="t" fillcolor="#a0a0a0" stroked="f"/>
        </w:pict>
      </w:r>
    </w:p>
    <w:p w14:paraId="605CBD49"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b/>
          <w:bCs/>
          <w:kern w:val="0"/>
          <w14:ligatures w14:val="none"/>
        </w:rPr>
        <w:t>（以下为</w:t>
      </w:r>
      <w:r w:rsidRPr="007D574F">
        <w:rPr>
          <w:rFonts w:ascii="Times New Roman" w:eastAsia="Times New Roman" w:hAnsi="Times New Roman" w:cs="Times New Roman"/>
          <w:b/>
          <w:bCs/>
          <w:kern w:val="0"/>
          <w14:ligatures w14:val="none"/>
        </w:rPr>
        <w:t xml:space="preserve"> R.C. </w:t>
      </w:r>
      <w:r w:rsidRPr="007D574F">
        <w:rPr>
          <w:rFonts w:ascii="SimSun" w:eastAsia="SimSun" w:hAnsi="SimSun" w:cs="SimSun" w:hint="eastAsia"/>
          <w:b/>
          <w:bCs/>
          <w:kern w:val="0"/>
          <w14:ligatures w14:val="none"/>
        </w:rPr>
        <w:t>史普羅的注释</w:t>
      </w:r>
      <w:r w:rsidRPr="007D574F">
        <w:rPr>
          <w:rFonts w:ascii="SimSun" w:eastAsia="SimSun" w:hAnsi="SimSun" w:cs="SimSun"/>
          <w:b/>
          <w:bCs/>
          <w:kern w:val="0"/>
          <w14:ligatures w14:val="none"/>
        </w:rPr>
        <w:t>）</w:t>
      </w:r>
    </w:p>
    <w:p w14:paraId="60D67109"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当保罗在罗马书中阐述称义的教义时，他说：</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我们既因信称义，就藉着我们的主耶稣基督得与神相和。我们又藉着他，因信得进入现在所站的这恩典中</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（罗马书</w:t>
      </w:r>
      <w:r w:rsidRPr="007D574F">
        <w:rPr>
          <w:rFonts w:ascii="Times New Roman" w:eastAsia="Times New Roman" w:hAnsi="Times New Roman" w:cs="Times New Roman"/>
          <w:kern w:val="0"/>
          <w14:ligatures w14:val="none"/>
        </w:rPr>
        <w:t xml:space="preserve"> 5:1–2</w:t>
      </w:r>
      <w:r w:rsidRPr="007D574F">
        <w:rPr>
          <w:rFonts w:ascii="SimSun" w:eastAsia="SimSun" w:hAnsi="SimSun" w:cs="SimSun" w:hint="eastAsia"/>
          <w:kern w:val="0"/>
          <w14:ligatures w14:val="none"/>
        </w:rPr>
        <w:t>）。当我们出生时进入的疏远和隔阂，在神宣称我们在基督里为义时就被移除了。我们称义的第一个结果是和平条约。</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我们既因信称义，就</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与神相和。</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我们倾向于低估这一点的重要性。这世界上的和平总是脆弱的。它只不过是一个受戒备的停战，当敌人挥舞他的剑时，它可能会爆发成另一场巨大的冲突</w:t>
      </w:r>
      <w:r w:rsidRPr="007D574F">
        <w:rPr>
          <w:rFonts w:ascii="SimSun" w:eastAsia="SimSun" w:hAnsi="SimSun" w:cs="SimSun"/>
          <w:kern w:val="0"/>
          <w14:ligatures w14:val="none"/>
        </w:rPr>
        <w:t>。</w:t>
      </w:r>
    </w:p>
    <w:p w14:paraId="1DBB461B"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但与神的和平并非如此。当一个人称义时，他得到了出人意外的平安。全面冲突永远不会再次爆发。随神与那些以前与祂疏远的人所立的和平条约而来的是</w:t>
      </w:r>
      <w:r w:rsidRPr="007D574F">
        <w:rPr>
          <w:rFonts w:ascii="SimSun" w:eastAsia="SimSun" w:hAnsi="SimSun" w:cs="SimSun" w:hint="eastAsia"/>
          <w:b/>
          <w:bCs/>
          <w:kern w:val="0"/>
          <w14:ligatures w14:val="none"/>
        </w:rPr>
        <w:t>儿子的名份</w:t>
      </w:r>
      <w:r w:rsidRPr="007D574F">
        <w:rPr>
          <w:rFonts w:ascii="SimSun" w:eastAsia="SimSun" w:hAnsi="SimSun" w:cs="SimSun" w:hint="eastAsia"/>
          <w:kern w:val="0"/>
          <w14:ligatures w14:val="none"/>
        </w:rPr>
        <w:t>（</w:t>
      </w:r>
      <w:r w:rsidRPr="007D574F">
        <w:rPr>
          <w:rFonts w:ascii="Times New Roman" w:eastAsia="Times New Roman" w:hAnsi="Times New Roman" w:cs="Times New Roman"/>
          <w:kern w:val="0"/>
          <w14:ligatures w14:val="none"/>
        </w:rPr>
        <w:t>adoption</w:t>
      </w:r>
      <w:r w:rsidRPr="007D574F">
        <w:rPr>
          <w:rFonts w:ascii="SimSun" w:eastAsia="SimSun" w:hAnsi="SimSun" w:cs="SimSun" w:hint="eastAsia"/>
          <w:kern w:val="0"/>
          <w14:ligatures w14:val="none"/>
        </w:rPr>
        <w:t>）。神不是一个虐待或残暴的父亲。祂完全致力于祂儿女的福祉和保存。我们可能会让祂不悦，但一旦我们被欢迎进入祂的家庭，我们就真的是祂的儿子和女儿，不再有战争了。我们不敢低估那为我们被基督赢得的和平状况的重要性</w:t>
      </w:r>
      <w:r w:rsidRPr="007D574F">
        <w:rPr>
          <w:rFonts w:ascii="SimSun" w:eastAsia="SimSun" w:hAnsi="SimSun" w:cs="SimSun"/>
          <w:kern w:val="0"/>
          <w14:ligatures w14:val="none"/>
        </w:rPr>
        <w:t>。</w:t>
      </w:r>
    </w:p>
    <w:p w14:paraId="347D3980"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平安是耶稣给信徒的主要遗产。当耶稣死时，祂只有祂的袍子，那被士兵拿走了。祂没有给祂的门徒留下大笔财产或金银遗产，但祂确实在被出卖的那夜在楼房里给出了祂的最后</w:t>
      </w:r>
      <w:r w:rsidRPr="007D574F">
        <w:rPr>
          <w:rFonts w:ascii="SimSun" w:eastAsia="SimSun" w:hAnsi="SimSun" w:cs="SimSun" w:hint="eastAsia"/>
          <w:kern w:val="0"/>
          <w14:ligatures w14:val="none"/>
        </w:rPr>
        <w:lastRenderedPageBreak/>
        <w:t>遗嘱和遗命。他说：</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我留下平安给你们；我将我的平安赐给你们。我所赐的，不像世人所赐的。你们心里不要忧愁，也不要胆怯</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（约翰福音</w:t>
      </w:r>
      <w:r w:rsidRPr="007D574F">
        <w:rPr>
          <w:rFonts w:ascii="Times New Roman" w:eastAsia="Times New Roman" w:hAnsi="Times New Roman" w:cs="Times New Roman"/>
          <w:kern w:val="0"/>
          <w14:ligatures w14:val="none"/>
        </w:rPr>
        <w:t xml:space="preserve"> 14:27</w:t>
      </w:r>
      <w:r w:rsidRPr="007D574F">
        <w:rPr>
          <w:rFonts w:ascii="SimSun" w:eastAsia="SimSun" w:hAnsi="SimSun" w:cs="SimSun" w:hint="eastAsia"/>
          <w:kern w:val="0"/>
          <w14:ligatures w14:val="none"/>
        </w:rPr>
        <w:t>）。凡被收纳进入神家的人都被赐予了这份平安的遗产</w:t>
      </w:r>
      <w:r w:rsidRPr="007D574F">
        <w:rPr>
          <w:rFonts w:ascii="SimSun" w:eastAsia="SimSun" w:hAnsi="SimSun" w:cs="SimSun"/>
          <w:kern w:val="0"/>
          <w14:ligatures w14:val="none"/>
        </w:rPr>
        <w:t>。</w:t>
      </w:r>
    </w:p>
    <w:p w14:paraId="4313A61D"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基督按本性是神唯一的后嗣。祂是父的儿子。我们这些被收纳的人成为神的后嗣，与基督同作后嗣，我们的遗产是任何人可能拥有的最有价值和丰富的遗产。遗产由父神赐给祂的儿子，基督拥有的一切都赐给了我们，作为祂被收纳的兄弟姐妹，包括永生的礼物。祂被称为从死里复活之人的初熟果子。正如父神使我们的长兄从坟墓里复活，照样祂应许也为我们做同样的事。这是神为祂子民保存的无法计算的遗产，在末日神会对祂的儿女说：</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你们这蒙我父赐福的，可来承受那创世以来为你们所预备的国</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（马太福音</w:t>
      </w:r>
      <w:r w:rsidRPr="007D574F">
        <w:rPr>
          <w:rFonts w:ascii="Times New Roman" w:eastAsia="Times New Roman" w:hAnsi="Times New Roman" w:cs="Times New Roman"/>
          <w:kern w:val="0"/>
          <w14:ligatures w14:val="none"/>
        </w:rPr>
        <w:t xml:space="preserve"> 25:34</w:t>
      </w:r>
      <w:r w:rsidRPr="007D574F">
        <w:rPr>
          <w:rFonts w:ascii="SimSun" w:eastAsia="SimSun" w:hAnsi="SimSun" w:cs="SimSun" w:hint="eastAsia"/>
          <w:kern w:val="0"/>
          <w14:ligatures w14:val="none"/>
        </w:rPr>
        <w:t>）</w:t>
      </w:r>
      <w:r w:rsidRPr="007D574F">
        <w:rPr>
          <w:rFonts w:ascii="SimSun" w:eastAsia="SimSun" w:hAnsi="SimSun" w:cs="SimSun"/>
          <w:kern w:val="0"/>
          <w14:ligatures w14:val="none"/>
        </w:rPr>
        <w:t>。</w:t>
      </w:r>
    </w:p>
    <w:p w14:paraId="63D86C5E"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在十九世纪，自由派神学席卷欧洲大陆，然后越洋来到美国，破坏了许多教会和神学院。一门被称为比较宗教学的新科学兴起了。这门新科学试图分析世界上所有伟大的宗教，并找出它们共有的基本信仰。这些学者正在寻找那种最低公分母，即在世界所有宗教中都能找到的真理的基本核心</w:t>
      </w:r>
      <w:r w:rsidRPr="007D574F">
        <w:rPr>
          <w:rFonts w:ascii="SimSun" w:eastAsia="SimSun" w:hAnsi="SimSun" w:cs="SimSun"/>
          <w:kern w:val="0"/>
          <w14:ligatures w14:val="none"/>
        </w:rPr>
        <w:t>。</w:t>
      </w:r>
    </w:p>
    <w:p w14:paraId="00C23715"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例如，阿道夫</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冯</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哈纳克（</w:t>
      </w:r>
      <w:r w:rsidRPr="007D574F">
        <w:rPr>
          <w:rFonts w:ascii="Times New Roman" w:eastAsia="Times New Roman" w:hAnsi="Times New Roman" w:cs="Times New Roman"/>
          <w:kern w:val="0"/>
          <w14:ligatures w14:val="none"/>
        </w:rPr>
        <w:t>Adolf von Harnack</w:t>
      </w:r>
      <w:r w:rsidRPr="007D574F">
        <w:rPr>
          <w:rFonts w:ascii="SimSun" w:eastAsia="SimSun" w:hAnsi="SimSun" w:cs="SimSun" w:hint="eastAsia"/>
          <w:kern w:val="0"/>
          <w14:ligatures w14:val="none"/>
        </w:rPr>
        <w:t>）写了一本名为《什么是基督教？》（</w:t>
      </w:r>
      <w:r w:rsidRPr="007D574F">
        <w:rPr>
          <w:rFonts w:ascii="Times New Roman" w:eastAsia="Times New Roman" w:hAnsi="Times New Roman" w:cs="Times New Roman"/>
          <w:i/>
          <w:iCs/>
          <w:kern w:val="0"/>
          <w14:ligatures w14:val="none"/>
        </w:rPr>
        <w:t>What Is Christianity?</w:t>
      </w:r>
      <w:r w:rsidRPr="007D574F">
        <w:rPr>
          <w:rFonts w:ascii="SimSun" w:eastAsia="SimSun" w:hAnsi="SimSun" w:cs="SimSun" w:hint="eastAsia"/>
          <w:kern w:val="0"/>
          <w14:ligatures w14:val="none"/>
        </w:rPr>
        <w:t>）的书。哈纳克争辩说，基督教的本质在于两个原则：神是全人类的父（</w:t>
      </w:r>
      <w:r w:rsidRPr="007D574F">
        <w:rPr>
          <w:rFonts w:ascii="Times New Roman" w:eastAsia="Times New Roman" w:hAnsi="Times New Roman" w:cs="Times New Roman"/>
          <w:kern w:val="0"/>
          <w14:ligatures w14:val="none"/>
        </w:rPr>
        <w:t>universal fatherhood of God</w:t>
      </w:r>
      <w:r w:rsidRPr="007D574F">
        <w:rPr>
          <w:rFonts w:ascii="SimSun" w:eastAsia="SimSun" w:hAnsi="SimSun" w:cs="SimSun" w:hint="eastAsia"/>
          <w:kern w:val="0"/>
          <w14:ligatures w14:val="none"/>
        </w:rPr>
        <w:t>）和四海之内皆兄弟（</w:t>
      </w:r>
      <w:r w:rsidRPr="007D574F">
        <w:rPr>
          <w:rFonts w:ascii="Times New Roman" w:eastAsia="Times New Roman" w:hAnsi="Times New Roman" w:cs="Times New Roman"/>
          <w:kern w:val="0"/>
          <w14:ligatures w14:val="none"/>
        </w:rPr>
        <w:t>universal brotherhood of man</w:t>
      </w:r>
      <w:r w:rsidRPr="007D574F">
        <w:rPr>
          <w:rFonts w:ascii="SimSun" w:eastAsia="SimSun" w:hAnsi="SimSun" w:cs="SimSun" w:hint="eastAsia"/>
          <w:kern w:val="0"/>
          <w14:ligatures w14:val="none"/>
        </w:rPr>
        <w:t>）。讽刺的是，这两个原则实际上对基督教来说是陌生的。神不是每个人的父亲，除非作为他们的创造者。当圣经谈到神的父性时，它描述了一种只存在于神与祂被赎儿女之间的儿女关系。只有那些在基督里的人才有特权称神为父</w:t>
      </w:r>
      <w:r w:rsidRPr="007D574F">
        <w:rPr>
          <w:rFonts w:ascii="SimSun" w:eastAsia="SimSun" w:hAnsi="SimSun" w:cs="SimSun"/>
          <w:kern w:val="0"/>
          <w14:ligatures w14:val="none"/>
        </w:rPr>
        <w:t>。</w:t>
      </w:r>
    </w:p>
    <w:p w14:paraId="35C7C771"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另一位德国学者约阿希姆</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耶利米亚斯（</w:t>
      </w:r>
      <w:r w:rsidRPr="007D574F">
        <w:rPr>
          <w:rFonts w:ascii="Times New Roman" w:eastAsia="Times New Roman" w:hAnsi="Times New Roman" w:cs="Times New Roman"/>
          <w:kern w:val="0"/>
          <w14:ligatures w14:val="none"/>
        </w:rPr>
        <w:t>Joachim Jeremias</w:t>
      </w:r>
      <w:r w:rsidRPr="007D574F">
        <w:rPr>
          <w:rFonts w:ascii="SimSun" w:eastAsia="SimSun" w:hAnsi="SimSun" w:cs="SimSun" w:hint="eastAsia"/>
          <w:kern w:val="0"/>
          <w14:ligatures w14:val="none"/>
        </w:rPr>
        <w:t>）研究了犹太教中的父性概念。他描述了犹太人的孩子是如何被教导背诵几个适当的头衔，以便他们在祷告中称呼神时使用。在那份名单中明显缺席的是</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父</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。耶利米亚斯在任何现存文献中都找不到一个犹太人直接称神为</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父</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，直到公元十世纪。在犹太教中，任何人胆敢以如此熟悉的方式称呼神是不可想象的。然而，在新约中，每一个出自耶稣之口的祷告，除了一个，都以耶稣称神为</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父</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开始。那种做法激起了耶稣同时代人的敌意</w:t>
      </w:r>
      <w:r w:rsidRPr="007D574F">
        <w:rPr>
          <w:rFonts w:ascii="SimSun" w:eastAsia="SimSun" w:hAnsi="SimSun" w:cs="SimSun"/>
          <w:kern w:val="0"/>
          <w14:ligatures w14:val="none"/>
        </w:rPr>
        <w:t>。</w:t>
      </w:r>
    </w:p>
    <w:p w14:paraId="4C3B1756"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lastRenderedPageBreak/>
        <w:t>耶稣教导祂的门徒祷告说：</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我们在天上的父：愿人都尊你的名为圣</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（马太福音</w:t>
      </w:r>
      <w:r w:rsidRPr="007D574F">
        <w:rPr>
          <w:rFonts w:ascii="Times New Roman" w:eastAsia="Times New Roman" w:hAnsi="Times New Roman" w:cs="Times New Roman"/>
          <w:kern w:val="0"/>
          <w14:ligatures w14:val="none"/>
        </w:rPr>
        <w:t xml:space="preserve"> 6:9</w:t>
      </w:r>
      <w:r w:rsidRPr="007D574F">
        <w:rPr>
          <w:rFonts w:ascii="SimSun" w:eastAsia="SimSun" w:hAnsi="SimSun" w:cs="SimSun" w:hint="eastAsia"/>
          <w:kern w:val="0"/>
          <w14:ligatures w14:val="none"/>
        </w:rPr>
        <w:t>）。唯独耶稣有权用这种儿女般的语言称呼神，然而祂指示祂的追随者也这样做。我们现在认为神是我们的父是理所当然的。这就是为什么当人们谈论神是全人类的父时，它是如此阴险。我们可以用儿女般的和个人的亲密关系称呼天地的主，这是一种非凡的特权</w:t>
      </w:r>
      <w:r w:rsidRPr="007D574F">
        <w:rPr>
          <w:rFonts w:ascii="SimSun" w:eastAsia="SimSun" w:hAnsi="SimSun" w:cs="SimSun"/>
          <w:kern w:val="0"/>
          <w14:ligatures w14:val="none"/>
        </w:rPr>
        <w:t>。</w:t>
      </w:r>
    </w:p>
    <w:p w14:paraId="11FB2905"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当基督徒大声祷告时，他们通常称神为他们的父。这已经变得如此普遍，以至于我们倾向于忘记为了让我们能够与神拥有这种关系付出了什么代价。圣经谈到的是普遍的邻舍关系，而不是普遍的兄弟关系。也就是说，每个人都是我们的邻舍，但只有基督徒同伴才是神收纳的儿女。只有当某人在基督里时，在圣经意义上他才是我们的兄弟</w:t>
      </w:r>
      <w:r w:rsidRPr="007D574F">
        <w:rPr>
          <w:rFonts w:ascii="SimSun" w:eastAsia="SimSun" w:hAnsi="SimSun" w:cs="SimSun"/>
          <w:kern w:val="0"/>
          <w14:ligatures w14:val="none"/>
        </w:rPr>
        <w:t>。</w:t>
      </w:r>
    </w:p>
    <w:p w14:paraId="6B615212"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信条第</w:t>
      </w:r>
      <w:r w:rsidRPr="007D574F">
        <w:rPr>
          <w:rFonts w:ascii="Times New Roman" w:eastAsia="Times New Roman" w:hAnsi="Times New Roman" w:cs="Times New Roman"/>
          <w:kern w:val="0"/>
          <w14:ligatures w14:val="none"/>
        </w:rPr>
        <w:t xml:space="preserve"> 12 </w:t>
      </w:r>
      <w:r w:rsidRPr="007D574F">
        <w:rPr>
          <w:rFonts w:ascii="SimSun" w:eastAsia="SimSun" w:hAnsi="SimSun" w:cs="SimSun" w:hint="eastAsia"/>
          <w:kern w:val="0"/>
          <w14:ligatures w14:val="none"/>
        </w:rPr>
        <w:t>章开始：</w:t>
      </w:r>
      <w:r w:rsidRPr="007D574F">
        <w:rPr>
          <w:rFonts w:ascii="SimSun" w:eastAsia="SimSun" w:hAnsi="SimSun" w:cs="SimSun" w:hint="eastAsia"/>
          <w:b/>
          <w:bCs/>
          <w:kern w:val="0"/>
          <w14:ligatures w14:val="none"/>
        </w:rPr>
        <w:t>凡被称义的人，神都赐给他们恩典</w:t>
      </w:r>
      <w:r w:rsidRPr="007D574F">
        <w:rPr>
          <w:rFonts w:ascii="Times New Roman" w:eastAsia="Times New Roman" w:hAnsi="Times New Roman" w:cs="Times New Roman"/>
          <w:b/>
          <w:bCs/>
          <w:kern w:val="0"/>
          <w14:ligatures w14:val="none"/>
        </w:rPr>
        <w:t>……</w:t>
      </w:r>
      <w:r w:rsidRPr="007D574F">
        <w:rPr>
          <w:rFonts w:ascii="SimSun" w:eastAsia="SimSun" w:hAnsi="SimSun" w:cs="SimSun" w:hint="eastAsia"/>
          <w:b/>
          <w:bCs/>
          <w:kern w:val="0"/>
          <w14:ligatures w14:val="none"/>
        </w:rPr>
        <w:t>使他们得儿子的名份</w:t>
      </w:r>
      <w:r w:rsidRPr="007D574F">
        <w:rPr>
          <w:rFonts w:ascii="SimSun" w:eastAsia="SimSun" w:hAnsi="SimSun" w:cs="SimSun" w:hint="eastAsia"/>
          <w:kern w:val="0"/>
          <w14:ligatures w14:val="none"/>
        </w:rPr>
        <w:t>（</w:t>
      </w:r>
      <w:r w:rsidRPr="007D574F">
        <w:rPr>
          <w:rFonts w:ascii="Times New Roman" w:eastAsia="Times New Roman" w:hAnsi="Times New Roman" w:cs="Times New Roman"/>
          <w:kern w:val="0"/>
          <w14:ligatures w14:val="none"/>
        </w:rPr>
        <w:t>God vouchsafeth... to make partakers of the grace of adoption</w:t>
      </w:r>
      <w:r w:rsidRPr="007D574F">
        <w:rPr>
          <w:rFonts w:ascii="SimSun" w:eastAsia="SimSun" w:hAnsi="SimSun" w:cs="SimSun" w:hint="eastAsia"/>
          <w:kern w:val="0"/>
          <w14:ligatures w14:val="none"/>
        </w:rPr>
        <w:t>）。</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赐给</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w:t>
      </w:r>
      <w:r w:rsidRPr="007D574F">
        <w:rPr>
          <w:rFonts w:ascii="Times New Roman" w:eastAsia="Times New Roman" w:hAnsi="Times New Roman" w:cs="Times New Roman"/>
          <w:kern w:val="0"/>
          <w14:ligatures w14:val="none"/>
        </w:rPr>
        <w:t>vouchsafeth</w:t>
      </w:r>
      <w:r w:rsidRPr="007D574F">
        <w:rPr>
          <w:rFonts w:ascii="SimSun" w:eastAsia="SimSun" w:hAnsi="SimSun" w:cs="SimSun" w:hint="eastAsia"/>
          <w:kern w:val="0"/>
          <w14:ligatures w14:val="none"/>
        </w:rPr>
        <w:t>）做某事意味着恩慈地俯就去做。全能神恩慈地俯就，</w:t>
      </w:r>
      <w:r w:rsidRPr="007D574F">
        <w:rPr>
          <w:rFonts w:ascii="SimSun" w:eastAsia="SimSun" w:hAnsi="SimSun" w:cs="SimSun" w:hint="eastAsia"/>
          <w:b/>
          <w:bCs/>
          <w:kern w:val="0"/>
          <w14:ligatures w14:val="none"/>
        </w:rPr>
        <w:t>在独生子耶稣基督里并为了他的缘故</w:t>
      </w:r>
      <w:r w:rsidRPr="007D574F">
        <w:rPr>
          <w:rFonts w:ascii="SimSun" w:eastAsia="SimSun" w:hAnsi="SimSun" w:cs="SimSun" w:hint="eastAsia"/>
          <w:kern w:val="0"/>
          <w14:ligatures w14:val="none"/>
        </w:rPr>
        <w:t>，使所有被称义的人得儿子的名份。神总是在基督耶稣里收纳我们。只有那些在基督耶稣里的人才被收纳进入神的家</w:t>
      </w:r>
      <w:r w:rsidRPr="007D574F">
        <w:rPr>
          <w:rFonts w:ascii="SimSun" w:eastAsia="SimSun" w:hAnsi="SimSun" w:cs="SimSun"/>
          <w:kern w:val="0"/>
          <w14:ligatures w14:val="none"/>
        </w:rPr>
        <w:t>。</w:t>
      </w:r>
    </w:p>
    <w:p w14:paraId="0F9671A8"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如果我们读得太快，我们可能会错过这样一个事实，即我们的被收纳不仅是在基督里，也是</w:t>
      </w:r>
      <w:r w:rsidRPr="007D574F">
        <w:rPr>
          <w:rFonts w:ascii="SimSun" w:eastAsia="SimSun" w:hAnsi="SimSun" w:cs="SimSun" w:hint="eastAsia"/>
          <w:b/>
          <w:bCs/>
          <w:kern w:val="0"/>
          <w14:ligatures w14:val="none"/>
        </w:rPr>
        <w:t>为了</w:t>
      </w:r>
      <w:r w:rsidRPr="007D574F">
        <w:rPr>
          <w:rFonts w:ascii="SimSun" w:eastAsia="SimSun" w:hAnsi="SimSun" w:cs="SimSun" w:hint="eastAsia"/>
          <w:kern w:val="0"/>
          <w14:ligatures w14:val="none"/>
        </w:rPr>
        <w:t>基督。我们倾向于认为我们被收纳的唯一目的是为了给我们带来益处，但信条说我们的被收纳实际上是为了基督的益处。因为父爱子，祂希望基督看到祂灵魂劳苦的功效并心满意足，成为许多弟兄中的长子</w:t>
      </w:r>
      <w:r w:rsidRPr="007D574F">
        <w:rPr>
          <w:rFonts w:ascii="SimSun" w:eastAsia="SimSun" w:hAnsi="SimSun" w:cs="SimSun"/>
          <w:kern w:val="0"/>
          <w14:ligatures w14:val="none"/>
        </w:rPr>
        <w:t>。</w:t>
      </w:r>
    </w:p>
    <w:p w14:paraId="1992E9EA"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在祂的生命之粮讲论中，耶稣宣告：</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凡父所赐给我的人必到我这里来</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（约翰福音</w:t>
      </w:r>
      <w:r w:rsidRPr="007D574F">
        <w:rPr>
          <w:rFonts w:ascii="Times New Roman" w:eastAsia="Times New Roman" w:hAnsi="Times New Roman" w:cs="Times New Roman"/>
          <w:kern w:val="0"/>
          <w14:ligatures w14:val="none"/>
        </w:rPr>
        <w:t xml:space="preserve"> 6:37</w:t>
      </w:r>
      <w:r w:rsidRPr="007D574F">
        <w:rPr>
          <w:rFonts w:ascii="SimSun" w:eastAsia="SimSun" w:hAnsi="SimSun" w:cs="SimSun" w:hint="eastAsia"/>
          <w:kern w:val="0"/>
          <w14:ligatures w14:val="none"/>
        </w:rPr>
        <w:t>）。神不会允许任何祂赐给子的人失落。祂应许给所有被称义的人儿子名份的益处，因为他们是父给子的礼物。基督的身体，即教会，是由祂的子民组成的，是父赐给祂的</w:t>
      </w:r>
      <w:r w:rsidRPr="007D574F">
        <w:rPr>
          <w:rFonts w:ascii="SimSun" w:eastAsia="SimSun" w:hAnsi="SimSun" w:cs="SimSun"/>
          <w:kern w:val="0"/>
          <w14:ligatures w14:val="none"/>
        </w:rPr>
        <w:t>。</w:t>
      </w:r>
    </w:p>
    <w:p w14:paraId="34246C1B"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我们的救恩是一份礼物。我们的被收纳是神恩典的礼物。这不是我们赚来的或有权得到的。正是通过神的恩典，我们通过被收纳被带进神的家。而我们，反过来，是父给子的礼物。从永远开始，父和子在这个事业上就是一致的，所以父乐意把我们赐给子，子也乐意</w:t>
      </w:r>
      <w:r w:rsidRPr="007D574F">
        <w:rPr>
          <w:rFonts w:ascii="SimSun" w:eastAsia="SimSun" w:hAnsi="SimSun" w:cs="SimSun" w:hint="eastAsia"/>
          <w:kern w:val="0"/>
          <w14:ligatures w14:val="none"/>
        </w:rPr>
        <w:lastRenderedPageBreak/>
        <w:t>从父那里接受我们。子对这份礼物如此高兴，以至于当我们还是祂的敌人时，祂就为我们舍命，以便我们可以成为祂的兄弟姐妹</w:t>
      </w:r>
      <w:r w:rsidRPr="007D574F">
        <w:rPr>
          <w:rFonts w:ascii="SimSun" w:eastAsia="SimSun" w:hAnsi="SimSun" w:cs="SimSun"/>
          <w:kern w:val="0"/>
          <w14:ligatures w14:val="none"/>
        </w:rPr>
        <w:t>。</w:t>
      </w:r>
    </w:p>
    <w:p w14:paraId="74542730"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那些说基督潜在地为每个人死，但没有确定地和特别地为任何人死的人，并不理解救赎的整个戏剧。神从永远保证基督会有后裔。那些信靠基督的人是神的儿女，因为基督特意为</w:t>
      </w:r>
      <w:r w:rsidRPr="007D574F">
        <w:rPr>
          <w:rFonts w:ascii="SimSun" w:eastAsia="SimSun" w:hAnsi="SimSun" w:cs="SimSun" w:hint="eastAsia"/>
          <w:b/>
          <w:bCs/>
          <w:kern w:val="0"/>
          <w14:ligatures w14:val="none"/>
        </w:rPr>
        <w:t>他们</w:t>
      </w:r>
      <w:r w:rsidRPr="007D574F">
        <w:rPr>
          <w:rFonts w:ascii="SimSun" w:eastAsia="SimSun" w:hAnsi="SimSun" w:cs="SimSun" w:hint="eastAsia"/>
          <w:kern w:val="0"/>
          <w14:ligatures w14:val="none"/>
        </w:rPr>
        <w:t>死了</w:t>
      </w:r>
      <w:r w:rsidRPr="007D574F">
        <w:rPr>
          <w:rFonts w:ascii="SimSun" w:eastAsia="SimSun" w:hAnsi="SimSun" w:cs="SimSun"/>
          <w:kern w:val="0"/>
          <w14:ligatures w14:val="none"/>
        </w:rPr>
        <w:t>。</w:t>
      </w:r>
    </w:p>
    <w:p w14:paraId="5B706568"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b/>
          <w:bCs/>
          <w:kern w:val="0"/>
          <w14:ligatures w14:val="none"/>
        </w:rPr>
        <w:t>凡被称义的人，神</w:t>
      </w:r>
      <w:r w:rsidRPr="007D574F">
        <w:rPr>
          <w:rFonts w:ascii="Times New Roman" w:eastAsia="Times New Roman" w:hAnsi="Times New Roman" w:cs="Times New Roman"/>
          <w:b/>
          <w:bCs/>
          <w:kern w:val="0"/>
          <w14:ligatures w14:val="none"/>
        </w:rPr>
        <w:t>……</w:t>
      </w:r>
      <w:r w:rsidRPr="007D574F">
        <w:rPr>
          <w:rFonts w:ascii="SimSun" w:eastAsia="SimSun" w:hAnsi="SimSun" w:cs="SimSun" w:hint="eastAsia"/>
          <w:b/>
          <w:bCs/>
          <w:kern w:val="0"/>
          <w14:ligatures w14:val="none"/>
        </w:rPr>
        <w:t>使他们得儿子的名份；借此名份，他们被归入神儿女的数目中，并得享其自由和特权；有神的名字写在他们身上。</w:t>
      </w:r>
      <w:r w:rsidRPr="007D574F">
        <w:rPr>
          <w:rFonts w:ascii="Times New Roman" w:eastAsia="Times New Roman" w:hAnsi="Times New Roman" w:cs="Times New Roman"/>
          <w:kern w:val="0"/>
          <w14:ligatures w14:val="none"/>
        </w:rPr>
        <w:t xml:space="preserve"> </w:t>
      </w:r>
      <w:r w:rsidRPr="007D574F">
        <w:rPr>
          <w:rFonts w:ascii="SimSun" w:eastAsia="SimSun" w:hAnsi="SimSun" w:cs="SimSun" w:hint="eastAsia"/>
          <w:kern w:val="0"/>
          <w14:ligatures w14:val="none"/>
        </w:rPr>
        <w:t>每一个被收纳进入神家的人都接受了一个新名字。这就是为什么我们被称为基督徒。我们背负着我们长兄的名字</w:t>
      </w:r>
      <w:r w:rsidRPr="007D574F">
        <w:rPr>
          <w:rFonts w:ascii="SimSun" w:eastAsia="SimSun" w:hAnsi="SimSun" w:cs="SimSun"/>
          <w:kern w:val="0"/>
          <w14:ligatures w14:val="none"/>
        </w:rPr>
        <w:t>。</w:t>
      </w:r>
    </w:p>
    <w:p w14:paraId="01EF221F"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所有那些人都</w:t>
      </w:r>
      <w:r w:rsidRPr="007D574F">
        <w:rPr>
          <w:rFonts w:ascii="SimSun" w:eastAsia="SimSun" w:hAnsi="SimSun" w:cs="SimSun" w:hint="eastAsia"/>
          <w:b/>
          <w:bCs/>
          <w:kern w:val="0"/>
          <w14:ligatures w14:val="none"/>
        </w:rPr>
        <w:t>领受那赐儿子名份的灵；坦然无惧地来到施恩宝座前，呼叫阿爸！父！</w:t>
      </w:r>
      <w:r w:rsidRPr="007D574F">
        <w:rPr>
          <w:rFonts w:ascii="Times New Roman" w:eastAsia="Times New Roman" w:hAnsi="Times New Roman" w:cs="Times New Roman"/>
          <w:kern w:val="0"/>
          <w14:ligatures w14:val="none"/>
        </w:rPr>
        <w:t xml:space="preserve"> </w:t>
      </w:r>
      <w:r w:rsidRPr="007D574F">
        <w:rPr>
          <w:rFonts w:ascii="SimSun" w:eastAsia="SimSun" w:hAnsi="SimSun" w:cs="SimSun" w:hint="eastAsia"/>
          <w:kern w:val="0"/>
          <w14:ligatures w14:val="none"/>
        </w:rPr>
        <w:t>这是指罗马书</w:t>
      </w:r>
      <w:r w:rsidRPr="007D574F">
        <w:rPr>
          <w:rFonts w:ascii="Times New Roman" w:eastAsia="Times New Roman" w:hAnsi="Times New Roman" w:cs="Times New Roman"/>
          <w:kern w:val="0"/>
          <w14:ligatures w14:val="none"/>
        </w:rPr>
        <w:t xml:space="preserve"> 8:14–17</w:t>
      </w:r>
      <w:r w:rsidRPr="007D574F">
        <w:rPr>
          <w:rFonts w:ascii="SimSun" w:eastAsia="SimSun" w:hAnsi="SimSun" w:cs="SimSun"/>
          <w:kern w:val="0"/>
          <w14:ligatures w14:val="none"/>
        </w:rPr>
        <w:t>：</w:t>
      </w:r>
    </w:p>
    <w:p w14:paraId="4DFCC2D9"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因为凡被神的灵引导的，都是神的儿子。你们所受的，不是奴仆的心，仍旧害怕；所受的，乃是儿子的心，因此我们呼叫：</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阿爸！父！</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圣灵与我们的心同证我们是神的儿女；既是儿女，便是后嗣，就是神的后嗣，和基督同作后嗣。如果我们和他一同受苦，也必和他一同得荣耀</w:t>
      </w:r>
      <w:r w:rsidRPr="007D574F">
        <w:rPr>
          <w:rFonts w:ascii="SimSun" w:eastAsia="SimSun" w:hAnsi="SimSun" w:cs="SimSun"/>
          <w:kern w:val="0"/>
          <w14:ligatures w14:val="none"/>
        </w:rPr>
        <w:t>。</w:t>
      </w:r>
    </w:p>
    <w:p w14:paraId="74CBD287"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使徒保罗在他的书信中经常告诉我们，如果我们不愿意参与基督的降卑或为义的缘故被世界蔑视，我们将永远不会参与祂的升高。耶稣告诉我们，如果我们在这个世界上以祂为耻，祂在父面前也会以我们为耻。我们应该补充说，如果我们真的被圣灵神重生并被收纳进入那个家庭，我们将参与祂的降卑。我们将在人面前承认祂，不以你的救赎主为耻。你将参与祂的升高和祂的得荣耀。洗礼，作为我们在基督新约中被包含的记号，除其他事项外，标志着我们参与祂的死和复活，以及祂的降卑和升高</w:t>
      </w:r>
      <w:r w:rsidRPr="007D574F">
        <w:rPr>
          <w:rFonts w:ascii="SimSun" w:eastAsia="SimSun" w:hAnsi="SimSun" w:cs="SimSun"/>
          <w:kern w:val="0"/>
          <w14:ligatures w14:val="none"/>
        </w:rPr>
        <w:t>。</w:t>
      </w:r>
    </w:p>
    <w:p w14:paraId="4A5871C3"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信条继续说，他们</w:t>
      </w:r>
      <w:r w:rsidRPr="007D574F">
        <w:rPr>
          <w:rFonts w:ascii="SimSun" w:eastAsia="SimSun" w:hAnsi="SimSun" w:cs="SimSun" w:hint="eastAsia"/>
          <w:b/>
          <w:bCs/>
          <w:kern w:val="0"/>
          <w14:ligatures w14:val="none"/>
        </w:rPr>
        <w:t>呼叫阿爸！父！他们受神的怜悯、保护、供养、管教</w:t>
      </w:r>
      <w:r w:rsidRPr="007D574F">
        <w:rPr>
          <w:rFonts w:ascii="SimSun" w:eastAsia="SimSun" w:hAnsi="SimSun" w:cs="SimSun" w:hint="eastAsia"/>
          <w:kern w:val="0"/>
          <w14:ligatures w14:val="none"/>
        </w:rPr>
        <w:t>。神所有的被收纳儿女都受祂的</w:t>
      </w:r>
      <w:r w:rsidRPr="007D574F">
        <w:rPr>
          <w:rFonts w:ascii="SimSun" w:eastAsia="SimSun" w:hAnsi="SimSun" w:cs="SimSun" w:hint="eastAsia"/>
          <w:b/>
          <w:bCs/>
          <w:kern w:val="0"/>
          <w14:ligatures w14:val="none"/>
        </w:rPr>
        <w:t>怜悯</w:t>
      </w:r>
      <w:r w:rsidRPr="007D574F">
        <w:rPr>
          <w:rFonts w:ascii="SimSun" w:eastAsia="SimSun" w:hAnsi="SimSun" w:cs="SimSun" w:hint="eastAsia"/>
          <w:kern w:val="0"/>
          <w14:ligatures w14:val="none"/>
        </w:rPr>
        <w:t>（</w:t>
      </w:r>
      <w:r w:rsidRPr="007D574F">
        <w:rPr>
          <w:rFonts w:ascii="Times New Roman" w:eastAsia="Times New Roman" w:hAnsi="Times New Roman" w:cs="Times New Roman"/>
          <w:kern w:val="0"/>
          <w14:ligatures w14:val="none"/>
        </w:rPr>
        <w:t>pity</w:t>
      </w:r>
      <w:r w:rsidRPr="007D574F">
        <w:rPr>
          <w:rFonts w:ascii="SimSun" w:eastAsia="SimSun" w:hAnsi="SimSun" w:cs="SimSun" w:hint="eastAsia"/>
          <w:kern w:val="0"/>
          <w14:ligatures w14:val="none"/>
        </w:rPr>
        <w:t>）。怜悯这个词在现代用法中通常有一些负面含义，但在这里它描述了一些积极的东西：神圣的同情。当神收纳我们进入祂的家庭时，祂关心我们。我们经常寻求同情，因为我们希望人们关心发生在我们身上的事。我们可以呼求永生神，祂</w:t>
      </w:r>
      <w:r w:rsidRPr="007D574F">
        <w:rPr>
          <w:rFonts w:ascii="SimSun" w:eastAsia="SimSun" w:hAnsi="SimSun" w:cs="SimSun" w:hint="eastAsia"/>
          <w:kern w:val="0"/>
          <w14:ligatures w14:val="none"/>
        </w:rPr>
        <w:lastRenderedPageBreak/>
        <w:t>会关心我们。</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父亲怎样怜恤他的儿女，耶和华也怎样怜恤敬畏他的人</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（诗篇</w:t>
      </w:r>
      <w:r w:rsidRPr="007D574F">
        <w:rPr>
          <w:rFonts w:ascii="Times New Roman" w:eastAsia="Times New Roman" w:hAnsi="Times New Roman" w:cs="Times New Roman"/>
          <w:kern w:val="0"/>
          <w14:ligatures w14:val="none"/>
        </w:rPr>
        <w:t xml:space="preserve"> 103:13</w:t>
      </w:r>
      <w:r w:rsidRPr="007D574F">
        <w:rPr>
          <w:rFonts w:ascii="SimSun" w:eastAsia="SimSun" w:hAnsi="SimSun" w:cs="SimSun" w:hint="eastAsia"/>
          <w:kern w:val="0"/>
          <w14:ligatures w14:val="none"/>
        </w:rPr>
        <w:t>）。那是我们被收纳的一个宝贵方面。而且我们不仅受怜悯，也受</w:t>
      </w:r>
      <w:r w:rsidRPr="007D574F">
        <w:rPr>
          <w:rFonts w:ascii="SimSun" w:eastAsia="SimSun" w:hAnsi="SimSun" w:cs="SimSun" w:hint="eastAsia"/>
          <w:b/>
          <w:bCs/>
          <w:kern w:val="0"/>
          <w14:ligatures w14:val="none"/>
        </w:rPr>
        <w:t>保护</w:t>
      </w:r>
      <w:r w:rsidRPr="007D574F">
        <w:rPr>
          <w:rFonts w:ascii="SimSun" w:eastAsia="SimSun" w:hAnsi="SimSun" w:cs="SimSun" w:hint="eastAsia"/>
          <w:kern w:val="0"/>
          <w14:ligatures w14:val="none"/>
        </w:rPr>
        <w:t>和</w:t>
      </w:r>
      <w:r w:rsidRPr="007D574F">
        <w:rPr>
          <w:rFonts w:ascii="SimSun" w:eastAsia="SimSun" w:hAnsi="SimSun" w:cs="SimSun" w:hint="eastAsia"/>
          <w:b/>
          <w:bCs/>
          <w:kern w:val="0"/>
          <w14:ligatures w14:val="none"/>
        </w:rPr>
        <w:t>供养</w:t>
      </w:r>
      <w:r w:rsidRPr="007D574F">
        <w:rPr>
          <w:rFonts w:ascii="SimSun" w:eastAsia="SimSun" w:hAnsi="SimSun" w:cs="SimSun"/>
          <w:kern w:val="0"/>
          <w14:ligatures w14:val="none"/>
        </w:rPr>
        <w:t>。</w:t>
      </w:r>
    </w:p>
    <w:p w14:paraId="3E113542"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当耶稣谈到神如何看顾植物和鸟类时，祂实际上补充说：</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你们的天父岂不更关心保护你们并供养你们吗？</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（见马太福音</w:t>
      </w:r>
      <w:r w:rsidRPr="007D574F">
        <w:rPr>
          <w:rFonts w:ascii="Times New Roman" w:eastAsia="Times New Roman" w:hAnsi="Times New Roman" w:cs="Times New Roman"/>
          <w:kern w:val="0"/>
          <w14:ligatures w14:val="none"/>
        </w:rPr>
        <w:t xml:space="preserve"> 6:26–30; 10:29–31</w:t>
      </w:r>
      <w:r w:rsidRPr="007D574F">
        <w:rPr>
          <w:rFonts w:ascii="SimSun" w:eastAsia="SimSun" w:hAnsi="SimSun" w:cs="SimSun" w:hint="eastAsia"/>
          <w:kern w:val="0"/>
          <w14:ligatures w14:val="none"/>
        </w:rPr>
        <w:t>）。大卫曾评论说：</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我从前年幼，现在年老，却未见过义人被弃，也未见过他的后裔讨饭</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（诗篇</w:t>
      </w:r>
      <w:r w:rsidRPr="007D574F">
        <w:rPr>
          <w:rFonts w:ascii="Times New Roman" w:eastAsia="Times New Roman" w:hAnsi="Times New Roman" w:cs="Times New Roman"/>
          <w:kern w:val="0"/>
          <w14:ligatures w14:val="none"/>
        </w:rPr>
        <w:t xml:space="preserve"> 37:25</w:t>
      </w:r>
      <w:r w:rsidRPr="007D574F">
        <w:rPr>
          <w:rFonts w:ascii="SimSun" w:eastAsia="SimSun" w:hAnsi="SimSun" w:cs="SimSun" w:hint="eastAsia"/>
          <w:kern w:val="0"/>
          <w14:ligatures w14:val="none"/>
        </w:rPr>
        <w:t>）。父供应。那就是护理教义的内容</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神为祂子民的供应，祂对祂子民的保护</w:t>
      </w:r>
      <w:r w:rsidRPr="007D574F">
        <w:rPr>
          <w:rFonts w:ascii="SimSun" w:eastAsia="SimSun" w:hAnsi="SimSun" w:cs="SimSun"/>
          <w:kern w:val="0"/>
          <w14:ligatures w14:val="none"/>
        </w:rPr>
        <w:t>。</w:t>
      </w:r>
    </w:p>
    <w:p w14:paraId="353502A3"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那些被收纳的人受</w:t>
      </w:r>
      <w:r w:rsidRPr="007D574F">
        <w:rPr>
          <w:rFonts w:ascii="SimSun" w:eastAsia="SimSun" w:hAnsi="SimSun" w:cs="SimSun" w:hint="eastAsia"/>
          <w:b/>
          <w:bCs/>
          <w:kern w:val="0"/>
          <w14:ligatures w14:val="none"/>
        </w:rPr>
        <w:t>管教，如父待子一样</w:t>
      </w:r>
      <w:r w:rsidRPr="007D574F">
        <w:rPr>
          <w:rFonts w:ascii="SimSun" w:eastAsia="SimSun" w:hAnsi="SimSun" w:cs="SimSun" w:hint="eastAsia"/>
          <w:kern w:val="0"/>
          <w14:ligatures w14:val="none"/>
        </w:rPr>
        <w:t>。这来自旧约箴言，其确切含义有争议：</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教养孩童，使他走当行的道，就是到老他也不偏离</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（箴言</w:t>
      </w:r>
      <w:r w:rsidRPr="007D574F">
        <w:rPr>
          <w:rFonts w:ascii="Times New Roman" w:eastAsia="Times New Roman" w:hAnsi="Times New Roman" w:cs="Times New Roman"/>
          <w:kern w:val="0"/>
          <w14:ligatures w14:val="none"/>
        </w:rPr>
        <w:t xml:space="preserve"> 22:6</w:t>
      </w:r>
      <w:r w:rsidRPr="007D574F">
        <w:rPr>
          <w:rFonts w:ascii="SimSun" w:eastAsia="SimSun" w:hAnsi="SimSun" w:cs="SimSun" w:hint="eastAsia"/>
          <w:kern w:val="0"/>
          <w14:ligatures w14:val="none"/>
        </w:rPr>
        <w:t>）。这句箴言通常被解释为，如果一个孩子接受适当的指导，当他成年时，他将过敬虔和富有成效的生活。这是一段伴侣经文：</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不忍用杖打儿子的，是恨恶他；疼爱儿子的，随时管教</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（箴言</w:t>
      </w:r>
      <w:r w:rsidRPr="007D574F">
        <w:rPr>
          <w:rFonts w:ascii="Times New Roman" w:eastAsia="Times New Roman" w:hAnsi="Times New Roman" w:cs="Times New Roman"/>
          <w:kern w:val="0"/>
          <w14:ligatures w14:val="none"/>
        </w:rPr>
        <w:t xml:space="preserve"> 13:24</w:t>
      </w:r>
      <w:r w:rsidRPr="007D574F">
        <w:rPr>
          <w:rFonts w:ascii="SimSun" w:eastAsia="SimSun" w:hAnsi="SimSun" w:cs="SimSun" w:hint="eastAsia"/>
          <w:kern w:val="0"/>
          <w14:ligatures w14:val="none"/>
        </w:rPr>
        <w:t>）。撒但的大谎言是，如果我们真的爱我们的孩子，我们就不会管教他们。事实上，正常的管教经常被认为是</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虐待儿童</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。但父母给孩子最大的虐待是让他们随心所欲，没有任何纠正、惩戒或纪律。一个真正慈爱和关心的父亲会责备、告诫和管教他的孩子。同样，神说祂管教或惩戒祂的儿女是因为祂爱他们（参希伯来书</w:t>
      </w:r>
      <w:r w:rsidRPr="007D574F">
        <w:rPr>
          <w:rFonts w:ascii="Times New Roman" w:eastAsia="Times New Roman" w:hAnsi="Times New Roman" w:cs="Times New Roman"/>
          <w:kern w:val="0"/>
          <w14:ligatures w14:val="none"/>
        </w:rPr>
        <w:t xml:space="preserve"> 12:5–6</w:t>
      </w:r>
      <w:r w:rsidRPr="007D574F">
        <w:rPr>
          <w:rFonts w:ascii="SimSun" w:eastAsia="SimSun" w:hAnsi="SimSun" w:cs="SimSun" w:hint="eastAsia"/>
          <w:kern w:val="0"/>
          <w14:ligatures w14:val="none"/>
        </w:rPr>
        <w:t>）</w:t>
      </w:r>
      <w:r w:rsidRPr="007D574F">
        <w:rPr>
          <w:rFonts w:ascii="SimSun" w:eastAsia="SimSun" w:hAnsi="SimSun" w:cs="SimSun"/>
          <w:kern w:val="0"/>
          <w14:ligatures w14:val="none"/>
        </w:rPr>
        <w:t>。</w:t>
      </w:r>
    </w:p>
    <w:p w14:paraId="4DB30300"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神爱祂的儿女足以管教他们，但注意那种管教的性质：</w:t>
      </w:r>
      <w:r w:rsidRPr="007D574F">
        <w:rPr>
          <w:rFonts w:ascii="SimSun" w:eastAsia="SimSun" w:hAnsi="SimSun" w:cs="SimSun" w:hint="eastAsia"/>
          <w:b/>
          <w:bCs/>
          <w:kern w:val="0"/>
          <w14:ligatures w14:val="none"/>
        </w:rPr>
        <w:t>管教</w:t>
      </w:r>
      <w:r w:rsidRPr="007D574F">
        <w:rPr>
          <w:rFonts w:ascii="Times New Roman" w:eastAsia="Times New Roman" w:hAnsi="Times New Roman" w:cs="Times New Roman"/>
          <w:b/>
          <w:bCs/>
          <w:kern w:val="0"/>
          <w14:ligatures w14:val="none"/>
        </w:rPr>
        <w:t>……</w:t>
      </w:r>
      <w:r w:rsidRPr="007D574F">
        <w:rPr>
          <w:rFonts w:ascii="SimSun" w:eastAsia="SimSun" w:hAnsi="SimSun" w:cs="SimSun" w:hint="eastAsia"/>
          <w:b/>
          <w:bCs/>
          <w:kern w:val="0"/>
          <w14:ligatures w14:val="none"/>
        </w:rPr>
        <w:t>如父待子一样；但永不被撇弃</w:t>
      </w:r>
      <w:r w:rsidRPr="007D574F">
        <w:rPr>
          <w:rFonts w:ascii="SimSun" w:eastAsia="SimSun" w:hAnsi="SimSun" w:cs="SimSun" w:hint="eastAsia"/>
          <w:kern w:val="0"/>
          <w14:ligatures w14:val="none"/>
        </w:rPr>
        <w:t>。父永远不会把我们一笔勾销。祂的手有时可能沉重地压在我们身上，但那是圣洁、父般、恩慈之爱的压力。那不是不敬虔者所受的惩罚性忿怒。这是神学中最重要的区别之一，即神</w:t>
      </w:r>
      <w:r w:rsidRPr="007D574F">
        <w:rPr>
          <w:rFonts w:ascii="SimSun" w:eastAsia="SimSun" w:hAnsi="SimSun" w:cs="SimSun" w:hint="eastAsia"/>
          <w:b/>
          <w:bCs/>
          <w:kern w:val="0"/>
          <w14:ligatures w14:val="none"/>
        </w:rPr>
        <w:t>纠正性</w:t>
      </w:r>
      <w:r w:rsidRPr="007D574F">
        <w:rPr>
          <w:rFonts w:ascii="SimSun" w:eastAsia="SimSun" w:hAnsi="SimSun" w:cs="SimSun" w:hint="eastAsia"/>
          <w:kern w:val="0"/>
          <w14:ligatures w14:val="none"/>
        </w:rPr>
        <w:t>的忿怒和神</w:t>
      </w:r>
      <w:r w:rsidRPr="007D574F">
        <w:rPr>
          <w:rFonts w:ascii="SimSun" w:eastAsia="SimSun" w:hAnsi="SimSun" w:cs="SimSun" w:hint="eastAsia"/>
          <w:b/>
          <w:bCs/>
          <w:kern w:val="0"/>
          <w14:ligatures w14:val="none"/>
        </w:rPr>
        <w:t>惩罚性</w:t>
      </w:r>
      <w:r w:rsidRPr="007D574F">
        <w:rPr>
          <w:rFonts w:ascii="SimSun" w:eastAsia="SimSun" w:hAnsi="SimSun" w:cs="SimSun" w:hint="eastAsia"/>
          <w:kern w:val="0"/>
          <w14:ligatures w14:val="none"/>
        </w:rPr>
        <w:t>的忿怒之间的区别。那些在基督里的人永远不必害怕神的惩罚性忿怒。那已经被基督在十字架上为我们承担了。然而，当祂管教我们时，我们仍然面对神的纠正性忿怒</w:t>
      </w:r>
      <w:r w:rsidRPr="007D574F">
        <w:rPr>
          <w:rFonts w:ascii="SimSun" w:eastAsia="SimSun" w:hAnsi="SimSun" w:cs="SimSun"/>
          <w:kern w:val="0"/>
          <w14:ligatures w14:val="none"/>
        </w:rPr>
        <w:t>。</w:t>
      </w:r>
    </w:p>
    <w:p w14:paraId="67870465"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我们不仅永不被撇弃，而且</w:t>
      </w:r>
      <w:r w:rsidRPr="007D574F">
        <w:rPr>
          <w:rFonts w:ascii="SimSun" w:eastAsia="SimSun" w:hAnsi="SimSun" w:cs="SimSun" w:hint="eastAsia"/>
          <w:b/>
          <w:bCs/>
          <w:kern w:val="0"/>
          <w14:ligatures w14:val="none"/>
        </w:rPr>
        <w:t>受印记直到得赎的日子</w:t>
      </w:r>
      <w:r w:rsidRPr="007D574F">
        <w:rPr>
          <w:rFonts w:ascii="SimSun" w:eastAsia="SimSun" w:hAnsi="SimSun" w:cs="SimSun" w:hint="eastAsia"/>
          <w:kern w:val="0"/>
          <w14:ligatures w14:val="none"/>
        </w:rPr>
        <w:t>。称义和被收纳的果子之一是被圣灵印记。在古代世界，国王（和其他人）有图章戒指，他们在文件和法令上的蜡中留下不可磨灭的印记，以保证其真实性。同样，所有被圣灵重生并称义的人都被圣灵印记直到得赎的日子。神在我们的灵魂上盖上祂不可磨灭的印记。祂把祂的名字写在我们身上并永远印记我们</w:t>
      </w:r>
      <w:r w:rsidRPr="007D574F">
        <w:rPr>
          <w:rFonts w:ascii="SimSun" w:eastAsia="SimSun" w:hAnsi="SimSun" w:cs="SimSun"/>
          <w:kern w:val="0"/>
          <w14:ligatures w14:val="none"/>
        </w:rPr>
        <w:t>。</w:t>
      </w:r>
    </w:p>
    <w:p w14:paraId="41C07806"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lastRenderedPageBreak/>
        <w:t>新约中这方面的另一个方面是圣灵赐给了所有被收纳的人。圣灵就像首付或保证，或者像房地产市场中的定金。当人们想买房子并想表明他们意图认真时，就会支付定金。如果他们不完成交易，他们就会没收那笔钱</w:t>
      </w:r>
      <w:r w:rsidRPr="007D574F">
        <w:rPr>
          <w:rFonts w:ascii="SimSun" w:eastAsia="SimSun" w:hAnsi="SimSun" w:cs="SimSun"/>
          <w:kern w:val="0"/>
          <w14:ligatures w14:val="none"/>
        </w:rPr>
        <w:t>。</w:t>
      </w:r>
    </w:p>
    <w:p w14:paraId="0FC95626"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这就是使徒保罗使用的取自商业世界的语言，他说：</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你们</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受了所应许的圣灵为印记。这圣灵是我们得基业的凭据，直等到神之民被赎</w:t>
      </w:r>
      <w:r w:rsidRPr="007D574F">
        <w:rPr>
          <w:rFonts w:ascii="Times New Roman" w:eastAsia="Times New Roman" w:hAnsi="Times New Roman" w:cs="Times New Roman"/>
          <w:kern w:val="0"/>
          <w14:ligatures w14:val="none"/>
        </w:rPr>
        <w:t>”</w:t>
      </w:r>
      <w:r w:rsidRPr="007D574F">
        <w:rPr>
          <w:rFonts w:ascii="SimSun" w:eastAsia="SimSun" w:hAnsi="SimSun" w:cs="SimSun" w:hint="eastAsia"/>
          <w:kern w:val="0"/>
          <w14:ligatures w14:val="none"/>
        </w:rPr>
        <w:t>（以弗所书</w:t>
      </w:r>
      <w:r w:rsidRPr="007D574F">
        <w:rPr>
          <w:rFonts w:ascii="Times New Roman" w:eastAsia="Times New Roman" w:hAnsi="Times New Roman" w:cs="Times New Roman"/>
          <w:kern w:val="0"/>
          <w14:ligatures w14:val="none"/>
        </w:rPr>
        <w:t xml:space="preserve"> 1:13–14</w:t>
      </w:r>
      <w:r w:rsidRPr="007D574F">
        <w:rPr>
          <w:rFonts w:ascii="SimSun" w:eastAsia="SimSun" w:hAnsi="SimSun" w:cs="SimSun" w:hint="eastAsia"/>
          <w:kern w:val="0"/>
          <w14:ligatures w14:val="none"/>
        </w:rPr>
        <w:t>）。当神给我们圣灵最初的内住时，我们就受了圣灵的印记和保证。这是一个保证，即祂要把我们安全带回家，一路到底，直到我们在天堂完全得荣耀。一旦祂把圣灵赐给我们，祂就不会从我们身上收回。圣灵是首付；最好的还在后头，并将永远属于我们，这是神应许给那些祂所收纳之人的遗产</w:t>
      </w:r>
      <w:r w:rsidRPr="007D574F">
        <w:rPr>
          <w:rFonts w:ascii="SimSun" w:eastAsia="SimSun" w:hAnsi="SimSun" w:cs="SimSun"/>
          <w:kern w:val="0"/>
          <w14:ligatures w14:val="none"/>
        </w:rPr>
        <w:t>。</w:t>
      </w:r>
    </w:p>
    <w:p w14:paraId="39FAACB9" w14:textId="77777777" w:rsidR="007D574F" w:rsidRPr="007D574F" w:rsidRDefault="007D574F" w:rsidP="007D574F">
      <w:pPr>
        <w:spacing w:before="100" w:beforeAutospacing="1" w:after="100" w:afterAutospacing="1" w:line="360" w:lineRule="auto"/>
        <w:rPr>
          <w:rFonts w:ascii="Times New Roman" w:eastAsia="Times New Roman" w:hAnsi="Times New Roman" w:cs="Times New Roman"/>
          <w:kern w:val="0"/>
          <w14:ligatures w14:val="none"/>
        </w:rPr>
      </w:pPr>
      <w:r w:rsidRPr="007D574F">
        <w:rPr>
          <w:rFonts w:ascii="SimSun" w:eastAsia="SimSun" w:hAnsi="SimSun" w:cs="SimSun" w:hint="eastAsia"/>
          <w:kern w:val="0"/>
          <w14:ligatures w14:val="none"/>
        </w:rPr>
        <w:t>最后的话，</w:t>
      </w:r>
      <w:r w:rsidRPr="007D574F">
        <w:rPr>
          <w:rFonts w:ascii="SimSun" w:eastAsia="SimSun" w:hAnsi="SimSun" w:cs="SimSun" w:hint="eastAsia"/>
          <w:b/>
          <w:bCs/>
          <w:kern w:val="0"/>
          <w14:ligatures w14:val="none"/>
        </w:rPr>
        <w:t>受印记直到得赎的日子；并承受应许，为永远救恩的后嗣</w:t>
      </w:r>
      <w:r w:rsidRPr="007D574F">
        <w:rPr>
          <w:rFonts w:ascii="SimSun" w:eastAsia="SimSun" w:hAnsi="SimSun" w:cs="SimSun" w:hint="eastAsia"/>
          <w:kern w:val="0"/>
          <w14:ligatures w14:val="none"/>
        </w:rPr>
        <w:t>，告诉我们所有这些事情都随着儿子的名份而来。当神把一个不是祂亲生的孩子带回家，但这孩子现在是祂超自然出生的孩子，祂欢迎这孩子进入祂的家庭时，这些事情就来了。那就是我们，如果我们确实在基督里</w:t>
      </w:r>
      <w:r w:rsidRPr="007D574F">
        <w:rPr>
          <w:rFonts w:ascii="SimSun" w:eastAsia="SimSun" w:hAnsi="SimSun" w:cs="SimSun"/>
          <w:kern w:val="0"/>
          <w14:ligatures w14:val="none"/>
        </w:rPr>
        <w:t>。</w:t>
      </w:r>
    </w:p>
    <w:p w14:paraId="77F184B2" w14:textId="77777777" w:rsidR="001F596B" w:rsidRDefault="001F596B" w:rsidP="007D574F">
      <w:pPr>
        <w:spacing w:line="360" w:lineRule="auto"/>
      </w:pPr>
    </w:p>
    <w:p w14:paraId="08CA08A5" w14:textId="77777777" w:rsidR="007D574F" w:rsidRDefault="007D574F">
      <w:pPr>
        <w:spacing w:line="360" w:lineRule="auto"/>
      </w:pPr>
    </w:p>
    <w:sectPr w:rsidR="007D5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4F"/>
    <w:rsid w:val="001F596B"/>
    <w:rsid w:val="003C3D80"/>
    <w:rsid w:val="00670B35"/>
    <w:rsid w:val="007D574F"/>
    <w:rsid w:val="009879B1"/>
    <w:rsid w:val="00B229E4"/>
    <w:rsid w:val="00B64162"/>
    <w:rsid w:val="00BB0DAC"/>
    <w:rsid w:val="00BF60B2"/>
    <w:rsid w:val="00C76669"/>
    <w:rsid w:val="00CA5A7E"/>
    <w:rsid w:val="00DB5FF3"/>
    <w:rsid w:val="00E9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3F91"/>
  <w15:chartTrackingRefBased/>
  <w15:docId w15:val="{2D5FF258-CD68-3A46-B464-4C540152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74F"/>
    <w:rPr>
      <w:rFonts w:eastAsiaTheme="majorEastAsia" w:cstheme="majorBidi"/>
      <w:color w:val="272727" w:themeColor="text1" w:themeTint="D8"/>
    </w:rPr>
  </w:style>
  <w:style w:type="paragraph" w:styleId="Title">
    <w:name w:val="Title"/>
    <w:basedOn w:val="Normal"/>
    <w:next w:val="Normal"/>
    <w:link w:val="TitleChar"/>
    <w:uiPriority w:val="10"/>
    <w:qFormat/>
    <w:rsid w:val="007D5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74F"/>
    <w:pPr>
      <w:spacing w:before="160"/>
      <w:jc w:val="center"/>
    </w:pPr>
    <w:rPr>
      <w:i/>
      <w:iCs/>
      <w:color w:val="404040" w:themeColor="text1" w:themeTint="BF"/>
    </w:rPr>
  </w:style>
  <w:style w:type="character" w:customStyle="1" w:styleId="QuoteChar">
    <w:name w:val="Quote Char"/>
    <w:basedOn w:val="DefaultParagraphFont"/>
    <w:link w:val="Quote"/>
    <w:uiPriority w:val="29"/>
    <w:rsid w:val="007D574F"/>
    <w:rPr>
      <w:i/>
      <w:iCs/>
      <w:color w:val="404040" w:themeColor="text1" w:themeTint="BF"/>
    </w:rPr>
  </w:style>
  <w:style w:type="paragraph" w:styleId="ListParagraph">
    <w:name w:val="List Paragraph"/>
    <w:basedOn w:val="Normal"/>
    <w:uiPriority w:val="34"/>
    <w:qFormat/>
    <w:rsid w:val="007D574F"/>
    <w:pPr>
      <w:ind w:left="720"/>
      <w:contextualSpacing/>
    </w:pPr>
  </w:style>
  <w:style w:type="character" w:styleId="IntenseEmphasis">
    <w:name w:val="Intense Emphasis"/>
    <w:basedOn w:val="DefaultParagraphFont"/>
    <w:uiPriority w:val="21"/>
    <w:qFormat/>
    <w:rsid w:val="007D574F"/>
    <w:rPr>
      <w:i/>
      <w:iCs/>
      <w:color w:val="0F4761" w:themeColor="accent1" w:themeShade="BF"/>
    </w:rPr>
  </w:style>
  <w:style w:type="paragraph" w:styleId="IntenseQuote">
    <w:name w:val="Intense Quote"/>
    <w:basedOn w:val="Normal"/>
    <w:next w:val="Normal"/>
    <w:link w:val="IntenseQuoteChar"/>
    <w:uiPriority w:val="30"/>
    <w:qFormat/>
    <w:rsid w:val="007D5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74F"/>
    <w:rPr>
      <w:i/>
      <w:iCs/>
      <w:color w:val="0F4761" w:themeColor="accent1" w:themeShade="BF"/>
    </w:rPr>
  </w:style>
  <w:style w:type="character" w:styleId="IntenseReference">
    <w:name w:val="Intense Reference"/>
    <w:basedOn w:val="DefaultParagraphFont"/>
    <w:uiPriority w:val="32"/>
    <w:qFormat/>
    <w:rsid w:val="007D574F"/>
    <w:rPr>
      <w:b/>
      <w:bCs/>
      <w:smallCaps/>
      <w:color w:val="0F4761" w:themeColor="accent1" w:themeShade="BF"/>
      <w:spacing w:val="5"/>
    </w:rPr>
  </w:style>
  <w:style w:type="paragraph" w:styleId="NormalWeb">
    <w:name w:val="Normal (Web)"/>
    <w:basedOn w:val="Normal"/>
    <w:uiPriority w:val="99"/>
    <w:semiHidden/>
    <w:unhideWhenUsed/>
    <w:rsid w:val="007D574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831</Words>
  <Characters>3874</Characters>
  <Application>Microsoft Office Word</Application>
  <DocSecurity>0</DocSecurity>
  <Lines>66</Lines>
  <Paragraphs>22</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2026-02-10T03:03:00Z</dcterms:created>
  <dcterms:modified xsi:type="dcterms:W3CDTF">2026-02-10T03:04:00Z</dcterms:modified>
</cp:coreProperties>
</file>