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27A1"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韦斯敏斯德信条</w:t>
      </w:r>
      <w:r w:rsidRPr="00971C9A">
        <w:rPr>
          <w:rFonts w:ascii="Times New Roman" w:eastAsia="Times New Roman" w:hAnsi="Times New Roman" w:cs="Times New Roman"/>
          <w:b/>
          <w:bCs/>
          <w:kern w:val="0"/>
          <w14:ligatures w14:val="none"/>
        </w:rPr>
        <w:t xml:space="preserve"> (WCF)</w:t>
      </w:r>
    </w:p>
    <w:p w14:paraId="10622B96"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15</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b/>
          <w:bCs/>
          <w:kern w:val="0"/>
          <w14:ligatures w14:val="none"/>
        </w:rPr>
        <w:t>论悔改得</w:t>
      </w:r>
      <w:r w:rsidRPr="00971C9A">
        <w:rPr>
          <w:rFonts w:ascii="SimSun" w:eastAsia="SimSun" w:hAnsi="SimSun" w:cs="SimSun"/>
          <w:b/>
          <w:bCs/>
          <w:kern w:val="0"/>
          <w14:ligatures w14:val="none"/>
        </w:rPr>
        <w:t>生</w:t>
      </w:r>
    </w:p>
    <w:p w14:paraId="212EDE6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一、悔改得生乃是一种福音的恩典。所以凡传福音的人，不但要传信基督的道理，也要传悔改的教义</w:t>
      </w:r>
      <w:r w:rsidRPr="00971C9A">
        <w:rPr>
          <w:rFonts w:ascii="SimSun" w:eastAsia="SimSun" w:hAnsi="SimSun" w:cs="SimSun"/>
          <w:b/>
          <w:bCs/>
          <w:kern w:val="0"/>
          <w14:ligatures w14:val="none"/>
        </w:rPr>
        <w:t>。</w:t>
      </w:r>
    </w:p>
    <w:p w14:paraId="1E17D9A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二、借着悔改，罪人由于看见并觉得自己的罪不仅危险，而且污秽可憎，是违背神的圣洁和公义的律法；并领悟到神在基督里对悔改之人的怜悯，就为自己的罪忧伤而恨恶罪，以致离弃一切罪恶归向神，并立志竭力在神的一切诫命中与他同行</w:t>
      </w:r>
      <w:r w:rsidRPr="00971C9A">
        <w:rPr>
          <w:rFonts w:ascii="SimSun" w:eastAsia="SimSun" w:hAnsi="SimSun" w:cs="SimSun"/>
          <w:b/>
          <w:bCs/>
          <w:kern w:val="0"/>
          <w14:ligatures w14:val="none"/>
        </w:rPr>
        <w:t>。</w:t>
      </w:r>
    </w:p>
    <w:p w14:paraId="1404F41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三、虽然我们不应以此悔改为满足，以为罪得赦免之因，因为罪得赦免乃是神在基督里白白的恩典；但悔改对众罪人也是必须的，罪人若不悔改，就不能期望得赦免</w:t>
      </w:r>
      <w:r w:rsidRPr="00971C9A">
        <w:rPr>
          <w:rFonts w:ascii="SimSun" w:eastAsia="SimSun" w:hAnsi="SimSun" w:cs="SimSun"/>
          <w:b/>
          <w:bCs/>
          <w:kern w:val="0"/>
          <w14:ligatures w14:val="none"/>
        </w:rPr>
        <w:t>。</w:t>
      </w:r>
    </w:p>
    <w:p w14:paraId="1D15FBB1"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四、罪无大小，皆当被定罪；但若真悔改，罪无大小，亦不致沉沦</w:t>
      </w:r>
      <w:r w:rsidRPr="00971C9A">
        <w:rPr>
          <w:rFonts w:ascii="SimSun" w:eastAsia="SimSun" w:hAnsi="SimSun" w:cs="SimSun"/>
          <w:b/>
          <w:bCs/>
          <w:kern w:val="0"/>
          <w14:ligatures w14:val="none"/>
        </w:rPr>
        <w:t>。</w:t>
      </w:r>
    </w:p>
    <w:p w14:paraId="6F65722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五、人不可只以概括的悔改为满足，乃当尽力为自己特殊的罪，特别去悔改</w:t>
      </w:r>
      <w:r w:rsidRPr="00971C9A">
        <w:rPr>
          <w:rFonts w:ascii="SimSun" w:eastAsia="SimSun" w:hAnsi="SimSun" w:cs="SimSun"/>
          <w:b/>
          <w:bCs/>
          <w:kern w:val="0"/>
          <w14:ligatures w14:val="none"/>
        </w:rPr>
        <w:t>。</w:t>
      </w:r>
    </w:p>
    <w:p w14:paraId="21D8BBC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六、人人都当向神私自认罪，祈求赦免，借此并借着离弃罪恶，就必蒙怜悯；所以凡得罪弟兄或基督教会的，就当借着私自或公开的认罪并为罪忧伤，向那受触犯的人表明悔改；于是那受触犯者便当与他和好，并以爱心接纳他</w:t>
      </w:r>
      <w:r w:rsidRPr="00971C9A">
        <w:rPr>
          <w:rFonts w:ascii="SimSun" w:eastAsia="SimSun" w:hAnsi="SimSun" w:cs="SimSun"/>
          <w:b/>
          <w:bCs/>
          <w:kern w:val="0"/>
          <w14:ligatures w14:val="none"/>
        </w:rPr>
        <w:t>。</w:t>
      </w:r>
    </w:p>
    <w:p w14:paraId="12A97088" w14:textId="77777777" w:rsidR="00971C9A" w:rsidRPr="00971C9A" w:rsidRDefault="00DB4139" w:rsidP="00971C9A">
      <w:pPr>
        <w:spacing w:after="0" w:line="360" w:lineRule="auto"/>
        <w:rPr>
          <w:rFonts w:ascii="Times New Roman" w:eastAsia="Times New Roman" w:hAnsi="Times New Roman" w:cs="Times New Roman"/>
          <w:kern w:val="0"/>
          <w14:ligatures w14:val="none"/>
        </w:rPr>
      </w:pPr>
      <w:r w:rsidRPr="00DB4139">
        <w:rPr>
          <w:rFonts w:ascii="Times New Roman" w:eastAsia="Times New Roman" w:hAnsi="Times New Roman" w:cs="Times New Roman"/>
          <w:noProof/>
          <w:kern w:val="0"/>
        </w:rPr>
        <w:pict w14:anchorId="6D47398A">
          <v:rect id="_x0000_i1025" alt="" style="width:468pt;height:.05pt;mso-width-percent:0;mso-height-percent:0;mso-width-percent:0;mso-height-percent:0" o:hralign="center" o:hrstd="t" o:hr="t" fillcolor="#a0a0a0" stroked="f"/>
        </w:pict>
      </w:r>
    </w:p>
    <w:p w14:paraId="094EC8B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b/>
          <w:bCs/>
          <w:kern w:val="0"/>
          <w14:ligatures w14:val="none"/>
        </w:rPr>
        <w:t>（以下为</w:t>
      </w:r>
      <w:r w:rsidRPr="00971C9A">
        <w:rPr>
          <w:rFonts w:ascii="Times New Roman" w:eastAsia="Times New Roman" w:hAnsi="Times New Roman" w:cs="Times New Roman"/>
          <w:b/>
          <w:bCs/>
          <w:kern w:val="0"/>
          <w14:ligatures w14:val="none"/>
        </w:rPr>
        <w:t xml:space="preserve"> R.C. </w:t>
      </w:r>
      <w:r w:rsidRPr="00971C9A">
        <w:rPr>
          <w:rFonts w:ascii="SimSun" w:eastAsia="SimSun" w:hAnsi="SimSun" w:cs="SimSun" w:hint="eastAsia"/>
          <w:b/>
          <w:bCs/>
          <w:kern w:val="0"/>
          <w14:ligatures w14:val="none"/>
        </w:rPr>
        <w:t>史普羅的注释</w:t>
      </w:r>
      <w:r w:rsidRPr="00971C9A">
        <w:rPr>
          <w:rFonts w:ascii="SimSun" w:eastAsia="SimSun" w:hAnsi="SimSun" w:cs="SimSun"/>
          <w:b/>
          <w:bCs/>
          <w:kern w:val="0"/>
          <w14:ligatures w14:val="none"/>
        </w:rPr>
        <w:t>）</w:t>
      </w:r>
    </w:p>
    <w:p w14:paraId="2E767D2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1. </w:t>
      </w:r>
      <w:r w:rsidRPr="00971C9A">
        <w:rPr>
          <w:rFonts w:ascii="SimSun" w:eastAsia="SimSun" w:hAnsi="SimSun" w:cs="SimSun" w:hint="eastAsia"/>
          <w:b/>
          <w:bCs/>
          <w:kern w:val="0"/>
          <w14:ligatures w14:val="none"/>
        </w:rPr>
        <w:t>悔改得生乃是一种福音的恩典。所以凡传福音的人，不但要传信基督的道理，也要传悔改的教义</w:t>
      </w:r>
      <w:r w:rsidRPr="00971C9A">
        <w:rPr>
          <w:rFonts w:ascii="SimSun" w:eastAsia="SimSun" w:hAnsi="SimSun" w:cs="SimSun"/>
          <w:b/>
          <w:bCs/>
          <w:kern w:val="0"/>
          <w14:ligatures w14:val="none"/>
        </w:rPr>
        <w:t>。</w:t>
      </w:r>
    </w:p>
    <w:p w14:paraId="12AD14B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我们在现代教会中看到一场危机，廉价恩典占据了上风。人们被告知神无条件地爱他们，无论我们做了什么，我们都被神接纳。没有提到悔改的必要性。如果人们被呼召信靠耶稣</w:t>
      </w:r>
      <w:r w:rsidRPr="00971C9A">
        <w:rPr>
          <w:rFonts w:ascii="SimSun" w:eastAsia="SimSun" w:hAnsi="SimSun" w:cs="SimSun" w:hint="eastAsia"/>
          <w:kern w:val="0"/>
          <w14:ligatures w14:val="none"/>
        </w:rPr>
        <w:lastRenderedPageBreak/>
        <w:t>基督，信心往往被定义为为了救恩逃向基督，而不是在真正的悔改中逃离我们的罪。如果不传悔改，这个信息就是一个虚假的福音</w:t>
      </w:r>
      <w:r w:rsidRPr="00971C9A">
        <w:rPr>
          <w:rFonts w:ascii="SimSun" w:eastAsia="SimSun" w:hAnsi="SimSun" w:cs="SimSun"/>
          <w:kern w:val="0"/>
          <w14:ligatures w14:val="none"/>
        </w:rPr>
        <w:t>。</w:t>
      </w:r>
    </w:p>
    <w:p w14:paraId="15019E5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2. </w:t>
      </w:r>
      <w:r w:rsidRPr="00971C9A">
        <w:rPr>
          <w:rFonts w:ascii="SimSun" w:eastAsia="SimSun" w:hAnsi="SimSun" w:cs="SimSun" w:hint="eastAsia"/>
          <w:b/>
          <w:bCs/>
          <w:kern w:val="0"/>
          <w14:ligatures w14:val="none"/>
        </w:rPr>
        <w:t>借着悔改，罪人由于看见并觉得自己的罪不仅危险，而且污秽可憎，是违背神的圣洁和公义的律法；并领悟到神在基督里对悔改之人的怜悯，就为自己的罪忧伤而恨恶罪，以致离弃一切罪恶归向神，并立志竭力在神的一切诫命中与他同行</w:t>
      </w:r>
      <w:r w:rsidRPr="00971C9A">
        <w:rPr>
          <w:rFonts w:ascii="SimSun" w:eastAsia="SimSun" w:hAnsi="SimSun" w:cs="SimSun"/>
          <w:b/>
          <w:bCs/>
          <w:kern w:val="0"/>
          <w14:ligatures w14:val="none"/>
        </w:rPr>
        <w:t>。</w:t>
      </w:r>
    </w:p>
    <w:p w14:paraId="7A24E10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第</w:t>
      </w:r>
      <w:r w:rsidRPr="00971C9A">
        <w:rPr>
          <w:rFonts w:ascii="Times New Roman" w:eastAsia="Times New Roman" w:hAnsi="Times New Roman" w:cs="Times New Roman"/>
          <w:kern w:val="0"/>
          <w14:ligatures w14:val="none"/>
        </w:rPr>
        <w:t xml:space="preserve"> 2 </w:t>
      </w:r>
      <w:r w:rsidRPr="00971C9A">
        <w:rPr>
          <w:rFonts w:ascii="SimSun" w:eastAsia="SimSun" w:hAnsi="SimSun" w:cs="SimSun" w:hint="eastAsia"/>
          <w:kern w:val="0"/>
          <w14:ligatures w14:val="none"/>
        </w:rPr>
        <w:t>节的本质可以通过回顾美国历史上的第一次公牛奔跑战役（</w:t>
      </w:r>
      <w:r w:rsidRPr="00971C9A">
        <w:rPr>
          <w:rFonts w:ascii="Times New Roman" w:eastAsia="Times New Roman" w:hAnsi="Times New Roman" w:cs="Times New Roman"/>
          <w:kern w:val="0"/>
          <w14:ligatures w14:val="none"/>
        </w:rPr>
        <w:t>First Battle of Bull Run</w:t>
      </w:r>
      <w:r w:rsidRPr="00971C9A">
        <w:rPr>
          <w:rFonts w:ascii="SimSun" w:eastAsia="SimSun" w:hAnsi="SimSun" w:cs="SimSun" w:hint="eastAsia"/>
          <w:kern w:val="0"/>
          <w14:ligatures w14:val="none"/>
        </w:rPr>
        <w:t>，南方称为第一次马纳萨斯战役）来说明，该战役于</w:t>
      </w:r>
      <w:r w:rsidRPr="00971C9A">
        <w:rPr>
          <w:rFonts w:ascii="Times New Roman" w:eastAsia="Times New Roman" w:hAnsi="Times New Roman" w:cs="Times New Roman"/>
          <w:kern w:val="0"/>
          <w14:ligatures w14:val="none"/>
        </w:rPr>
        <w:t xml:space="preserve"> 1861 </w:t>
      </w:r>
      <w:r w:rsidRPr="00971C9A">
        <w:rPr>
          <w:rFonts w:ascii="SimSun" w:eastAsia="SimSun" w:hAnsi="SimSun" w:cs="SimSun" w:hint="eastAsia"/>
          <w:kern w:val="0"/>
          <w14:ligatures w14:val="none"/>
        </w:rPr>
        <w:t>年</w:t>
      </w:r>
      <w:r w:rsidRPr="00971C9A">
        <w:rPr>
          <w:rFonts w:ascii="Times New Roman" w:eastAsia="Times New Roman" w:hAnsi="Times New Roman" w:cs="Times New Roman"/>
          <w:kern w:val="0"/>
          <w14:ligatures w14:val="none"/>
        </w:rPr>
        <w:t xml:space="preserve"> 7 </w:t>
      </w:r>
      <w:r w:rsidRPr="00971C9A">
        <w:rPr>
          <w:rFonts w:ascii="SimSun" w:eastAsia="SimSun" w:hAnsi="SimSun" w:cs="SimSun" w:hint="eastAsia"/>
          <w:kern w:val="0"/>
          <w14:ligatures w14:val="none"/>
        </w:rPr>
        <w:t>月</w:t>
      </w:r>
      <w:r w:rsidRPr="00971C9A">
        <w:rPr>
          <w:rFonts w:ascii="Times New Roman" w:eastAsia="Times New Roman" w:hAnsi="Times New Roman" w:cs="Times New Roman"/>
          <w:kern w:val="0"/>
          <w14:ligatures w14:val="none"/>
        </w:rPr>
        <w:t xml:space="preserve"> 21 </w:t>
      </w:r>
      <w:r w:rsidRPr="00971C9A">
        <w:rPr>
          <w:rFonts w:ascii="SimSun" w:eastAsia="SimSun" w:hAnsi="SimSun" w:cs="SimSun" w:hint="eastAsia"/>
          <w:kern w:val="0"/>
          <w14:ligatures w14:val="none"/>
        </w:rPr>
        <w:t>日发生在华盛顿特区外。这是内战的第一次重大冲突。在国家首都，人们认为南方的叛乱将在几天或几周内被平息。确信感如此之强，以至于许多观众参加了第一次公牛奔跑战役。华盛顿富有的女士们乘着马车出去观看北方将对南方造成的迅速而决定性的胜利</w:t>
      </w:r>
      <w:r w:rsidRPr="00971C9A">
        <w:rPr>
          <w:rFonts w:ascii="SimSun" w:eastAsia="SimSun" w:hAnsi="SimSun" w:cs="SimSun"/>
          <w:kern w:val="0"/>
          <w14:ligatures w14:val="none"/>
        </w:rPr>
        <w:t>。</w:t>
      </w:r>
    </w:p>
    <w:p w14:paraId="73D9867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在这场最终导致六十万美国人死亡的冲突中，大多数人忽视的是正在进行两场不同的战争。北方正在打一场</w:t>
      </w:r>
      <w:r w:rsidRPr="00971C9A">
        <w:rPr>
          <w:rFonts w:ascii="SimSun" w:eastAsia="SimSun" w:hAnsi="SimSun" w:cs="SimSun" w:hint="eastAsia"/>
          <w:b/>
          <w:bCs/>
          <w:kern w:val="0"/>
          <w14:ligatures w14:val="none"/>
        </w:rPr>
        <w:t>征服战</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war of conquest</w:t>
      </w:r>
      <w:r w:rsidRPr="00971C9A">
        <w:rPr>
          <w:rFonts w:ascii="SimSun" w:eastAsia="SimSun" w:hAnsi="SimSun" w:cs="SimSun" w:hint="eastAsia"/>
          <w:kern w:val="0"/>
          <w14:ligatures w14:val="none"/>
        </w:rPr>
        <w:t>），而南方正在打一场</w:t>
      </w:r>
      <w:r w:rsidRPr="00971C9A">
        <w:rPr>
          <w:rFonts w:ascii="SimSun" w:eastAsia="SimSun" w:hAnsi="SimSun" w:cs="SimSun" w:hint="eastAsia"/>
          <w:b/>
          <w:bCs/>
          <w:kern w:val="0"/>
          <w14:ligatures w14:val="none"/>
        </w:rPr>
        <w:t>消耗战</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war of attrition</w:t>
      </w:r>
      <w:r w:rsidRPr="00971C9A">
        <w:rPr>
          <w:rFonts w:ascii="SimSun" w:eastAsia="SimSun" w:hAnsi="SimSun" w:cs="SimSun" w:hint="eastAsia"/>
          <w:kern w:val="0"/>
          <w14:ligatures w14:val="none"/>
        </w:rPr>
        <w:t>）。南部邦联的目标，无论在政治上还是军事上，仅仅是脱离与北方的任何正式关系。他们没有征服北方或将北方各州并入南部邦联的愿望。北方各州的目标，无论在政治上还是军事上，是迫使南方各州回到联邦</w:t>
      </w:r>
      <w:r w:rsidRPr="00971C9A">
        <w:rPr>
          <w:rFonts w:ascii="SimSun" w:eastAsia="SimSun" w:hAnsi="SimSun" w:cs="SimSun"/>
          <w:kern w:val="0"/>
          <w14:ligatures w14:val="none"/>
        </w:rPr>
        <w:t>。</w:t>
      </w:r>
    </w:p>
    <w:p w14:paraId="7B082A4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为了让北方实现其目标，它必须征服南方各州并迫使他们投降，交出武器，并顺服联邦政府。所有南方各州要做的就是坚持下去，打一场防御战，并希望随着伤亡人数的增加，北方会失去将意志强加给南方的决心</w:t>
      </w:r>
      <w:r w:rsidRPr="00971C9A">
        <w:rPr>
          <w:rFonts w:ascii="SimSun" w:eastAsia="SimSun" w:hAnsi="SimSun" w:cs="SimSun"/>
          <w:kern w:val="0"/>
          <w14:ligatures w14:val="none"/>
        </w:rPr>
        <w:t>。</w:t>
      </w:r>
    </w:p>
    <w:p w14:paraId="034A64F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在消耗战中，人们会筋疲力尽，因为战争的代价（伤亡和财政）太重了。事实上，内战持续了四年，但在</w:t>
      </w:r>
      <w:r w:rsidRPr="00971C9A">
        <w:rPr>
          <w:rFonts w:ascii="Times New Roman" w:eastAsia="Times New Roman" w:hAnsi="Times New Roman" w:cs="Times New Roman"/>
          <w:kern w:val="0"/>
          <w14:ligatures w14:val="none"/>
        </w:rPr>
        <w:t xml:space="preserve"> 1863 </w:t>
      </w:r>
      <w:r w:rsidRPr="00971C9A">
        <w:rPr>
          <w:rFonts w:ascii="SimSun" w:eastAsia="SimSun" w:hAnsi="SimSun" w:cs="SimSun" w:hint="eastAsia"/>
          <w:kern w:val="0"/>
          <w14:ligatures w14:val="none"/>
        </w:rPr>
        <w:t>年</w:t>
      </w:r>
      <w:r w:rsidRPr="00971C9A">
        <w:rPr>
          <w:rFonts w:ascii="Times New Roman" w:eastAsia="Times New Roman" w:hAnsi="Times New Roman" w:cs="Times New Roman"/>
          <w:kern w:val="0"/>
          <w14:ligatures w14:val="none"/>
        </w:rPr>
        <w:t xml:space="preserve"> 7 </w:t>
      </w:r>
      <w:r w:rsidRPr="00971C9A">
        <w:rPr>
          <w:rFonts w:ascii="SimSun" w:eastAsia="SimSun" w:hAnsi="SimSun" w:cs="SimSun" w:hint="eastAsia"/>
          <w:kern w:val="0"/>
          <w14:ligatures w14:val="none"/>
        </w:rPr>
        <w:t>月</w:t>
      </w:r>
      <w:r w:rsidRPr="00971C9A">
        <w:rPr>
          <w:rFonts w:ascii="Times New Roman" w:eastAsia="Times New Roman" w:hAnsi="Times New Roman" w:cs="Times New Roman"/>
          <w:kern w:val="0"/>
          <w14:ligatures w14:val="none"/>
        </w:rPr>
        <w:t xml:space="preserve"> 3 </w:t>
      </w:r>
      <w:r w:rsidRPr="00971C9A">
        <w:rPr>
          <w:rFonts w:ascii="SimSun" w:eastAsia="SimSun" w:hAnsi="SimSun" w:cs="SimSun" w:hint="eastAsia"/>
          <w:kern w:val="0"/>
          <w14:ligatures w14:val="none"/>
        </w:rPr>
        <w:t>日的葛底斯堡战役和</w:t>
      </w:r>
      <w:r w:rsidRPr="00971C9A">
        <w:rPr>
          <w:rFonts w:ascii="Times New Roman" w:eastAsia="Times New Roman" w:hAnsi="Times New Roman" w:cs="Times New Roman"/>
          <w:kern w:val="0"/>
          <w14:ligatures w14:val="none"/>
        </w:rPr>
        <w:t xml:space="preserve"> 7 </w:t>
      </w:r>
      <w:r w:rsidRPr="00971C9A">
        <w:rPr>
          <w:rFonts w:ascii="SimSun" w:eastAsia="SimSun" w:hAnsi="SimSun" w:cs="SimSun" w:hint="eastAsia"/>
          <w:kern w:val="0"/>
          <w14:ligatures w14:val="none"/>
        </w:rPr>
        <w:t>月</w:t>
      </w:r>
      <w:r w:rsidRPr="00971C9A">
        <w:rPr>
          <w:rFonts w:ascii="Times New Roman" w:eastAsia="Times New Roman" w:hAnsi="Times New Roman" w:cs="Times New Roman"/>
          <w:kern w:val="0"/>
          <w14:ligatures w14:val="none"/>
        </w:rPr>
        <w:t xml:space="preserve"> 4 </w:t>
      </w:r>
      <w:r w:rsidRPr="00971C9A">
        <w:rPr>
          <w:rFonts w:ascii="SimSun" w:eastAsia="SimSun" w:hAnsi="SimSun" w:cs="SimSun" w:hint="eastAsia"/>
          <w:kern w:val="0"/>
          <w14:ligatures w14:val="none"/>
        </w:rPr>
        <w:t>日维克斯堡的陷落这四十八小时内，一切都发生了逆转。如果那两场战役归南部邦联所有，历史学家同意，南方就会赢得战争。北方各州的人已经受够了战争。他们不认为值得再继续下去了</w:t>
      </w:r>
      <w:r w:rsidRPr="00971C9A">
        <w:rPr>
          <w:rFonts w:ascii="SimSun" w:eastAsia="SimSun" w:hAnsi="SimSun" w:cs="SimSun"/>
          <w:kern w:val="0"/>
          <w14:ligatures w14:val="none"/>
        </w:rPr>
        <w:t>。</w:t>
      </w:r>
    </w:p>
    <w:p w14:paraId="5810581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历史学家说，如果亚伯拉罕</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林肯没有被暗杀并竞选连任，他就不会当选，因为那时战争在北方非常不受欢迎。越战期间的全国态度也是如此。林登</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约翰逊甚至没有寻求第二个</w:t>
      </w:r>
      <w:r w:rsidRPr="00971C9A">
        <w:rPr>
          <w:rFonts w:ascii="SimSun" w:eastAsia="SimSun" w:hAnsi="SimSun" w:cs="SimSun" w:hint="eastAsia"/>
          <w:kern w:val="0"/>
          <w14:ligatures w14:val="none"/>
        </w:rPr>
        <w:lastRenderedPageBreak/>
        <w:t>任期，因为人们厌倦了在一场他们不在乎的战争中失去美国人的生命。越南人并没有试图征服美国；他们在打一场消耗战。我们的殖民先父如何在独立战争中战胜当时的主要世界大国英国？他们赢了是因为英国不想花费必要的资金和人力来迫使美国殖民者顺服</w:t>
      </w:r>
      <w:r w:rsidRPr="00971C9A">
        <w:rPr>
          <w:rFonts w:ascii="SimSun" w:eastAsia="SimSun" w:hAnsi="SimSun" w:cs="SimSun"/>
          <w:kern w:val="0"/>
          <w14:ligatures w14:val="none"/>
        </w:rPr>
        <w:t>。</w:t>
      </w:r>
    </w:p>
    <w:p w14:paraId="060FFD3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消耗战与悔改有什么关系？</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有两种不同类型的悔改，一种是神可接纳的真实悔改，另一种是不可接纳的。神不可接纳的那种悔改是</w:t>
      </w:r>
      <w:r w:rsidRPr="00971C9A">
        <w:rPr>
          <w:rFonts w:ascii="SimSun" w:eastAsia="SimSun" w:hAnsi="SimSun" w:cs="SimSun" w:hint="eastAsia"/>
          <w:b/>
          <w:bCs/>
          <w:kern w:val="0"/>
          <w14:ligatures w14:val="none"/>
        </w:rPr>
        <w:t>消耗性悔改</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repentance of attrition</w:t>
      </w:r>
      <w:r w:rsidRPr="00971C9A">
        <w:rPr>
          <w:rFonts w:ascii="SimSun" w:eastAsia="SimSun" w:hAnsi="SimSun" w:cs="SimSun" w:hint="eastAsia"/>
          <w:kern w:val="0"/>
          <w14:ligatures w14:val="none"/>
        </w:rPr>
        <w:t>）。这是一种悔改，或改变行为的决定，纯粹是出于计算成本或后果，并决定继续旧行为不值得。这是每位父母都在被发现不顺服行为的孩子身上观察到的那种悔改，当父母拿着木勺出现时。孩子说：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哦，对不起；我不会再做了；别打我。</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悲伤是由对惩罚的恐惧和因被抓而感到的羞耻产生的，但对打破家庭规则并没有真正的懊悔。悔改的动机是逃避惩罚</w:t>
      </w:r>
      <w:r w:rsidRPr="00971C9A">
        <w:rPr>
          <w:rFonts w:ascii="SimSun" w:eastAsia="SimSun" w:hAnsi="SimSun" w:cs="SimSun"/>
          <w:kern w:val="0"/>
          <w14:ligatures w14:val="none"/>
        </w:rPr>
        <w:t>。</w:t>
      </w:r>
    </w:p>
    <w:p w14:paraId="2E72F550"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神不可接纳的悔改是那种出于寻求逃离地狱的门票、逃避神圣报应的动机的悔改。在罗马天主教的痛悔祷告中，话语大意如下：</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神啊，我衷心为冒犯了你感到抱歉。帮助我，在思想、言语和行为上，不仅因为害怕你忿怒的后果和地狱的惩罚，而且因为我冒犯了你。</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那些在严重和恶劣的罪中被抓的人倾诉他们的悲伤和懊悔以逃避惩罚。我们不必看镜子以外的地方就能发现人心中表达的那种态度</w:t>
      </w:r>
      <w:r w:rsidRPr="00971C9A">
        <w:rPr>
          <w:rFonts w:ascii="SimSun" w:eastAsia="SimSun" w:hAnsi="SimSun" w:cs="SimSun"/>
          <w:kern w:val="0"/>
          <w14:ligatures w14:val="none"/>
        </w:rPr>
        <w:t>。</w:t>
      </w:r>
    </w:p>
    <w:p w14:paraId="0B39C3F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真正的悔改，或</w:t>
      </w:r>
      <w:r w:rsidRPr="00971C9A">
        <w:rPr>
          <w:rFonts w:ascii="SimSun" w:eastAsia="SimSun" w:hAnsi="SimSun" w:cs="SimSun" w:hint="eastAsia"/>
          <w:b/>
          <w:bCs/>
          <w:kern w:val="0"/>
          <w14:ligatures w14:val="none"/>
        </w:rPr>
        <w:t>痛悔</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contrition</w:t>
      </w:r>
      <w:r w:rsidRPr="00971C9A">
        <w:rPr>
          <w:rFonts w:ascii="SimSun" w:eastAsia="SimSun" w:hAnsi="SimSun" w:cs="SimSun" w:hint="eastAsia"/>
          <w:kern w:val="0"/>
          <w14:ligatures w14:val="none"/>
        </w:rPr>
        <w:t>），来自一颗破碎的心，因为我们要敏锐地意识到我们的罪到底有多可怕。然后我们要恨恶我们的罪并真正痛悔。我们有一个破碎的灵，因为我们伤害并违背了神的圣洁</w:t>
      </w:r>
      <w:r w:rsidRPr="00971C9A">
        <w:rPr>
          <w:rFonts w:ascii="SimSun" w:eastAsia="SimSun" w:hAnsi="SimSun" w:cs="SimSun"/>
          <w:kern w:val="0"/>
          <w14:ligatures w14:val="none"/>
        </w:rPr>
        <w:t>。</w:t>
      </w:r>
    </w:p>
    <w:p w14:paraId="421FECF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贝内特</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瑟夫（</w:t>
      </w:r>
      <w:r w:rsidRPr="00971C9A">
        <w:rPr>
          <w:rFonts w:ascii="Times New Roman" w:eastAsia="Times New Roman" w:hAnsi="Times New Roman" w:cs="Times New Roman"/>
          <w:kern w:val="0"/>
          <w14:ligatures w14:val="none"/>
        </w:rPr>
        <w:t>Bennett Cerf</w:t>
      </w:r>
      <w:r w:rsidRPr="00971C9A">
        <w:rPr>
          <w:rFonts w:ascii="SimSun" w:eastAsia="SimSun" w:hAnsi="SimSun" w:cs="SimSun" w:hint="eastAsia"/>
          <w:kern w:val="0"/>
          <w14:ligatures w14:val="none"/>
        </w:rPr>
        <w:t>）在兰登书屋出版社时，召集了一大群艺术界人士对西方文学的伟大经典撰写评论文章。书单中包括奥古斯丁的《忏悔录》。对奥古斯丁《忏悔录》的评论是由《迷离时空》（</w:t>
      </w:r>
      <w:r w:rsidRPr="00971C9A">
        <w:rPr>
          <w:rFonts w:ascii="Times New Roman" w:eastAsia="Times New Roman" w:hAnsi="Times New Roman" w:cs="Times New Roman"/>
          <w:i/>
          <w:iCs/>
          <w:kern w:val="0"/>
          <w14:ligatures w14:val="none"/>
        </w:rPr>
        <w:t>The Twilight Zone</w:t>
      </w:r>
      <w:r w:rsidRPr="00971C9A">
        <w:rPr>
          <w:rFonts w:ascii="SimSun" w:eastAsia="SimSun" w:hAnsi="SimSun" w:cs="SimSun" w:hint="eastAsia"/>
          <w:kern w:val="0"/>
          <w14:ligatures w14:val="none"/>
        </w:rPr>
        <w:t>）的创作者罗德</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塞林（</w:t>
      </w:r>
      <w:r w:rsidRPr="00971C9A">
        <w:rPr>
          <w:rFonts w:ascii="Times New Roman" w:eastAsia="Times New Roman" w:hAnsi="Times New Roman" w:cs="Times New Roman"/>
          <w:kern w:val="0"/>
          <w14:ligatures w14:val="none"/>
        </w:rPr>
        <w:t>Rod Serling</w:t>
      </w:r>
      <w:r w:rsidRPr="00971C9A">
        <w:rPr>
          <w:rFonts w:ascii="SimSun" w:eastAsia="SimSun" w:hAnsi="SimSun" w:cs="SimSun" w:hint="eastAsia"/>
          <w:kern w:val="0"/>
          <w14:ligatures w14:val="none"/>
        </w:rPr>
        <w:t>）写的。在他的评论中，塞林严厉批评了这本书，说它不配被认为是西方文学的经典，因为它太天真了</w:t>
      </w:r>
      <w:r w:rsidRPr="00971C9A">
        <w:rPr>
          <w:rFonts w:ascii="SimSun" w:eastAsia="SimSun" w:hAnsi="SimSun" w:cs="SimSun"/>
          <w:kern w:val="0"/>
          <w14:ligatures w14:val="none"/>
        </w:rPr>
        <w:t>。</w:t>
      </w:r>
    </w:p>
    <w:p w14:paraId="5DD3955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激起塞林愤怒的是，奥古斯丁在反思自己的一生时，详细描述了他对自己年轻时犯下的一个罪的深深懊悔，当时他从别人的梨树上偷了梨。塞林认为一个成年人炫耀他对童年小过失的懊悔是荒谬的。塞林完全错过了奥古斯丁的重点。他的重点是，他可以理解因为身体</w:t>
      </w:r>
      <w:r w:rsidRPr="00971C9A">
        <w:rPr>
          <w:rFonts w:ascii="SimSun" w:eastAsia="SimSun" w:hAnsi="SimSun" w:cs="SimSun" w:hint="eastAsia"/>
          <w:kern w:val="0"/>
          <w14:ligatures w14:val="none"/>
        </w:rPr>
        <w:lastRenderedPageBreak/>
        <w:t>的激情而犯下的性罪，或者饥饿时偷面包，或者贫困时偷钱。但他无法理解为什么他偷梨，而他甚至不喜欢梨。他在饱腹的情况下偷梨。当他反思这个童年行为时，他意识到他偷那些梨的唯一动机是做他知道是错误的事情所带来的纯粹快乐和乐趣</w:t>
      </w:r>
      <w:r w:rsidRPr="00971C9A">
        <w:rPr>
          <w:rFonts w:ascii="SimSun" w:eastAsia="SimSun" w:hAnsi="SimSun" w:cs="SimSun"/>
          <w:kern w:val="0"/>
          <w14:ligatures w14:val="none"/>
        </w:rPr>
        <w:t>。</w:t>
      </w:r>
    </w:p>
    <w:p w14:paraId="1914952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照镜子看到一个心是黑暗之心的人是极其困难的。我们中没有一个人知道，即使作为归正的人，我们心中仍潜伏着多深行恶的能力。我们犯罪的能力是不可估量的，我们对自己义的看法严重扭曲，特别是在这些日子里，因为我们生活在一个美国历史上，当然也是教会历史上前所未有的自恋时代。教会似乎已经决定，服事人们的最重要方式是帮助他们提高自尊。我们不要让他们感到不配</w:t>
      </w:r>
      <w:r w:rsidRPr="00971C9A">
        <w:rPr>
          <w:rFonts w:ascii="SimSun" w:eastAsia="SimSun" w:hAnsi="SimSun" w:cs="SimSun"/>
          <w:kern w:val="0"/>
          <w14:ligatures w14:val="none"/>
        </w:rPr>
        <w:t>。</w:t>
      </w:r>
    </w:p>
    <w:p w14:paraId="45ABBB2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我们无意破坏人类的尊严。神希望我们以不贬低他们的方式对待人。然而，我们需要对我们在神面前是谁做出清醒的评价。圣灵在我们生命中工作得越多，我们就越成圣，我们就越意识到我们在多大程度上把神的恩典视为理所当然。真正的痛悔使我们要意识到，</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我也知道在我里头，就是我肉体之中，没有良善</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（罗马书</w:t>
      </w:r>
      <w:r w:rsidRPr="00971C9A">
        <w:rPr>
          <w:rFonts w:ascii="Times New Roman" w:eastAsia="Times New Roman" w:hAnsi="Times New Roman" w:cs="Times New Roman"/>
          <w:kern w:val="0"/>
          <w14:ligatures w14:val="none"/>
        </w:rPr>
        <w:t xml:space="preserve"> 7:18</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我们手中绝对没有任何东西可以献给神</w:t>
      </w:r>
      <w:r w:rsidRPr="00971C9A">
        <w:rPr>
          <w:rFonts w:ascii="SimSun" w:eastAsia="SimSun" w:hAnsi="SimSun" w:cs="SimSun"/>
          <w:kern w:val="0"/>
          <w14:ligatures w14:val="none"/>
        </w:rPr>
        <w:t>。</w:t>
      </w:r>
    </w:p>
    <w:p w14:paraId="6836F4B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赞美诗《万古磐石》承认我们完全、彻底地依赖恩典，这是真正悔改的果子。只要我们要认为神欠我们什么，我们的悔改就不是真诚的。这是霍雷肖</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博纳（</w:t>
      </w:r>
      <w:r w:rsidRPr="00971C9A">
        <w:rPr>
          <w:rFonts w:ascii="Times New Roman" w:eastAsia="Times New Roman" w:hAnsi="Times New Roman" w:cs="Times New Roman"/>
          <w:kern w:val="0"/>
          <w14:ligatures w14:val="none"/>
        </w:rPr>
        <w:t>Horatius Bonar</w:t>
      </w:r>
      <w:r w:rsidRPr="00971C9A">
        <w:rPr>
          <w:rFonts w:ascii="SimSun" w:eastAsia="SimSun" w:hAnsi="SimSun" w:cs="SimSun" w:hint="eastAsia"/>
          <w:kern w:val="0"/>
          <w14:ligatures w14:val="none"/>
        </w:rPr>
        <w:t>）在</w:t>
      </w:r>
      <w:r w:rsidRPr="00971C9A">
        <w:rPr>
          <w:rFonts w:ascii="Times New Roman" w:eastAsia="Times New Roman" w:hAnsi="Times New Roman" w:cs="Times New Roman"/>
          <w:kern w:val="0"/>
          <w14:ligatures w14:val="none"/>
        </w:rPr>
        <w:t xml:space="preserve"> 1861 </w:t>
      </w:r>
      <w:r w:rsidRPr="00971C9A">
        <w:rPr>
          <w:rFonts w:ascii="SimSun" w:eastAsia="SimSun" w:hAnsi="SimSun" w:cs="SimSun" w:hint="eastAsia"/>
          <w:kern w:val="0"/>
          <w14:ligatures w14:val="none"/>
        </w:rPr>
        <w:t>年写的一首歌的歌词</w:t>
      </w:r>
      <w:r w:rsidRPr="00971C9A">
        <w:rPr>
          <w:rFonts w:ascii="SimSun" w:eastAsia="SimSun" w:hAnsi="SimSun" w:cs="SimSun"/>
          <w:kern w:val="0"/>
          <w14:ligatures w14:val="none"/>
        </w:rPr>
        <w:t>：</w:t>
      </w:r>
    </w:p>
    <w:p w14:paraId="1F5824B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不是我手所做能救我有罪灵魂；</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不是我劳苦肉体所受能使我灵完全。</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不是我感觉或所做能给我与神的平安；</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不是我所有祈祷、叹息和眼泪能背负我可怕重担</w:t>
      </w:r>
      <w:r w:rsidRPr="00971C9A">
        <w:rPr>
          <w:rFonts w:ascii="SimSun" w:eastAsia="SimSun" w:hAnsi="SimSun" w:cs="SimSun"/>
          <w:kern w:val="0"/>
          <w14:ligatures w14:val="none"/>
        </w:rPr>
        <w:t>。</w:t>
      </w:r>
    </w:p>
    <w:p w14:paraId="13857ED0"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唯独你的声音，哦主，能对我讲恩典；</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唯独你的大能，哦神子，能除去我所有罪愆。</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除你工作别无他工，除你宝血别无他血；</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除神圣力量别无他力能带我安全通过</w:t>
      </w:r>
      <w:r w:rsidRPr="00971C9A">
        <w:rPr>
          <w:rFonts w:ascii="SimSun" w:eastAsia="SimSun" w:hAnsi="SimSun" w:cs="SimSun"/>
          <w:kern w:val="0"/>
          <w14:ligatures w14:val="none"/>
        </w:rPr>
        <w:t>。</w:t>
      </w:r>
    </w:p>
    <w:p w14:paraId="035EAE7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我赞美神的基督；我安息在神圣之爱中；</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我用坚定的嘴唇和心，称这位救主为我的。</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我主已救我性命，并白白赐予赦免；</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我爱因祂先爱我，我活因祂活着</w:t>
      </w:r>
      <w:r w:rsidRPr="00971C9A">
        <w:rPr>
          <w:rFonts w:ascii="SimSun" w:eastAsia="SimSun" w:hAnsi="SimSun" w:cs="SimSun"/>
          <w:kern w:val="0"/>
          <w14:ligatures w14:val="none"/>
        </w:rPr>
        <w:t>。</w:t>
      </w:r>
    </w:p>
    <w:p w14:paraId="62587202"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霍雷肖</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博纳是一位苏格兰加尔文主义牧师。如果有一首赞美诗抓住了我们神学应有的本质，那就是这首</w:t>
      </w:r>
      <w:r w:rsidRPr="00971C9A">
        <w:rPr>
          <w:rFonts w:ascii="SimSun" w:eastAsia="SimSun" w:hAnsi="SimSun" w:cs="SimSun"/>
          <w:kern w:val="0"/>
          <w14:ligatures w14:val="none"/>
        </w:rPr>
        <w:t>。</w:t>
      </w:r>
    </w:p>
    <w:p w14:paraId="761AA1F2"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大卫在诗篇</w:t>
      </w:r>
      <w:r w:rsidRPr="00971C9A">
        <w:rPr>
          <w:rFonts w:ascii="Times New Roman" w:eastAsia="Times New Roman" w:hAnsi="Times New Roman" w:cs="Times New Roman"/>
          <w:kern w:val="0"/>
          <w14:ligatures w14:val="none"/>
        </w:rPr>
        <w:t xml:space="preserve"> 51 </w:t>
      </w:r>
      <w:r w:rsidRPr="00971C9A">
        <w:rPr>
          <w:rFonts w:ascii="SimSun" w:eastAsia="SimSun" w:hAnsi="SimSun" w:cs="SimSun" w:hint="eastAsia"/>
          <w:kern w:val="0"/>
          <w14:ligatures w14:val="none"/>
        </w:rPr>
        <w:t>篇所写的至高痛悔祷告有这样的注脚：</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大卫与拔示巴同室以后，先知拿单来见他；他作这诗，交与伶长。</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记住大卫和拔示巴，以及大卫和拿单的故事（撒母耳记下</w:t>
      </w:r>
      <w:r w:rsidRPr="00971C9A">
        <w:rPr>
          <w:rFonts w:ascii="Times New Roman" w:eastAsia="Times New Roman" w:hAnsi="Times New Roman" w:cs="Times New Roman"/>
          <w:kern w:val="0"/>
          <w14:ligatures w14:val="none"/>
        </w:rPr>
        <w:t xml:space="preserve"> 11-12 </w:t>
      </w:r>
      <w:r w:rsidRPr="00971C9A">
        <w:rPr>
          <w:rFonts w:ascii="SimSun" w:eastAsia="SimSun" w:hAnsi="SimSun" w:cs="SimSun" w:hint="eastAsia"/>
          <w:kern w:val="0"/>
          <w14:ligatures w14:val="none"/>
        </w:rPr>
        <w:t>章）。大卫不仅与拔示巴犯了奸淫，而且他还想占有这个女人，她已经嫁给了乌利亚，他忠实的士兵之一。大卫把乌利亚放在战斗的最前线，希望他在那里被杀。大卫被称为合神心意的人，不仅卷入了通奸，而且还借刀杀人，因为乌利亚确实在战斗中被杀了。大卫随后把拔示巴接进他的宫殿做他的妻子</w:t>
      </w:r>
      <w:r w:rsidRPr="00971C9A">
        <w:rPr>
          <w:rFonts w:ascii="SimSun" w:eastAsia="SimSun" w:hAnsi="SimSun" w:cs="SimSun"/>
          <w:kern w:val="0"/>
          <w14:ligatures w14:val="none"/>
        </w:rPr>
        <w:t>。</w:t>
      </w:r>
    </w:p>
    <w:p w14:paraId="76C3BE57"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主差遣先知拿单去见大卫，讲了一个关于两个人的比喻，一个富人和一个穷人。穷人有一只小母羊羔，是他儿女的宠物，富人有许多牛群羊群。一天有客人被邀请与富人共进晚餐，富人没有从他自己丰富的羊群中宰杀一只羊羔，而是取了穷人的那只宠物羊羔，宰了，预备了，端给他的客人。当大卫听到这个故事时，他很生气，他命令富人死，并从他的家产中赔偿穷人四倍。拿单看着大卫的眼睛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你就是那人！</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12:7</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大卫崩溃了。这就是我们的样子。看到别人的罪并为此生气要容易得多，同时我们保护自己的灵魂免受自己过犯的影响。我们拒绝看到它，直到神的话语临到并对我们要说：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你就是那人。</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这事发生在大卫身上后，他做了有史以来最伟大的认罪祷告</w:t>
      </w:r>
      <w:r w:rsidRPr="00971C9A">
        <w:rPr>
          <w:rFonts w:ascii="SimSun" w:eastAsia="SimSun" w:hAnsi="SimSun" w:cs="SimSun"/>
          <w:kern w:val="0"/>
          <w14:ligatures w14:val="none"/>
        </w:rPr>
        <w:t>：</w:t>
      </w:r>
    </w:p>
    <w:p w14:paraId="4E6A125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神啊，求你按你的慈爱怜恤我！</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按你丰盛的慈悲涂抹我的过犯！（诗篇</w:t>
      </w:r>
      <w:r w:rsidRPr="00971C9A">
        <w:rPr>
          <w:rFonts w:ascii="Times New Roman" w:eastAsia="Times New Roman" w:hAnsi="Times New Roman" w:cs="Times New Roman"/>
          <w:kern w:val="0"/>
          <w14:ligatures w14:val="none"/>
        </w:rPr>
        <w:t xml:space="preserve"> 51:1</w:t>
      </w:r>
      <w:r w:rsidRPr="00971C9A">
        <w:rPr>
          <w:rFonts w:ascii="SimSun" w:eastAsia="SimSun" w:hAnsi="SimSun" w:cs="SimSun"/>
          <w:kern w:val="0"/>
          <w14:ligatures w14:val="none"/>
        </w:rPr>
        <w:t>）</w:t>
      </w:r>
    </w:p>
    <w:p w14:paraId="564F058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大卫不是求神按正义对待他。相反，他恳求神按祂的怜悯，祂的慈爱对待他。旧约中一个极其重要的概念是神</w:t>
      </w:r>
      <w:r w:rsidRPr="00971C9A">
        <w:rPr>
          <w:rFonts w:ascii="SimSun" w:eastAsia="SimSun" w:hAnsi="SimSun" w:cs="SimSun" w:hint="eastAsia"/>
          <w:b/>
          <w:bCs/>
          <w:kern w:val="0"/>
          <w14:ligatures w14:val="none"/>
        </w:rPr>
        <w:t>忠诚的爱</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loyal love</w:t>
      </w:r>
      <w:r w:rsidRPr="00971C9A">
        <w:rPr>
          <w:rFonts w:ascii="SimSun" w:eastAsia="SimSun" w:hAnsi="SimSun" w:cs="SimSun" w:hint="eastAsia"/>
          <w:kern w:val="0"/>
          <w14:ligatures w14:val="none"/>
        </w:rPr>
        <w:t>）。大卫求道：</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神啊，我向那呼吁；按你的怜悯对待我。</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涂抹我的过犯。求你将我的罪孽洗除净尽，并洁除我的罪！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 xml:space="preserve">1–2 </w:t>
      </w:r>
      <w:r w:rsidRPr="00971C9A">
        <w:rPr>
          <w:rFonts w:ascii="SimSun" w:eastAsia="SimSun" w:hAnsi="SimSun" w:cs="SimSun" w:hint="eastAsia"/>
          <w:kern w:val="0"/>
          <w14:ligatures w14:val="none"/>
        </w:rPr>
        <w:t>节）。莎士比亚笔下的麦克白夫人，在染上谋杀邓肯王的血迹后，试图用尽一切办法清洗双手，她喊道：</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滚蛋，该死的斑点！</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没有任何东西能擦掉她手上的血迹。那就是大卫在呼喊</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涂抹我的过犯</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时的感觉。他不希望神看他的罪，他也不希望自己不得不看到它们。</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我的罪常在我面前</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 xml:space="preserve">3 </w:t>
      </w:r>
      <w:r w:rsidRPr="00971C9A">
        <w:rPr>
          <w:rFonts w:ascii="SimSun" w:eastAsia="SimSun" w:hAnsi="SimSun" w:cs="SimSun" w:hint="eastAsia"/>
          <w:kern w:val="0"/>
          <w14:ligatures w14:val="none"/>
        </w:rPr>
        <w:t>节）。大卫意识到他的罪性，为此心碎并被其困扰</w:t>
      </w:r>
      <w:r w:rsidRPr="00971C9A">
        <w:rPr>
          <w:rFonts w:ascii="SimSun" w:eastAsia="SimSun" w:hAnsi="SimSun" w:cs="SimSun"/>
          <w:kern w:val="0"/>
          <w14:ligatures w14:val="none"/>
        </w:rPr>
        <w:t>。</w:t>
      </w:r>
    </w:p>
    <w:p w14:paraId="3094B98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求你将我的罪孽洗除净尽，</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并洁除我的罪！（</w:t>
      </w:r>
      <w:r w:rsidRPr="00971C9A">
        <w:rPr>
          <w:rFonts w:ascii="Times New Roman" w:eastAsia="Times New Roman" w:hAnsi="Times New Roman" w:cs="Times New Roman"/>
          <w:kern w:val="0"/>
          <w14:ligatures w14:val="none"/>
        </w:rPr>
        <w:t xml:space="preserve">2 </w:t>
      </w:r>
      <w:r w:rsidRPr="00971C9A">
        <w:rPr>
          <w:rFonts w:ascii="SimSun" w:eastAsia="SimSun" w:hAnsi="SimSun" w:cs="SimSun" w:hint="eastAsia"/>
          <w:kern w:val="0"/>
          <w14:ligatures w14:val="none"/>
        </w:rPr>
        <w:t>节</w:t>
      </w:r>
      <w:r w:rsidRPr="00971C9A">
        <w:rPr>
          <w:rFonts w:ascii="SimSun" w:eastAsia="SimSun" w:hAnsi="SimSun" w:cs="SimSun"/>
          <w:kern w:val="0"/>
          <w14:ligatures w14:val="none"/>
        </w:rPr>
        <w:t>）</w:t>
      </w:r>
    </w:p>
    <w:p w14:paraId="549F536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他感到肮脏、污秽，洗澡也无济于事。他需要被彻底清洗，他需要神来做这件事，因为他需要从他的罪中被洁净。真正悔改和痛悔的关键出现在第</w:t>
      </w:r>
      <w:r w:rsidRPr="00971C9A">
        <w:rPr>
          <w:rFonts w:ascii="Times New Roman" w:eastAsia="Times New Roman" w:hAnsi="Times New Roman" w:cs="Times New Roman"/>
          <w:kern w:val="0"/>
          <w14:ligatures w14:val="none"/>
        </w:rPr>
        <w:t xml:space="preserve"> 3 </w:t>
      </w:r>
      <w:r w:rsidRPr="00971C9A">
        <w:rPr>
          <w:rFonts w:ascii="SimSun" w:eastAsia="SimSun" w:hAnsi="SimSun" w:cs="SimSun" w:hint="eastAsia"/>
          <w:kern w:val="0"/>
          <w14:ligatures w14:val="none"/>
        </w:rPr>
        <w:t>和</w:t>
      </w:r>
      <w:r w:rsidRPr="00971C9A">
        <w:rPr>
          <w:rFonts w:ascii="Times New Roman" w:eastAsia="Times New Roman" w:hAnsi="Times New Roman" w:cs="Times New Roman"/>
          <w:kern w:val="0"/>
          <w14:ligatures w14:val="none"/>
        </w:rPr>
        <w:t xml:space="preserve"> 4 </w:t>
      </w:r>
      <w:r w:rsidRPr="00971C9A">
        <w:rPr>
          <w:rFonts w:ascii="SimSun" w:eastAsia="SimSun" w:hAnsi="SimSun" w:cs="SimSun" w:hint="eastAsia"/>
          <w:kern w:val="0"/>
          <w14:ligatures w14:val="none"/>
        </w:rPr>
        <w:t>节</w:t>
      </w:r>
      <w:r w:rsidRPr="00971C9A">
        <w:rPr>
          <w:rFonts w:ascii="SimSun" w:eastAsia="SimSun" w:hAnsi="SimSun" w:cs="SimSun"/>
          <w:kern w:val="0"/>
          <w14:ligatures w14:val="none"/>
        </w:rPr>
        <w:t>：</w:t>
      </w:r>
    </w:p>
    <w:p w14:paraId="7F506A70"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因为，我知道我的过犯；</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我的罪常在我面前。</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我向你犯罪，惟独得罪了你；</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在你眼前行了这恶，</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以致你责备我的时候显为公义，</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判断我的时候显为清正</w:t>
      </w:r>
      <w:r w:rsidRPr="00971C9A">
        <w:rPr>
          <w:rFonts w:ascii="SimSun" w:eastAsia="SimSun" w:hAnsi="SimSun" w:cs="SimSun"/>
          <w:kern w:val="0"/>
          <w14:ligatures w14:val="none"/>
        </w:rPr>
        <w:t>。</w:t>
      </w:r>
    </w:p>
    <w:p w14:paraId="4B1055D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当大卫说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我向你犯罪，惟独得罪了你</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时，有一点夸张。在某种意义上，那是真的；但在另一种意义上，那不是真的，因为大卫也得罪了他的妻子们，得罪了拔示巴，得罪了乌利亚，得罪了乌利亚的家人。他得罪了为以色列而战的每一位士兵。通过侵犯他指挥下的一名士兵，大卫背叛了他们所有人，作为以色列的王，他违背了国家每个人的信任。他得罪了每个人</w:t>
      </w:r>
      <w:r w:rsidRPr="00971C9A">
        <w:rPr>
          <w:rFonts w:ascii="SimSun" w:eastAsia="SimSun" w:hAnsi="SimSun" w:cs="SimSun"/>
          <w:kern w:val="0"/>
          <w14:ligatures w14:val="none"/>
        </w:rPr>
        <w:t>。</w:t>
      </w:r>
    </w:p>
    <w:p w14:paraId="4CB98BB1"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大卫说他的罪惟独得罪了神。那是真的部分是什么？</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归根结底，罪之所以是罪，是因为我们破坏了律法。哪里没有律法，哪里就没有罪。被破坏的律法是立法者颁布的律法，立法者是盟约的神和大卫的创造者。大卫侵犯和伤害了其他人，但归根结底，他的冒犯是针对神的圣洁。大卫明白这一点，他将他的悔改指向神</w:t>
      </w:r>
      <w:r w:rsidRPr="00971C9A">
        <w:rPr>
          <w:rFonts w:ascii="SimSun" w:eastAsia="SimSun" w:hAnsi="SimSun" w:cs="SimSun"/>
          <w:kern w:val="0"/>
          <w14:ligatures w14:val="none"/>
        </w:rPr>
        <w:t>。</w:t>
      </w:r>
    </w:p>
    <w:p w14:paraId="0530F1C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当大卫说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以致你责备我的时候显为公义，判断我的时候显为清正</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 xml:space="preserve">4 </w:t>
      </w:r>
      <w:r w:rsidRPr="00971C9A">
        <w:rPr>
          <w:rFonts w:ascii="SimSun" w:eastAsia="SimSun" w:hAnsi="SimSun" w:cs="SimSun" w:hint="eastAsia"/>
          <w:kern w:val="0"/>
          <w14:ligatures w14:val="none"/>
        </w:rPr>
        <w:t>节）时，他是在说：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神啊，我有罪，我没有借口，你完全有权对我做你想做的任何事。我乞求你按你的怜悯对待我，而不是按你的正义。如果你给我正义，我就完了，因为我知道我配受惩罚。如果你废除我的王位，我不会抱怨。如果你取走我的性命，我不会抱怨。</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这是真正悔改的关键</w:t>
      </w:r>
      <w:r w:rsidRPr="00971C9A">
        <w:rPr>
          <w:rFonts w:ascii="SimSun" w:eastAsia="SimSun" w:hAnsi="SimSun" w:cs="SimSun"/>
          <w:kern w:val="0"/>
          <w14:ligatures w14:val="none"/>
        </w:rPr>
        <w:t>。</w:t>
      </w:r>
    </w:p>
    <w:p w14:paraId="41B8F98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神让大卫活下来，祂让拔示巴活下来。祂给予了宽大处理，没有因他们的通奸要求死刑，但祂取走了他们结合的孩子。大卫禁食祈祷七天，乞求孩子能幸免。当孩子死后，每个人都不敢告诉大卫，怕他会自杀。相反，他起来，更衣，抹油，进耶和华的殿敬拜，因为他仍在悔改。他从未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这不公平。</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大卫的悔改不是消耗性的，而是真正的痛悔</w:t>
      </w:r>
      <w:r w:rsidRPr="00971C9A">
        <w:rPr>
          <w:rFonts w:ascii="SimSun" w:eastAsia="SimSun" w:hAnsi="SimSun" w:cs="SimSun"/>
          <w:kern w:val="0"/>
          <w14:ligatures w14:val="none"/>
        </w:rPr>
        <w:t>。</w:t>
      </w:r>
    </w:p>
    <w:p w14:paraId="704A52E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求你用牛膝草洁净我，我就干净；</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求你洗涤我，我就比雪更白。</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求你使我得听欢喜快乐的声音，</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使你所压伤的骨头可以踊跃。</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求你掩面不看我的罪，</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涂抹我一切的罪孽。</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神</w:t>
      </w:r>
      <w:r w:rsidRPr="00971C9A">
        <w:rPr>
          <w:rFonts w:ascii="SimSun" w:eastAsia="SimSun" w:hAnsi="SimSun" w:cs="SimSun" w:hint="eastAsia"/>
          <w:kern w:val="0"/>
          <w14:ligatures w14:val="none"/>
        </w:rPr>
        <w:lastRenderedPageBreak/>
        <w:t>啊，求你为我造清洁的心，</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使我里面重新有正直的灵。</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不要丢弃我，使我离开你的面；</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不要从我收回你的圣灵。（诗篇</w:t>
      </w:r>
      <w:r w:rsidRPr="00971C9A">
        <w:rPr>
          <w:rFonts w:ascii="Times New Roman" w:eastAsia="Times New Roman" w:hAnsi="Times New Roman" w:cs="Times New Roman"/>
          <w:kern w:val="0"/>
          <w14:ligatures w14:val="none"/>
        </w:rPr>
        <w:t xml:space="preserve"> 51:7–11</w:t>
      </w:r>
      <w:r w:rsidRPr="00971C9A">
        <w:rPr>
          <w:rFonts w:ascii="SimSun" w:eastAsia="SimSun" w:hAnsi="SimSun" w:cs="SimSun"/>
          <w:kern w:val="0"/>
          <w14:ligatures w14:val="none"/>
        </w:rPr>
        <w:t>）</w:t>
      </w:r>
    </w:p>
    <w:p w14:paraId="6E5BB9CA"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大卫乞求神不要切断与他的交通。那是在他说过</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你有权离弃我。你有权抛弃我，但求求你，神啊，不要那样做</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之后。他乞求和恳求</w:t>
      </w:r>
      <w:r w:rsidRPr="00971C9A">
        <w:rPr>
          <w:rFonts w:ascii="SimSun" w:eastAsia="SimSun" w:hAnsi="SimSun" w:cs="SimSun"/>
          <w:kern w:val="0"/>
          <w14:ligatures w14:val="none"/>
        </w:rPr>
        <w:t>：</w:t>
      </w:r>
    </w:p>
    <w:p w14:paraId="4FF3720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求你使我仍得救恩之乐，</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赐我乐意的灵扶持我，</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我就把你的道指教有过犯的人，</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罪人必归顺你。（</w:t>
      </w:r>
      <w:r w:rsidRPr="00971C9A">
        <w:rPr>
          <w:rFonts w:ascii="Times New Roman" w:eastAsia="Times New Roman" w:hAnsi="Times New Roman" w:cs="Times New Roman"/>
          <w:kern w:val="0"/>
          <w14:ligatures w14:val="none"/>
        </w:rPr>
        <w:t xml:space="preserve">12–13 </w:t>
      </w:r>
      <w:r w:rsidRPr="00971C9A">
        <w:rPr>
          <w:rFonts w:ascii="SimSun" w:eastAsia="SimSun" w:hAnsi="SimSun" w:cs="SimSun" w:hint="eastAsia"/>
          <w:kern w:val="0"/>
          <w14:ligatures w14:val="none"/>
        </w:rPr>
        <w:t>节</w:t>
      </w:r>
      <w:r w:rsidRPr="00971C9A">
        <w:rPr>
          <w:rFonts w:ascii="SimSun" w:eastAsia="SimSun" w:hAnsi="SimSun" w:cs="SimSun"/>
          <w:kern w:val="0"/>
          <w14:ligatures w14:val="none"/>
        </w:rPr>
        <w:t>）</w:t>
      </w:r>
    </w:p>
    <w:p w14:paraId="496AECF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也许你听过这样的话：基督徒布道者是一个乞丐告诉另一个乞丐在哪里能找到面包，一个被宽恕的人试图告诉另一个人如何找到宽恕。这见于</w:t>
      </w:r>
      <w:r w:rsidRPr="00971C9A">
        <w:rPr>
          <w:rFonts w:ascii="Times New Roman" w:eastAsia="Times New Roman" w:hAnsi="Times New Roman" w:cs="Times New Roman"/>
          <w:kern w:val="0"/>
          <w14:ligatures w14:val="none"/>
        </w:rPr>
        <w:t xml:space="preserve"> 15–17 </w:t>
      </w:r>
      <w:r w:rsidRPr="00971C9A">
        <w:rPr>
          <w:rFonts w:ascii="SimSun" w:eastAsia="SimSun" w:hAnsi="SimSun" w:cs="SimSun" w:hint="eastAsia"/>
          <w:kern w:val="0"/>
          <w14:ligatures w14:val="none"/>
        </w:rPr>
        <w:t>节</w:t>
      </w:r>
      <w:r w:rsidRPr="00971C9A">
        <w:rPr>
          <w:rFonts w:ascii="SimSun" w:eastAsia="SimSun" w:hAnsi="SimSun" w:cs="SimSun"/>
          <w:kern w:val="0"/>
          <w14:ligatures w14:val="none"/>
        </w:rPr>
        <w:t>：</w:t>
      </w:r>
    </w:p>
    <w:p w14:paraId="261242F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主啊，求你使我嘴唇张开，</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我的口便传扬赞美你的话！</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你本不喜爱祭物，若喜爱，我就献上；</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燔祭，你也不喜悦。</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神所要的祭就是忧伤的灵；</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神啊，忧伤痛悔的心，你必不轻看</w:t>
      </w:r>
      <w:r w:rsidRPr="00971C9A">
        <w:rPr>
          <w:rFonts w:ascii="SimSun" w:eastAsia="SimSun" w:hAnsi="SimSun" w:cs="SimSun"/>
          <w:kern w:val="0"/>
          <w14:ligatures w14:val="none"/>
        </w:rPr>
        <w:t>。</w:t>
      </w:r>
    </w:p>
    <w:p w14:paraId="25A0834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那就是悔改。当我们为我们的罪悔改时，我们来到神面前，不是完整的，而是破碎的。这方面的一个极好例子是以赛亚在圣殿里，在那里他看到神的圣洁并呼喊：</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祸哉！我灭亡了</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（以赛亚书</w:t>
      </w:r>
      <w:r w:rsidRPr="00971C9A">
        <w:rPr>
          <w:rFonts w:ascii="Times New Roman" w:eastAsia="Times New Roman" w:hAnsi="Times New Roman" w:cs="Times New Roman"/>
          <w:kern w:val="0"/>
          <w14:ligatures w14:val="none"/>
        </w:rPr>
        <w:t xml:space="preserve"> 6:5</w:t>
      </w:r>
      <w:r w:rsidRPr="00971C9A">
        <w:rPr>
          <w:rFonts w:ascii="SimSun" w:eastAsia="SimSun" w:hAnsi="SimSun" w:cs="SimSun" w:hint="eastAsia"/>
          <w:kern w:val="0"/>
          <w14:ligatures w14:val="none"/>
        </w:rPr>
        <w:t>）。他是在说：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我崩溃了；我不再完整。我破碎了。</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其中一个撒拉弗用火炭沾他的口并洁净了他的嘴，这是对一个在神圣洁面前真正痛悔之人的恩典行为</w:t>
      </w:r>
      <w:r w:rsidRPr="00971C9A">
        <w:rPr>
          <w:rFonts w:ascii="SimSun" w:eastAsia="SimSun" w:hAnsi="SimSun" w:cs="SimSun"/>
          <w:kern w:val="0"/>
          <w14:ligatures w14:val="none"/>
        </w:rPr>
        <w:t>。</w:t>
      </w:r>
    </w:p>
    <w:p w14:paraId="19DA254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3. </w:t>
      </w:r>
      <w:r w:rsidRPr="00971C9A">
        <w:rPr>
          <w:rFonts w:ascii="SimSun" w:eastAsia="SimSun" w:hAnsi="SimSun" w:cs="SimSun" w:hint="eastAsia"/>
          <w:b/>
          <w:bCs/>
          <w:kern w:val="0"/>
          <w14:ligatures w14:val="none"/>
        </w:rPr>
        <w:t>虽然我们不应以此悔改为满足，以为罪得赦免之因，因为罪得赦免乃是神在基督里白白的恩典；但悔改对众罪人也是必须的，罪人若不悔改，就不能期望得赦免</w:t>
      </w:r>
      <w:r w:rsidRPr="00971C9A">
        <w:rPr>
          <w:rFonts w:ascii="SimSun" w:eastAsia="SimSun" w:hAnsi="SimSun" w:cs="SimSun"/>
          <w:b/>
          <w:bCs/>
          <w:kern w:val="0"/>
          <w14:ligatures w14:val="none"/>
        </w:rPr>
        <w:t>。</w:t>
      </w:r>
    </w:p>
    <w:p w14:paraId="60D5A5E8"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韦斯敏斯德信条》是由一群敬虔的学者写的，他们的目标是阐明英国新教徒所承认的信仰本质。这十七世纪的信条以十六世纪宗教改革的主要争议为背景。它的许多教义，如称义教义，是相对于罗马天主教对应教义定义的，以便可以清楚理解英国宗教改革与罗马天主教会教导之间的区别。本章所关注的是宗教改革对悔改的理解与罗马天主教会补赎圣礼之间的区别</w:t>
      </w:r>
      <w:r w:rsidRPr="00971C9A">
        <w:rPr>
          <w:rFonts w:ascii="SimSun" w:eastAsia="SimSun" w:hAnsi="SimSun" w:cs="SimSun"/>
          <w:kern w:val="0"/>
          <w14:ligatures w14:val="none"/>
        </w:rPr>
        <w:t>。</w:t>
      </w:r>
    </w:p>
    <w:p w14:paraId="7F4A9230"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在罗马天主教会中，有七个圣礼，而不是像新教那样有两个。第一个圣礼是洗礼圣礼，其中婴儿被洁净原罪并接受称义恩典的灌输，这是基督的义被倾倒进婴儿（或成人，如果是成人洗礼）的灵魂中。如果那个人与这协助性的恩典和倾倒进他里面的基督协助性的义合作，这灌输的恩典使他能够成为义人。如果他与它合作并赞同它，那么他可以成为真正的义人并处于称义状态，除非他犯了大罪。大罪，如谋杀、通奸、醉酒和周日错过弥撒，是非常严重的罪，它杀死了在洗礼时灌输进灵魂的称义恩典。（较轻的罪被称为小罪。</w:t>
      </w:r>
      <w:r w:rsidRPr="00971C9A">
        <w:rPr>
          <w:rFonts w:ascii="SimSun" w:eastAsia="SimSun" w:hAnsi="SimSun" w:cs="SimSun"/>
          <w:kern w:val="0"/>
          <w14:ligatures w14:val="none"/>
        </w:rPr>
        <w:t>）</w:t>
      </w:r>
    </w:p>
    <w:p w14:paraId="6AD744A1"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一个人在这个阶段可以有信心但仍然没有称义。所以为了让他得救，他必须恢复到称义状态。有第二个圣礼旨在恢复那些陷入大罪的人。这就是补赎圣礼，罗马天主教会十六世纪将其定义为那些在灵魂上</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遭遇海难</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之人的称义</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第二块木板</w:t>
      </w:r>
      <w:r w:rsidRPr="00971C9A">
        <w:rPr>
          <w:rFonts w:ascii="Times New Roman" w:eastAsia="Times New Roman" w:hAnsi="Times New Roman" w:cs="Times New Roman"/>
          <w:kern w:val="0"/>
          <w14:ligatures w14:val="none"/>
        </w:rPr>
        <w:t>”</w:t>
      </w:r>
      <w:r w:rsidRPr="00971C9A">
        <w:rPr>
          <w:rFonts w:ascii="SimSun" w:eastAsia="SimSun" w:hAnsi="SimSun" w:cs="SimSun"/>
          <w:kern w:val="0"/>
          <w14:ligatures w14:val="none"/>
        </w:rPr>
        <w:t>。</w:t>
      </w:r>
    </w:p>
    <w:p w14:paraId="5F70C4C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如果犯了大罪，补救办法是称义的第二块木板，通俗地称为忏悔。正是在这里，一个人接受补赎圣礼。补赎圣礼有几个方面，其中之一是忏悔。新教徒有时反对向神父认罪并接受赦免的做法，说他们可以直接向神认罪。但我们应该被提醒，在宗教改革时期，即使补赎圣礼是争议的核心，使其有争议的不是去向神父认罪的想法。对此并没有真正的反对。事实上，路德想在他的教会保留忏悔室，因为他明白这有多重要，让人们可以在保密的情况下找人奉基督的名服事他们，并允许他们倾空灵魂和摆脱重担。新教牧师花大量时间听人们的忏悔。虽然我们确实可以直接去见神，但新约告诫我们要彼此认罪</w:t>
      </w:r>
      <w:r w:rsidRPr="00971C9A">
        <w:rPr>
          <w:rFonts w:ascii="SimSun" w:eastAsia="SimSun" w:hAnsi="SimSun" w:cs="SimSun"/>
          <w:kern w:val="0"/>
          <w14:ligatures w14:val="none"/>
        </w:rPr>
        <w:t>。</w:t>
      </w:r>
    </w:p>
    <w:p w14:paraId="043AF778"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一项针对大学生的全国性民意测验曾不仅测量他们良心的敏感度，还测量他们未解决的内疚，他们的内疚情结。在一所自由传达福音的浸信会学院，学生在未解决内疚问题上排在美国大学的第</w:t>
      </w:r>
      <w:r w:rsidRPr="00971C9A">
        <w:rPr>
          <w:rFonts w:ascii="Times New Roman" w:eastAsia="Times New Roman" w:hAnsi="Times New Roman" w:cs="Times New Roman"/>
          <w:kern w:val="0"/>
          <w14:ligatures w14:val="none"/>
        </w:rPr>
        <w:t xml:space="preserve"> 99 </w:t>
      </w:r>
      <w:r w:rsidRPr="00971C9A">
        <w:rPr>
          <w:rFonts w:ascii="SimSun" w:eastAsia="SimSun" w:hAnsi="SimSun" w:cs="SimSun" w:hint="eastAsia"/>
          <w:kern w:val="0"/>
          <w14:ligatures w14:val="none"/>
        </w:rPr>
        <w:t>百分位。显然，福音没有被传达。要么人们不知道唯独因信称义的教义，要么他们不理解它并且仍在试图靠自己的行为进天堂，要么他们有反律法主义的观点：</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我可以随心所欲地犯罪。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当然，反面是反律法主义的解决方案：</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我所要做的就是去忏悔，我就搞定了。</w:t>
      </w:r>
      <w:r w:rsidRPr="00971C9A">
        <w:rPr>
          <w:rFonts w:ascii="Times New Roman" w:eastAsia="Times New Roman" w:hAnsi="Times New Roman" w:cs="Times New Roman"/>
          <w:kern w:val="0"/>
          <w14:ligatures w14:val="none"/>
        </w:rPr>
        <w:t>”</w:t>
      </w:r>
    </w:p>
    <w:p w14:paraId="653467E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去忏悔在十六世纪不是问题，神父宣告赦免也不是问题。耶稣把我们称之为钥匙权的东西传达给了祂的使徒：</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我要把天国的钥匙给你，凡你在地上所捆绑的，在天上也要捆绑；凡你在地上所释放的，在天上也要释放</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（马太福音</w:t>
      </w:r>
      <w:r w:rsidRPr="00971C9A">
        <w:rPr>
          <w:rFonts w:ascii="Times New Roman" w:eastAsia="Times New Roman" w:hAnsi="Times New Roman" w:cs="Times New Roman"/>
          <w:kern w:val="0"/>
          <w14:ligatures w14:val="none"/>
        </w:rPr>
        <w:t xml:space="preserve"> 16:19</w:t>
      </w:r>
      <w:r w:rsidRPr="00971C9A">
        <w:rPr>
          <w:rFonts w:ascii="SimSun" w:eastAsia="SimSun" w:hAnsi="SimSun" w:cs="SimSun" w:hint="eastAsia"/>
          <w:kern w:val="0"/>
          <w14:ligatures w14:val="none"/>
        </w:rPr>
        <w:t>）。罗马天主教会不相信神父有</w:t>
      </w:r>
      <w:r w:rsidRPr="00971C9A">
        <w:rPr>
          <w:rFonts w:ascii="SimSun" w:eastAsia="SimSun" w:hAnsi="SimSun" w:cs="SimSun" w:hint="eastAsia"/>
          <w:kern w:val="0"/>
          <w14:ligatures w14:val="none"/>
        </w:rPr>
        <w:lastRenderedPageBreak/>
        <w:t>赦免罪的固有权力。当神父说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我赦免你</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时，意思是他是在奉基督的名说话。这与新教的敬拜仪式是一样的，在认罪祷告和赦免确据之后，牧师站起来对会众说：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神的话语宣告：</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我们若认自己的罪，神是信实的，是公义的，必要赦免我们的罪，洗净我们一切的不义</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（约翰一书</w:t>
      </w:r>
      <w:r w:rsidRPr="00971C9A">
        <w:rPr>
          <w:rFonts w:ascii="Times New Roman" w:eastAsia="Times New Roman" w:hAnsi="Times New Roman" w:cs="Times New Roman"/>
          <w:kern w:val="0"/>
          <w14:ligatures w14:val="none"/>
        </w:rPr>
        <w:t xml:space="preserve"> 1:9</w:t>
      </w:r>
      <w:r w:rsidRPr="00971C9A">
        <w:rPr>
          <w:rFonts w:ascii="SimSun" w:eastAsia="SimSun" w:hAnsi="SimSun" w:cs="SimSun" w:hint="eastAsia"/>
          <w:kern w:val="0"/>
          <w14:ligatures w14:val="none"/>
        </w:rPr>
        <w:t>）。牧师这样做不是凭他自己的权柄，而是凭神的权柄，神的话语做出了那个宣告</w:t>
      </w:r>
      <w:r w:rsidRPr="00971C9A">
        <w:rPr>
          <w:rFonts w:ascii="SimSun" w:eastAsia="SimSun" w:hAnsi="SimSun" w:cs="SimSun"/>
          <w:kern w:val="0"/>
          <w14:ligatures w14:val="none"/>
        </w:rPr>
        <w:t>。</w:t>
      </w:r>
    </w:p>
    <w:p w14:paraId="2682A9F7"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是补赎圣礼的下一部分在十六世纪引起了麻烦，那就是被称为</w:t>
      </w:r>
      <w:r w:rsidRPr="00971C9A">
        <w:rPr>
          <w:rFonts w:ascii="SimSun" w:eastAsia="SimSun" w:hAnsi="SimSun" w:cs="SimSun" w:hint="eastAsia"/>
          <w:b/>
          <w:bCs/>
          <w:kern w:val="0"/>
          <w14:ligatures w14:val="none"/>
        </w:rPr>
        <w:t>补赎</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satisfaction</w:t>
      </w:r>
      <w:r w:rsidRPr="00971C9A">
        <w:rPr>
          <w:rFonts w:ascii="SimSun" w:eastAsia="SimSun" w:hAnsi="SimSun" w:cs="SimSun" w:hint="eastAsia"/>
          <w:kern w:val="0"/>
          <w14:ligatures w14:val="none"/>
        </w:rPr>
        <w:t>）的部分。在人们能恢复到称义状态之前，他们必须做补赎行为。这与圣经的</w:t>
      </w:r>
      <w:r w:rsidRPr="00971C9A">
        <w:rPr>
          <w:rFonts w:ascii="SimSun" w:eastAsia="SimSun" w:hAnsi="SimSun" w:cs="SimSun" w:hint="eastAsia"/>
          <w:b/>
          <w:bCs/>
          <w:kern w:val="0"/>
          <w14:ligatures w14:val="none"/>
        </w:rPr>
        <w:t>赔偿</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restitution</w:t>
      </w:r>
      <w:r w:rsidRPr="00971C9A">
        <w:rPr>
          <w:rFonts w:ascii="SimSun" w:eastAsia="SimSun" w:hAnsi="SimSun" w:cs="SimSun" w:hint="eastAsia"/>
          <w:kern w:val="0"/>
          <w14:ligatures w14:val="none"/>
        </w:rPr>
        <w:t>）概念密切相关，比如，从别人那里偷了五十美元的人不能只请求宽恕而不偿还这笔钱。如果他真的悔改，他会尽一切可能进行赔偿。他会归还这笔钱。（实际上，圣经原则是一个人应该偿还比偷的更多。</w:t>
      </w:r>
      <w:r w:rsidRPr="00971C9A">
        <w:rPr>
          <w:rFonts w:ascii="SimSun" w:eastAsia="SimSun" w:hAnsi="SimSun" w:cs="SimSun"/>
          <w:kern w:val="0"/>
          <w14:ligatures w14:val="none"/>
        </w:rPr>
        <w:t>）</w:t>
      </w:r>
    </w:p>
    <w:p w14:paraId="7DBF202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补赎行为的设计部分是为了赔偿，给人们留下深刻印象下次要小心，部分是为了作为进一步犯罪的威慑，向人们表明罪有后果。这是有代价的，人必须满足神正义的要求。甚至在新教中，我们也对</w:t>
      </w:r>
      <w:r w:rsidRPr="00971C9A">
        <w:rPr>
          <w:rFonts w:ascii="SimSun" w:eastAsia="SimSun" w:hAnsi="SimSun" w:cs="SimSun" w:hint="eastAsia"/>
          <w:b/>
          <w:bCs/>
          <w:kern w:val="0"/>
          <w14:ligatures w14:val="none"/>
        </w:rPr>
        <w:t>永恒罪责</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eternal guilt</w:t>
      </w:r>
      <w:r w:rsidRPr="00971C9A">
        <w:rPr>
          <w:rFonts w:ascii="SimSun" w:eastAsia="SimSun" w:hAnsi="SimSun" w:cs="SimSun" w:hint="eastAsia"/>
          <w:kern w:val="0"/>
          <w14:ligatures w14:val="none"/>
        </w:rPr>
        <w:t>）和</w:t>
      </w:r>
      <w:r w:rsidRPr="00971C9A">
        <w:rPr>
          <w:rFonts w:ascii="SimSun" w:eastAsia="SimSun" w:hAnsi="SimSun" w:cs="SimSun" w:hint="eastAsia"/>
          <w:b/>
          <w:bCs/>
          <w:kern w:val="0"/>
          <w14:ligatures w14:val="none"/>
        </w:rPr>
        <w:t>暂时罪责</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temporal guilt</w:t>
      </w:r>
      <w:r w:rsidRPr="00971C9A">
        <w:rPr>
          <w:rFonts w:ascii="SimSun" w:eastAsia="SimSun" w:hAnsi="SimSun" w:cs="SimSun" w:hint="eastAsia"/>
          <w:kern w:val="0"/>
          <w14:ligatures w14:val="none"/>
        </w:rPr>
        <w:t>）做了细微区分。我们经常听说监狱死囚区的人承认信基督，我认为其中许多承认是真诚的。在这个时代，福音事工真正集中的地方之一是在监狱里。有专门针对被监禁者的事工。所以是的，甚至在死囚区也有人归向基督。有些人认为如果囚犯成为基督徒，他就不应该服完刑期或被处决。然而，虽然基督和十字架遮盖了我们的永恒罪责，但我们仍然必须为我们在这个世界的罪付代价。信心和悔改可以让人在来世被神接纳，但我们仍然必须在这里偿还我们的债务</w:t>
      </w:r>
      <w:r w:rsidRPr="00971C9A">
        <w:rPr>
          <w:rFonts w:ascii="SimSun" w:eastAsia="SimSun" w:hAnsi="SimSun" w:cs="SimSun"/>
          <w:kern w:val="0"/>
          <w14:ligatures w14:val="none"/>
        </w:rPr>
        <w:t>。</w:t>
      </w:r>
    </w:p>
    <w:p w14:paraId="2842481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罗马天主教中永恒罪责和暂时罪责的区别不仅关于进行赔偿，也关于恢复到称义恩典的状态。为了恢复，我们要必须做补赎行为。我们要必须做补赎</w:t>
      </w:r>
      <w:r w:rsidRPr="00971C9A">
        <w:rPr>
          <w:rFonts w:ascii="SimSun" w:eastAsia="SimSun" w:hAnsi="SimSun" w:cs="SimSun"/>
          <w:kern w:val="0"/>
          <w14:ligatures w14:val="none"/>
        </w:rPr>
        <w:t>。</w:t>
      </w:r>
    </w:p>
    <w:p w14:paraId="11D3BFC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通过做补赎行为，一个人可以获得</w:t>
      </w:r>
      <w:r w:rsidRPr="00971C9A">
        <w:rPr>
          <w:rFonts w:ascii="SimSun" w:eastAsia="SimSun" w:hAnsi="SimSun" w:cs="SimSun" w:hint="eastAsia"/>
          <w:b/>
          <w:bCs/>
          <w:kern w:val="0"/>
          <w14:ligatures w14:val="none"/>
        </w:rPr>
        <w:t>相称功德</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congruous merit</w:t>
      </w:r>
      <w:r w:rsidRPr="00971C9A">
        <w:rPr>
          <w:rFonts w:ascii="SimSun" w:eastAsia="SimSun" w:hAnsi="SimSun" w:cs="SimSun" w:hint="eastAsia"/>
          <w:kern w:val="0"/>
          <w14:ligatures w14:val="none"/>
        </w:rPr>
        <w:t>）。相称功德的质量没有高到迫使神必须奖赏我们，但它仍然是功德。它被称为相称的，因为神奖赏它是合宜的。路德反对这一点，说：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你是说如果我们做了这些补赎行为，而神没有把我们恢复到称义状态，那么神就做了不合宜的事吗？不，随着一道闪电和一个雷声，福音摧毁了所有功德，</w:t>
      </w:r>
      <w:r w:rsidRPr="00971C9A">
        <w:rPr>
          <w:rFonts w:ascii="SimSun" w:eastAsia="SimSun" w:hAnsi="SimSun" w:cs="SimSun" w:hint="eastAsia"/>
          <w:kern w:val="0"/>
          <w14:ligatures w14:val="none"/>
        </w:rPr>
        <w:lastRenderedPageBreak/>
        <w:t>无论是配得的还是相称的。</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我们只靠神白白的恩典称义，仅基于基督的义，而不是基于我们要做的任何事。我们对我们的救恩没有任何贡献</w:t>
      </w:r>
      <w:r w:rsidRPr="00971C9A">
        <w:rPr>
          <w:rFonts w:ascii="SimSun" w:eastAsia="SimSun" w:hAnsi="SimSun" w:cs="SimSun"/>
          <w:kern w:val="0"/>
          <w14:ligatures w14:val="none"/>
        </w:rPr>
        <w:t>。</w:t>
      </w:r>
    </w:p>
    <w:p w14:paraId="0370AB42"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罗马天主教中，如果你死在大罪中，你会下地狱。这就是为什么补赎圣礼如此重要。恢复堕落的罪人到恩典中并让他们远离地狱是必要的。那些死时没有大罪，但有小罪或任何不洁的人，去炼狱，他们在那里停留直到被净化，以便他们可以进天堂。新教的理解是，当我们把信靠放在基督身上的那一刻，我们就从这个世界的国度迁到了神的国度。我们接受了耶稣的义，那义永远不能增加或减少</w:t>
      </w:r>
      <w:r w:rsidRPr="00971C9A">
        <w:rPr>
          <w:rFonts w:ascii="SimSun" w:eastAsia="SimSun" w:hAnsi="SimSun" w:cs="SimSun"/>
          <w:kern w:val="0"/>
          <w14:ligatures w14:val="none"/>
        </w:rPr>
        <w:t>。</w:t>
      </w:r>
    </w:p>
    <w:p w14:paraId="1466A96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根据罗马教会，补赎行为之一是施舍。如果出于真正痛悔的心施舍，这可以算作一种补赎行为，让人恢复称义。但它也可以用来获得赎罪券。请记住，对于十六世纪的罗马天主教会，甚至现在，正如最新的《天主教教理》所详述的，有一个</w:t>
      </w:r>
      <w:r w:rsidRPr="00971C9A">
        <w:rPr>
          <w:rFonts w:ascii="SimSun" w:eastAsia="SimSun" w:hAnsi="SimSun" w:cs="SimSun" w:hint="eastAsia"/>
          <w:b/>
          <w:bCs/>
          <w:kern w:val="0"/>
          <w14:ligatures w14:val="none"/>
        </w:rPr>
        <w:t>功德库</w:t>
      </w:r>
      <w:r w:rsidRPr="00971C9A">
        <w:rPr>
          <w:rFonts w:ascii="SimSun" w:eastAsia="SimSun" w:hAnsi="SimSun" w:cs="SimSun" w:hint="eastAsia"/>
          <w:kern w:val="0"/>
          <w14:ligatures w14:val="none"/>
        </w:rPr>
        <w:t>。功德库就像天上的仓库，里面装着基督、玛利亚、约瑟、彼得、保罗、雅各、约翰、阿西西的方济各、托马斯</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阿奎那和其他圣徒获得的功德，他们死时不仅有足够的功德进天堂，而且有比他们需要的更多的功德。他们有多余的功德，因为除了做通常要求的工作外，他们还做了所谓的</w:t>
      </w:r>
      <w:r w:rsidRPr="00971C9A">
        <w:rPr>
          <w:rFonts w:ascii="SimSun" w:eastAsia="SimSun" w:hAnsi="SimSun" w:cs="SimSun" w:hint="eastAsia"/>
          <w:b/>
          <w:bCs/>
          <w:kern w:val="0"/>
          <w14:ligatures w14:val="none"/>
        </w:rPr>
        <w:t>超额工作</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supererogatory works</w:t>
      </w:r>
      <w:r w:rsidRPr="00971C9A">
        <w:rPr>
          <w:rFonts w:ascii="SimSun" w:eastAsia="SimSun" w:hAnsi="SimSun" w:cs="SimSun" w:hint="eastAsia"/>
          <w:kern w:val="0"/>
          <w14:ligatures w14:val="none"/>
        </w:rPr>
        <w:t>），即超出必要范围的工作。那些多余的功德随后被存入功德库</w:t>
      </w:r>
      <w:r w:rsidRPr="00971C9A">
        <w:rPr>
          <w:rFonts w:ascii="SimSun" w:eastAsia="SimSun" w:hAnsi="SimSun" w:cs="SimSun"/>
          <w:kern w:val="0"/>
          <w14:ligatures w14:val="none"/>
        </w:rPr>
        <w:t>。</w:t>
      </w:r>
    </w:p>
    <w:p w14:paraId="417E2851"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这对像我们这样的人的好处是，如果我们在自己的功德上不足，教会可以将功德库中的一些功德转移到我们的账户。罗马天主教会否认在称义中将耶稣的功德归算给我们，但当罗马谈论从功德库转移功德时，使用了归算的概念</w:t>
      </w:r>
      <w:r w:rsidRPr="00971C9A">
        <w:rPr>
          <w:rFonts w:ascii="SimSun" w:eastAsia="SimSun" w:hAnsi="SimSun" w:cs="SimSun"/>
          <w:kern w:val="0"/>
          <w14:ligatures w14:val="none"/>
        </w:rPr>
        <w:t>。</w:t>
      </w:r>
    </w:p>
    <w:p w14:paraId="1FDD78F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那是第</w:t>
      </w:r>
      <w:r w:rsidRPr="00971C9A">
        <w:rPr>
          <w:rFonts w:ascii="Times New Roman" w:eastAsia="Times New Roman" w:hAnsi="Times New Roman" w:cs="Times New Roman"/>
          <w:kern w:val="0"/>
          <w14:ligatures w14:val="none"/>
        </w:rPr>
        <w:t xml:space="preserve"> 3 </w:t>
      </w:r>
      <w:r w:rsidRPr="00971C9A">
        <w:rPr>
          <w:rFonts w:ascii="SimSun" w:eastAsia="SimSun" w:hAnsi="SimSun" w:cs="SimSun" w:hint="eastAsia"/>
          <w:kern w:val="0"/>
          <w14:ligatures w14:val="none"/>
        </w:rPr>
        <w:t>节的背景：</w:t>
      </w:r>
      <w:r w:rsidRPr="00971C9A">
        <w:rPr>
          <w:rFonts w:ascii="SimSun" w:eastAsia="SimSun" w:hAnsi="SimSun" w:cs="SimSun" w:hint="eastAsia"/>
          <w:b/>
          <w:bCs/>
          <w:kern w:val="0"/>
          <w14:ligatures w14:val="none"/>
        </w:rPr>
        <w:t>虽然我们不应以此悔改为满足，以为罪得赦免之因</w:t>
      </w:r>
      <w:r w:rsidRPr="00971C9A">
        <w:rPr>
          <w:rFonts w:ascii="SimSun" w:eastAsia="SimSun" w:hAnsi="SimSun" w:cs="SimSun" w:hint="eastAsia"/>
          <w:kern w:val="0"/>
          <w14:ligatures w14:val="none"/>
        </w:rPr>
        <w:t>。这个陈述是对罗马天主教做法的否定。</w:t>
      </w:r>
      <w:r w:rsidRPr="00971C9A">
        <w:rPr>
          <w:rFonts w:ascii="SimSun" w:eastAsia="SimSun" w:hAnsi="SimSun" w:cs="SimSun" w:hint="eastAsia"/>
          <w:b/>
          <w:bCs/>
          <w:kern w:val="0"/>
          <w14:ligatures w14:val="none"/>
        </w:rPr>
        <w:t>不应以此悔改为满足，以为罪得赦免之因，因为罪得赦免乃是神在基督里白白的恩典；但悔改对众罪人也是必须的，罪人若不悔改，就不能期望得赦免。</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们的悔改并未给我们称义的基础增加任何东西。我们要一点也不能指望我们的痛悔来满足神。它不是一种满足行为；它没有给我们任何功德。没有悔改我们不能得救，但悔改本身并没有给我们的救恩基础增加任何东西。信心也是如此。没有信心我们不能被称义，但我们不是基于我们的信心被称义。信心不是一件有功德的工作，为我们做我们生活</w:t>
      </w:r>
      <w:r w:rsidRPr="00971C9A">
        <w:rPr>
          <w:rFonts w:ascii="SimSun" w:eastAsia="SimSun" w:hAnsi="SimSun" w:cs="SimSun" w:hint="eastAsia"/>
          <w:kern w:val="0"/>
          <w14:ligatures w14:val="none"/>
        </w:rPr>
        <w:lastRenderedPageBreak/>
        <w:t>中未能做到的事。如果我们犯罪并且不为此悲伤，这会增加我们的罪责和过失；另一方面，如果我们犯罪并且为你的罪悲伤，那里面没有功德</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我们只是逃避了进一步的过失</w:t>
      </w:r>
      <w:r w:rsidRPr="00971C9A">
        <w:rPr>
          <w:rFonts w:ascii="SimSun" w:eastAsia="SimSun" w:hAnsi="SimSun" w:cs="SimSun"/>
          <w:kern w:val="0"/>
          <w14:ligatures w14:val="none"/>
        </w:rPr>
        <w:t>。</w:t>
      </w:r>
    </w:p>
    <w:p w14:paraId="0E76E896"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4. </w:t>
      </w:r>
      <w:r w:rsidRPr="00971C9A">
        <w:rPr>
          <w:rFonts w:ascii="SimSun" w:eastAsia="SimSun" w:hAnsi="SimSun" w:cs="SimSun" w:hint="eastAsia"/>
          <w:b/>
          <w:bCs/>
          <w:kern w:val="0"/>
          <w14:ligatures w14:val="none"/>
        </w:rPr>
        <w:t>罪无大小，皆当被定罪；但若真悔改，罪无大小，亦不致沉沦</w:t>
      </w:r>
      <w:r w:rsidRPr="00971C9A">
        <w:rPr>
          <w:rFonts w:ascii="SimSun" w:eastAsia="SimSun" w:hAnsi="SimSun" w:cs="SimSun"/>
          <w:b/>
          <w:bCs/>
          <w:kern w:val="0"/>
          <w14:ligatures w14:val="none"/>
        </w:rPr>
        <w:t>。</w:t>
      </w:r>
    </w:p>
    <w:p w14:paraId="02C58D3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在信条中有几处逐字引用了约翰</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加尔文的教导。这一针对只有最坏的罪才是大罪（致死之罪）之观点的教导就是其中之一。加尔文说每一个罪在配得定罪的意义上都是</w:t>
      </w:r>
      <w:r w:rsidRPr="00971C9A">
        <w:rPr>
          <w:rFonts w:ascii="SimSun" w:eastAsia="SimSun" w:hAnsi="SimSun" w:cs="SimSun" w:hint="eastAsia"/>
          <w:b/>
          <w:bCs/>
          <w:kern w:val="0"/>
          <w14:ligatures w14:val="none"/>
        </w:rPr>
        <w:t>致死</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mortal</w:t>
      </w:r>
      <w:r w:rsidRPr="00971C9A">
        <w:rPr>
          <w:rFonts w:ascii="SimSun" w:eastAsia="SimSun" w:hAnsi="SimSun" w:cs="SimSun" w:hint="eastAsia"/>
          <w:kern w:val="0"/>
          <w14:ligatures w14:val="none"/>
        </w:rPr>
        <w:t>）的。我们犯的每一个罪都是对神的叛国行为，圣经说犯罪的灵魂必死。因为以色列的民法典限制了死罪的数量，人们得出结论说神不会因为我们要犯的轻微过失而杀任何人。然而，没有罪是如此微不足道或如此小以至于不配得定罪，因为最小的罪是对神的亵渎和叛国行为。加尔文说所有罪在配得死亡的意义上都是致死的。但没有罪在实际上摧毁基督赐给祂子民之救赎恩典的意义上是致死的。亵渎圣灵呢？</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正如我们将要在本章后面看到的，耶稣警告的不可饶恕的罪是基督徒永远不会犯的罪</w:t>
      </w:r>
      <w:r w:rsidRPr="00971C9A">
        <w:rPr>
          <w:rFonts w:ascii="SimSun" w:eastAsia="SimSun" w:hAnsi="SimSun" w:cs="SimSun"/>
          <w:kern w:val="0"/>
          <w14:ligatures w14:val="none"/>
        </w:rPr>
        <w:t>。</w:t>
      </w:r>
    </w:p>
    <w:p w14:paraId="6FC694A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尽管改革者拒绝了罗马天主教关于小罪和大罪的区别，但这并不意味着他们教导所有罪都是同样可憎的。所有罪都同样配得定罪，但有些罪仍然比其他罪更糟。这种罪的程度等级由新约中至少二十五段经文确立。耶稣告诉彼拉多，把他交给彼拉多的人罪更重（约翰福音</w:t>
      </w:r>
      <w:r w:rsidRPr="00971C9A">
        <w:rPr>
          <w:rFonts w:ascii="Times New Roman" w:eastAsia="Times New Roman" w:hAnsi="Times New Roman" w:cs="Times New Roman"/>
          <w:kern w:val="0"/>
          <w14:ligatures w14:val="none"/>
        </w:rPr>
        <w:t xml:space="preserve"> 19:11</w:t>
      </w:r>
      <w:r w:rsidRPr="00971C9A">
        <w:rPr>
          <w:rFonts w:ascii="SimSun" w:eastAsia="SimSun" w:hAnsi="SimSun" w:cs="SimSun" w:hint="eastAsia"/>
          <w:kern w:val="0"/>
          <w14:ligatures w14:val="none"/>
        </w:rPr>
        <w:t>）。祂将哥拉汛和伯赛大的罪与推罗和西顿的罪相比，将迦百农的罪与所多玛的罪相比（马太福音</w:t>
      </w:r>
      <w:r w:rsidRPr="00971C9A">
        <w:rPr>
          <w:rFonts w:ascii="Times New Roman" w:eastAsia="Times New Roman" w:hAnsi="Times New Roman" w:cs="Times New Roman"/>
          <w:kern w:val="0"/>
          <w14:ligatures w14:val="none"/>
        </w:rPr>
        <w:t xml:space="preserve"> 11:20–24</w:t>
      </w:r>
      <w:r w:rsidRPr="00971C9A">
        <w:rPr>
          <w:rFonts w:ascii="SimSun" w:eastAsia="SimSun" w:hAnsi="SimSun" w:cs="SimSun" w:hint="eastAsia"/>
          <w:kern w:val="0"/>
          <w14:ligatures w14:val="none"/>
        </w:rPr>
        <w:t>）。祂谈到某些罪特别邪恶和可憎。在被遮盖的罪（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爱能遮掩许多的罪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；彼得前书</w:t>
      </w:r>
      <w:r w:rsidRPr="00971C9A">
        <w:rPr>
          <w:rFonts w:ascii="Times New Roman" w:eastAsia="Times New Roman" w:hAnsi="Times New Roman" w:cs="Times New Roman"/>
          <w:kern w:val="0"/>
          <w14:ligatures w14:val="none"/>
        </w:rPr>
        <w:t xml:space="preserve"> 4:8</w:t>
      </w:r>
      <w:r w:rsidRPr="00971C9A">
        <w:rPr>
          <w:rFonts w:ascii="SimSun" w:eastAsia="SimSun" w:hAnsi="SimSun" w:cs="SimSun" w:hint="eastAsia"/>
          <w:kern w:val="0"/>
          <w14:ligatures w14:val="none"/>
        </w:rPr>
        <w:t>）和那些严重到需要教会纪律的罪之间是有区别的</w:t>
      </w:r>
      <w:r w:rsidRPr="00971C9A">
        <w:rPr>
          <w:rFonts w:ascii="SimSun" w:eastAsia="SimSun" w:hAnsi="SimSun" w:cs="SimSun"/>
          <w:kern w:val="0"/>
          <w14:ligatures w14:val="none"/>
        </w:rPr>
        <w:t>。</w:t>
      </w:r>
    </w:p>
    <w:p w14:paraId="30427EB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第</w:t>
      </w:r>
      <w:r w:rsidRPr="00971C9A">
        <w:rPr>
          <w:rFonts w:ascii="Times New Roman" w:eastAsia="Times New Roman" w:hAnsi="Times New Roman" w:cs="Times New Roman"/>
          <w:kern w:val="0"/>
          <w14:ligatures w14:val="none"/>
        </w:rPr>
        <w:t xml:space="preserve"> 4 </w:t>
      </w:r>
      <w:r w:rsidRPr="00971C9A">
        <w:rPr>
          <w:rFonts w:ascii="SimSun" w:eastAsia="SimSun" w:hAnsi="SimSun" w:cs="SimSun" w:hint="eastAsia"/>
          <w:kern w:val="0"/>
          <w14:ligatures w14:val="none"/>
        </w:rPr>
        <w:t>节坚持认为基督徒生活中的任何罪都不严重到给悔改者带来定罪。然而，许多认真的基督徒在耶稣关于不可饶恕之罪的严厉警告所提出的问题上挣扎。但没有罪是如此严重以至于悔改无效</w:t>
      </w:r>
      <w:r w:rsidRPr="00971C9A">
        <w:rPr>
          <w:rFonts w:ascii="SimSun" w:eastAsia="SimSun" w:hAnsi="SimSun" w:cs="SimSun"/>
          <w:kern w:val="0"/>
          <w14:ligatures w14:val="none"/>
        </w:rPr>
        <w:t>。</w:t>
      </w:r>
    </w:p>
    <w:p w14:paraId="02037F4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大卫王犯了通奸罪，他也犯了共谋杀人罪。尽管他的罪孽深重，大卫悔改了，给了教会一个痛悔祷告的典范，并因他的可憎之罪被神宽恕。这绝不意味着最小化谋杀和通奸罪的严重性，但说它们是不可饶恕的或不可赦免的是错过了圣经的清晰信息。如果不是通奸或谋</w:t>
      </w:r>
      <w:r w:rsidRPr="00971C9A">
        <w:rPr>
          <w:rFonts w:ascii="SimSun" w:eastAsia="SimSun" w:hAnsi="SimSun" w:cs="SimSun" w:hint="eastAsia"/>
          <w:kern w:val="0"/>
          <w14:ligatures w14:val="none"/>
        </w:rPr>
        <w:lastRenderedPageBreak/>
        <w:t>杀，什么是不可饶恕的罪？</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耶稣将不可赦免的罪描述为亵渎圣灵的罪。但什么是亵渎圣灵</w:t>
      </w:r>
      <w:r w:rsidRPr="00971C9A">
        <w:rPr>
          <w:rFonts w:ascii="SimSun" w:eastAsia="SimSun" w:hAnsi="SimSun" w:cs="SimSun"/>
          <w:kern w:val="0"/>
          <w14:ligatures w14:val="none"/>
        </w:rPr>
        <w:t>？</w:t>
      </w:r>
    </w:p>
    <w:p w14:paraId="5B37AADA"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在路加福音</w:t>
      </w:r>
      <w:r w:rsidRPr="00971C9A">
        <w:rPr>
          <w:rFonts w:ascii="Times New Roman" w:eastAsia="Times New Roman" w:hAnsi="Times New Roman" w:cs="Times New Roman"/>
          <w:kern w:val="0"/>
          <w14:ligatures w14:val="none"/>
        </w:rPr>
        <w:t xml:space="preserve"> 12:8–10</w:t>
      </w:r>
      <w:r w:rsidRPr="00971C9A">
        <w:rPr>
          <w:rFonts w:ascii="SimSun" w:eastAsia="SimSun" w:hAnsi="SimSun" w:cs="SimSun" w:hint="eastAsia"/>
          <w:kern w:val="0"/>
          <w14:ligatures w14:val="none"/>
        </w:rPr>
        <w:t>，我们读到：</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我又告诉你们，凡在人面前认我的，人子在神的使者面前也必认他；在人面前不认我的，人子在神的使者面前也必不认他。凡说话干犯人子的，还可得赦免；惟独亵渎圣灵的，总不得赦免。</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在马太福音</w:t>
      </w:r>
      <w:r w:rsidRPr="00971C9A">
        <w:rPr>
          <w:rFonts w:ascii="Times New Roman" w:eastAsia="Times New Roman" w:hAnsi="Times New Roman" w:cs="Times New Roman"/>
          <w:kern w:val="0"/>
          <w14:ligatures w14:val="none"/>
        </w:rPr>
        <w:t xml:space="preserve"> 12:31–32</w:t>
      </w:r>
      <w:r w:rsidRPr="00971C9A">
        <w:rPr>
          <w:rFonts w:ascii="SimSun" w:eastAsia="SimSun" w:hAnsi="SimSun" w:cs="SimSun" w:hint="eastAsia"/>
          <w:kern w:val="0"/>
          <w14:ligatures w14:val="none"/>
        </w:rPr>
        <w:t>，耶稣补充说，凡说话干犯人子的，还可得赦免；惟独说话干犯圣灵的，今世来世总不得赦免</w:t>
      </w:r>
      <w:r w:rsidRPr="00971C9A">
        <w:rPr>
          <w:rFonts w:ascii="SimSun" w:eastAsia="SimSun" w:hAnsi="SimSun" w:cs="SimSun"/>
          <w:kern w:val="0"/>
          <w14:ligatures w14:val="none"/>
        </w:rPr>
        <w:t>。</w:t>
      </w:r>
    </w:p>
    <w:p w14:paraId="01A24D0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耶稣在说话干犯人子和亵渎圣灵之间做出了区分。为什么亵渎三位一体的第三位格比亵渎三位一体的第一或第二位格更严重？</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首先，我们要必须看耶稣发出这个可怕警告的背景。耶稣是在法利赛人指控耶稣靠着撒但赶鬼之后发出关于亵渎圣灵的警告的。换句话说，他们指责耶稣与魔鬼勾结</w:t>
      </w:r>
      <w:r w:rsidRPr="00971C9A">
        <w:rPr>
          <w:rFonts w:ascii="SimSun" w:eastAsia="SimSun" w:hAnsi="SimSun" w:cs="SimSun"/>
          <w:kern w:val="0"/>
          <w14:ligatures w14:val="none"/>
        </w:rPr>
        <w:t>。</w:t>
      </w:r>
    </w:p>
    <w:p w14:paraId="4A72029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赶鬼在以色列是前所未有的。耶稣在地上事工期间所行几乎所有的神迹都是旧约时代某时某刻曾被行过的那种类型。在旧约中，有复活、医治和其他奇迹般的事情。但耶稣赶鬼是独特的。祂在马太福音</w:t>
      </w:r>
      <w:r w:rsidRPr="00971C9A">
        <w:rPr>
          <w:rFonts w:ascii="Times New Roman" w:eastAsia="Times New Roman" w:hAnsi="Times New Roman" w:cs="Times New Roman"/>
          <w:kern w:val="0"/>
          <w14:ligatures w14:val="none"/>
        </w:rPr>
        <w:t xml:space="preserve"> 12:28 </w:t>
      </w:r>
      <w:r w:rsidRPr="00971C9A">
        <w:rPr>
          <w:rFonts w:ascii="SimSun" w:eastAsia="SimSun" w:hAnsi="SimSun" w:cs="SimSun" w:hint="eastAsia"/>
          <w:kern w:val="0"/>
          <w14:ligatures w14:val="none"/>
        </w:rPr>
        <w:t>中说：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我若靠着神的灵赶鬼，这就是神的国临到你们了。</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换句话说，神国临到的清楚标志是祂赶出撒但的权势，撒但是这世界的王</w:t>
      </w:r>
      <w:r w:rsidRPr="00971C9A">
        <w:rPr>
          <w:rFonts w:ascii="SimSun" w:eastAsia="SimSun" w:hAnsi="SimSun" w:cs="SimSun"/>
          <w:kern w:val="0"/>
          <w14:ligatures w14:val="none"/>
        </w:rPr>
        <w:t>。</w:t>
      </w:r>
    </w:p>
    <w:p w14:paraId="12DA877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文士和法利赛人没有否认耶稣在赶鬼。他们否认的是祂靠着圣灵的大能这样做。他们声称祂是靠着撒但的能力赶鬼。我们的主对法利赛人很耐心，但在这里祂阻止了他们。祂警告他们，他们正危险地接近犯一个永远不会被宽恕的罪，即亵渎圣灵的罪</w:t>
      </w:r>
      <w:r w:rsidRPr="00971C9A">
        <w:rPr>
          <w:rFonts w:ascii="SimSun" w:eastAsia="SimSun" w:hAnsi="SimSun" w:cs="SimSun"/>
          <w:kern w:val="0"/>
          <w14:ligatures w14:val="none"/>
        </w:rPr>
        <w:t>。</w:t>
      </w:r>
    </w:p>
    <w:p w14:paraId="648CBEE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我们需要理解那种罪的性质，以及是什么激起了这个警告。他们指责耶稣与魔鬼勾结。无论不可饶恕的罪是什么，它涉及亵渎。它与言语有关；它是口头上的罪。耶稣并不是说所有形式的亵渎都是不可饶恕的，任何曾经亵渎过神的人都没有希望。如果我们以不适当、侮辱性的方式使用神的神圣名字，或者作为随意的咒骂词，我们就亵渎了神。我们未能给予神神圣名字适当的敬畏和崇拜。在电视上，某些语言被审查，但亵渎神是完全可以的。我们经常听到</w:t>
      </w:r>
      <w:r w:rsidRPr="00971C9A">
        <w:rPr>
          <w:rFonts w:ascii="Times New Roman" w:eastAsia="Times New Roman" w:hAnsi="Times New Roman" w:cs="Times New Roman"/>
          <w:kern w:val="0"/>
          <w14:ligatures w14:val="none"/>
        </w:rPr>
        <w:t>“Oh my God!”</w:t>
      </w:r>
      <w:r w:rsidRPr="00971C9A">
        <w:rPr>
          <w:rFonts w:ascii="SimSun" w:eastAsia="SimSun" w:hAnsi="SimSun" w:cs="SimSun" w:hint="eastAsia"/>
          <w:kern w:val="0"/>
          <w14:ligatures w14:val="none"/>
        </w:rPr>
        <w:t>，但这显然不是祷告。我们的文化没有认真对待尊荣神名的诫命</w:t>
      </w:r>
      <w:r w:rsidRPr="00971C9A">
        <w:rPr>
          <w:rFonts w:ascii="SimSun" w:eastAsia="SimSun" w:hAnsi="SimSun" w:cs="SimSun"/>
          <w:kern w:val="0"/>
          <w14:ligatures w14:val="none"/>
        </w:rPr>
        <w:t>。</w:t>
      </w:r>
    </w:p>
    <w:p w14:paraId="06843408"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如果每一种亵渎都是不可赦免的，那么我们中很少有人有进天堂的希望。我们绝不能最小化亵渎的邪恶，但显然亵渎本身是可赦免的，否则我们要就没有希望了</w:t>
      </w:r>
      <w:r w:rsidRPr="00971C9A">
        <w:rPr>
          <w:rFonts w:ascii="SimSun" w:eastAsia="SimSun" w:hAnsi="SimSun" w:cs="SimSun"/>
          <w:kern w:val="0"/>
          <w14:ligatures w14:val="none"/>
        </w:rPr>
        <w:t>。</w:t>
      </w:r>
    </w:p>
    <w:p w14:paraId="18CCCC68"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耶稣区分了亵渎人子和亵渎圣灵。我们要如何理解这一点？</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让我们通过看一些相关经文使其更加复杂。在希伯来书</w:t>
      </w:r>
      <w:r w:rsidRPr="00971C9A">
        <w:rPr>
          <w:rFonts w:ascii="Times New Roman" w:eastAsia="Times New Roman" w:hAnsi="Times New Roman" w:cs="Times New Roman"/>
          <w:kern w:val="0"/>
          <w14:ligatures w14:val="none"/>
        </w:rPr>
        <w:t xml:space="preserve"> 6:4–6</w:t>
      </w:r>
      <w:r w:rsidRPr="00971C9A">
        <w:rPr>
          <w:rFonts w:ascii="SimSun" w:eastAsia="SimSun" w:hAnsi="SimSun" w:cs="SimSun" w:hint="eastAsia"/>
          <w:kern w:val="0"/>
          <w14:ligatures w14:val="none"/>
        </w:rPr>
        <w:t>，我们发现了整本新约中最具争议的经文之一：</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论到那些已经蒙了光照、尝过天恩的滋味、又于圣灵有份、并尝过神善道的滋味、觉悟来世权能的人，若是离弃道理，就不能叫他们从新懊悔了。因为他们把神的儿子重钉十字架，明明地羞辱他。</w:t>
      </w:r>
      <w:r w:rsidRPr="00971C9A">
        <w:rPr>
          <w:rFonts w:ascii="Times New Roman" w:eastAsia="Times New Roman" w:hAnsi="Times New Roman" w:cs="Times New Roman"/>
          <w:kern w:val="0"/>
          <w14:ligatures w14:val="none"/>
        </w:rPr>
        <w:t>”</w:t>
      </w:r>
    </w:p>
    <w:p w14:paraId="03CA7FC9"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当希伯来书的作者警告无法使某人重新懊悔时，这与重钉基督十字架有关。这个没有恢复可能的罪是针对三位一体第二位格的，而不是针对圣灵。你看到情节是如何变厚的吗？</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我们有耶稣在路加福音中的警告：</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你可以得罪我，你可以说话干犯我，但要小心你怎么说圣灵，</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但希伯来书的作者说：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如果你把神的儿子重钉十字架，就没有更新的希望。</w:t>
      </w:r>
      <w:r w:rsidRPr="00971C9A">
        <w:rPr>
          <w:rFonts w:ascii="Times New Roman" w:eastAsia="Times New Roman" w:hAnsi="Times New Roman" w:cs="Times New Roman"/>
          <w:kern w:val="0"/>
          <w14:ligatures w14:val="none"/>
        </w:rPr>
        <w:t>”</w:t>
      </w:r>
    </w:p>
    <w:p w14:paraId="0A94F8DF"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希伯来书</w:t>
      </w:r>
      <w:r w:rsidRPr="00971C9A">
        <w:rPr>
          <w:rFonts w:ascii="Times New Roman" w:eastAsia="Times New Roman" w:hAnsi="Times New Roman" w:cs="Times New Roman"/>
          <w:kern w:val="0"/>
          <w14:ligatures w14:val="none"/>
        </w:rPr>
        <w:t xml:space="preserve"> 10:26–31 </w:t>
      </w:r>
      <w:r w:rsidRPr="00971C9A">
        <w:rPr>
          <w:rFonts w:ascii="SimSun" w:eastAsia="SimSun" w:hAnsi="SimSun" w:cs="SimSun" w:hint="eastAsia"/>
          <w:kern w:val="0"/>
          <w14:ligatures w14:val="none"/>
        </w:rPr>
        <w:t>读作</w:t>
      </w:r>
      <w:r w:rsidRPr="00971C9A">
        <w:rPr>
          <w:rFonts w:ascii="SimSun" w:eastAsia="SimSun" w:hAnsi="SimSun" w:cs="SimSun"/>
          <w:kern w:val="0"/>
          <w14:ligatures w14:val="none"/>
        </w:rPr>
        <w:t>：</w:t>
      </w:r>
    </w:p>
    <w:p w14:paraId="101C34F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因为我们得知真道以后，若故意犯罪，赎罪的祭就再没有了；惟有战惧等候审判和那烧灭众敌人的烈火。人干犯摩西的律法，凭两三个见证人，尚且不得怜恤而死，何况人践踏神的儿子，将那使他成圣之约的血当作平常，又亵慢施恩的圣灵，你们想，他要受的刑罚该怎样加重呢！因为我们知道谁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伸冤在我，我必报应</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；又说：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主要审判他的百姓。</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落在永生神的手里，真是可怕的</w:t>
      </w:r>
      <w:r w:rsidRPr="00971C9A">
        <w:rPr>
          <w:rFonts w:ascii="SimSun" w:eastAsia="SimSun" w:hAnsi="SimSun" w:cs="SimSun"/>
          <w:kern w:val="0"/>
          <w14:ligatures w14:val="none"/>
        </w:rPr>
        <w:t>！</w:t>
      </w:r>
    </w:p>
    <w:p w14:paraId="2529ADA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在希伯来书</w:t>
      </w:r>
      <w:r w:rsidRPr="00971C9A">
        <w:rPr>
          <w:rFonts w:ascii="Times New Roman" w:eastAsia="Times New Roman" w:hAnsi="Times New Roman" w:cs="Times New Roman"/>
          <w:kern w:val="0"/>
          <w14:ligatures w14:val="none"/>
        </w:rPr>
        <w:t xml:space="preserve"> 6 </w:t>
      </w:r>
      <w:r w:rsidRPr="00971C9A">
        <w:rPr>
          <w:rFonts w:ascii="SimSun" w:eastAsia="SimSun" w:hAnsi="SimSun" w:cs="SimSun" w:hint="eastAsia"/>
          <w:kern w:val="0"/>
          <w14:ligatures w14:val="none"/>
        </w:rPr>
        <w:t>章，有一个反对把神的儿子重钉十字架的警告。这里的语言是践踏神的儿子并亵慢施恩的圣灵。在路加福音中，拒绝基督与得罪圣灵是有区别的，但在希伯来书</w:t>
      </w:r>
      <w:r w:rsidRPr="00971C9A">
        <w:rPr>
          <w:rFonts w:ascii="Times New Roman" w:eastAsia="Times New Roman" w:hAnsi="Times New Roman" w:cs="Times New Roman"/>
          <w:kern w:val="0"/>
          <w14:ligatures w14:val="none"/>
        </w:rPr>
        <w:t xml:space="preserve"> 10 </w:t>
      </w:r>
      <w:r w:rsidRPr="00971C9A">
        <w:rPr>
          <w:rFonts w:ascii="SimSun" w:eastAsia="SimSun" w:hAnsi="SimSun" w:cs="SimSun" w:hint="eastAsia"/>
          <w:kern w:val="0"/>
          <w14:ligatures w14:val="none"/>
        </w:rPr>
        <w:t>章中，这涉及得罪圣灵。耶稣在福音书中做出的区分在书信中消失了。在马太福音</w:t>
      </w:r>
      <w:r w:rsidRPr="00971C9A">
        <w:rPr>
          <w:rFonts w:ascii="Times New Roman" w:eastAsia="Times New Roman" w:hAnsi="Times New Roman" w:cs="Times New Roman"/>
          <w:kern w:val="0"/>
          <w14:ligatures w14:val="none"/>
        </w:rPr>
        <w:t xml:space="preserve"> 12 </w:t>
      </w:r>
      <w:r w:rsidRPr="00971C9A">
        <w:rPr>
          <w:rFonts w:ascii="SimSun" w:eastAsia="SimSun" w:hAnsi="SimSun" w:cs="SimSun" w:hint="eastAsia"/>
          <w:kern w:val="0"/>
          <w14:ligatures w14:val="none"/>
        </w:rPr>
        <w:t>章，耶稣说如果一个人说话干犯祂，他可以被宽恕，但亵渎圣灵就不行。但在希伯来书中我们读到，如果有人把神的儿子重钉十字架并践踏基督，他就是在对圣灵施暴</w:t>
      </w:r>
      <w:r w:rsidRPr="00971C9A">
        <w:rPr>
          <w:rFonts w:ascii="SimSun" w:eastAsia="SimSun" w:hAnsi="SimSun" w:cs="SimSun"/>
          <w:kern w:val="0"/>
          <w14:ligatures w14:val="none"/>
        </w:rPr>
        <w:t>。</w:t>
      </w:r>
    </w:p>
    <w:p w14:paraId="4AF85834"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希伯来书</w:t>
      </w:r>
      <w:r w:rsidRPr="00971C9A">
        <w:rPr>
          <w:rFonts w:ascii="Times New Roman" w:eastAsia="Times New Roman" w:hAnsi="Times New Roman" w:cs="Times New Roman"/>
          <w:kern w:val="0"/>
          <w14:ligatures w14:val="none"/>
        </w:rPr>
        <w:t xml:space="preserve"> 6 </w:t>
      </w:r>
      <w:r w:rsidRPr="00971C9A">
        <w:rPr>
          <w:rFonts w:ascii="SimSun" w:eastAsia="SimSun" w:hAnsi="SimSun" w:cs="SimSun" w:hint="eastAsia"/>
          <w:kern w:val="0"/>
          <w14:ligatures w14:val="none"/>
        </w:rPr>
        <w:t>章和</w:t>
      </w:r>
      <w:r w:rsidRPr="00971C9A">
        <w:rPr>
          <w:rFonts w:ascii="Times New Roman" w:eastAsia="Times New Roman" w:hAnsi="Times New Roman" w:cs="Times New Roman"/>
          <w:kern w:val="0"/>
          <w14:ligatures w14:val="none"/>
        </w:rPr>
        <w:t xml:space="preserve"> 10 </w:t>
      </w:r>
      <w:r w:rsidRPr="00971C9A">
        <w:rPr>
          <w:rFonts w:ascii="SimSun" w:eastAsia="SimSun" w:hAnsi="SimSun" w:cs="SimSun" w:hint="eastAsia"/>
          <w:kern w:val="0"/>
          <w14:ligatures w14:val="none"/>
        </w:rPr>
        <w:t>章的背景是在我们要已经意识到基督的真实身份之后，在圣灵向我们要启示基督确实是神的儿子之后。现在，凭借圣灵赐给我们要的对基督真实身份的完全知</w:t>
      </w:r>
      <w:r w:rsidRPr="00971C9A">
        <w:rPr>
          <w:rFonts w:ascii="SimSun" w:eastAsia="SimSun" w:hAnsi="SimSun" w:cs="SimSun" w:hint="eastAsia"/>
          <w:kern w:val="0"/>
          <w14:ligatures w14:val="none"/>
        </w:rPr>
        <w:lastRenderedPageBreak/>
        <w:t>识，如果你把祂重钉十字架，如果我们要指责祂与魔鬼勾结，那么我们就要得罪了子和灵</w:t>
      </w:r>
      <w:r w:rsidRPr="00971C9A">
        <w:rPr>
          <w:rFonts w:ascii="SimSun" w:eastAsia="SimSun" w:hAnsi="SimSun" w:cs="SimSun"/>
          <w:kern w:val="0"/>
          <w14:ligatures w14:val="none"/>
        </w:rPr>
        <w:t>。</w:t>
      </w:r>
    </w:p>
    <w:p w14:paraId="345CAFF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关于钉十字架的福音书记录帮助我们看到这一点。耶稣在十字架上做的事情之一是为那些杀祂的人祈求宽恕。祂请求赦免他们的理由是</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他们所做的，他们不晓得</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（路加福音</w:t>
      </w:r>
      <w:r w:rsidRPr="00971C9A">
        <w:rPr>
          <w:rFonts w:ascii="Times New Roman" w:eastAsia="Times New Roman" w:hAnsi="Times New Roman" w:cs="Times New Roman"/>
          <w:kern w:val="0"/>
          <w14:ligatures w14:val="none"/>
        </w:rPr>
        <w:t xml:space="preserve"> 23:34</w:t>
      </w:r>
      <w:r w:rsidRPr="00971C9A">
        <w:rPr>
          <w:rFonts w:ascii="SimSun" w:eastAsia="SimSun" w:hAnsi="SimSun" w:cs="SimSun" w:hint="eastAsia"/>
          <w:kern w:val="0"/>
          <w14:ligatures w14:val="none"/>
        </w:rPr>
        <w:t>）。使徒们在使徒行传</w:t>
      </w:r>
      <w:r w:rsidRPr="00971C9A">
        <w:rPr>
          <w:rFonts w:ascii="Times New Roman" w:eastAsia="Times New Roman" w:hAnsi="Times New Roman" w:cs="Times New Roman"/>
          <w:kern w:val="0"/>
          <w14:ligatures w14:val="none"/>
        </w:rPr>
        <w:t xml:space="preserve"> 3:17 </w:t>
      </w:r>
      <w:r w:rsidRPr="00971C9A">
        <w:rPr>
          <w:rFonts w:ascii="SimSun" w:eastAsia="SimSun" w:hAnsi="SimSun" w:cs="SimSun" w:hint="eastAsia"/>
          <w:kern w:val="0"/>
          <w14:ligatures w14:val="none"/>
        </w:rPr>
        <w:t>告诉百姓，他们把耶稣钉十字架是出于无知。我们可以争论他们是否应该知道基督是谁以及他们在做什么。如果他们仔细研读过圣经，他们就会知道（参路加福音</w:t>
      </w:r>
      <w:r w:rsidRPr="00971C9A">
        <w:rPr>
          <w:rFonts w:ascii="Times New Roman" w:eastAsia="Times New Roman" w:hAnsi="Times New Roman" w:cs="Times New Roman"/>
          <w:kern w:val="0"/>
          <w14:ligatures w14:val="none"/>
        </w:rPr>
        <w:t xml:space="preserve"> 24:25</w:t>
      </w:r>
      <w:r w:rsidRPr="00971C9A">
        <w:rPr>
          <w:rFonts w:ascii="SimSun" w:eastAsia="SimSun" w:hAnsi="SimSun" w:cs="SimSun" w:hint="eastAsia"/>
          <w:kern w:val="0"/>
          <w14:ligatures w14:val="none"/>
        </w:rPr>
        <w:t>）。但即使他们是有罪的无知，耶稣也为他们的宽恕祈祷</w:t>
      </w:r>
      <w:r w:rsidRPr="00971C9A">
        <w:rPr>
          <w:rFonts w:ascii="SimSun" w:eastAsia="SimSun" w:hAnsi="SimSun" w:cs="SimSun"/>
          <w:kern w:val="0"/>
          <w14:ligatures w14:val="none"/>
        </w:rPr>
        <w:t>。</w:t>
      </w:r>
    </w:p>
    <w:p w14:paraId="62D8425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如果法利赛人通过致力于定耶稣的罪而犯了不可饶恕的罪，耶稣就不会为他们的宽恕祈祷。在基督从死里复活之后，在圣灵为耶稣的品格作证之后，如果那些法利赛人那时</w:t>
      </w:r>
      <w:r w:rsidRPr="00971C9A">
        <w:rPr>
          <w:rFonts w:ascii="SimSun" w:eastAsia="SimSun" w:hAnsi="SimSun" w:cs="SimSun" w:hint="eastAsia"/>
          <w:b/>
          <w:bCs/>
          <w:kern w:val="0"/>
          <w14:ligatures w14:val="none"/>
        </w:rPr>
        <w:t>知道</w:t>
      </w:r>
      <w:r w:rsidRPr="00971C9A">
        <w:rPr>
          <w:rFonts w:ascii="SimSun" w:eastAsia="SimSun" w:hAnsi="SimSun" w:cs="SimSun" w:hint="eastAsia"/>
          <w:kern w:val="0"/>
          <w14:ligatures w14:val="none"/>
        </w:rPr>
        <w:t>祂是神的儿子，并且他们仍然准备再次把祂钉十字架，那就没有宽恕了。所以我们得出结论，正如许多圣经学者一样，不可饶恕的罪是当我们更清楚</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当我们</w:t>
      </w:r>
      <w:r w:rsidRPr="00971C9A">
        <w:rPr>
          <w:rFonts w:ascii="SimSun" w:eastAsia="SimSun" w:hAnsi="SimSun" w:cs="SimSun" w:hint="eastAsia"/>
          <w:b/>
          <w:bCs/>
          <w:kern w:val="0"/>
          <w14:ligatures w14:val="none"/>
        </w:rPr>
        <w:t>已经知道</w:t>
      </w:r>
      <w:r w:rsidRPr="00971C9A">
        <w:rPr>
          <w:rFonts w:ascii="SimSun" w:eastAsia="SimSun" w:hAnsi="SimSun" w:cs="SimSun" w:hint="eastAsia"/>
          <w:kern w:val="0"/>
          <w14:ligatures w14:val="none"/>
        </w:rPr>
        <w:t>祂是谁时</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亵渎基督</w:t>
      </w:r>
      <w:r w:rsidRPr="00971C9A">
        <w:rPr>
          <w:rFonts w:ascii="SimSun" w:eastAsia="SimSun" w:hAnsi="SimSun" w:cs="SimSun"/>
          <w:kern w:val="0"/>
          <w14:ligatures w14:val="none"/>
        </w:rPr>
        <w:t>。</w:t>
      </w:r>
    </w:p>
    <w:p w14:paraId="1D76F89A"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我们西方文化中有许多学者对基督教信仰怀有敌意。他们对圣经的可信度提出了荒谬、愤世嫉俗和可笑的指控。但即使是这样的人通常也小心不说耶稣的坏话。他们批评教会、圣经、神职人员和正统信徒，但他们将耶稣尊为美德的典范或伟大的道德领袖和教师。萧伯纳（</w:t>
      </w:r>
      <w:r w:rsidRPr="00971C9A">
        <w:rPr>
          <w:rFonts w:ascii="Times New Roman" w:eastAsia="Times New Roman" w:hAnsi="Times New Roman" w:cs="Times New Roman"/>
          <w:kern w:val="0"/>
          <w14:ligatures w14:val="none"/>
        </w:rPr>
        <w:t>George Bernard Shaw</w:t>
      </w:r>
      <w:r w:rsidRPr="00971C9A">
        <w:rPr>
          <w:rFonts w:ascii="SimSun" w:eastAsia="SimSun" w:hAnsi="SimSun" w:cs="SimSun" w:hint="eastAsia"/>
          <w:kern w:val="0"/>
          <w14:ligatures w14:val="none"/>
        </w:rPr>
        <w:t>）对基督怀有敌意，在他对耶稣最糟糕的批评中，也只能说有些时候耶稣表现得不像个基督徒。即使萧伯纳试图贬低基督，他也找不到比基督更高的标准来评判祂。我们很少听到耶稣的批评者说祂是个疯子或者祂与魔鬼勾结。鉴于自然人对基督的敌意，为什么只有极少数不信者实际上用不谨慎的语言表达他们对耶稣的敌意？</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也许是神的限制力量使人们避免了这一点</w:t>
      </w:r>
      <w:r w:rsidRPr="00971C9A">
        <w:rPr>
          <w:rFonts w:ascii="SimSun" w:eastAsia="SimSun" w:hAnsi="SimSun" w:cs="SimSun"/>
          <w:kern w:val="0"/>
          <w14:ligatures w14:val="none"/>
        </w:rPr>
        <w:t>。</w:t>
      </w:r>
    </w:p>
    <w:p w14:paraId="782BE75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不可饶恕的罪是当有人在圣灵向他启示了基督的真实身份后，称基督为魔鬼。如果是这样的话，基督徒有可能犯不可赦免的罪吗？</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这个问题的答案在某种意义上是肯定的，在另一种意义上是否定的</w:t>
      </w:r>
      <w:r w:rsidRPr="00971C9A">
        <w:rPr>
          <w:rFonts w:ascii="SimSun" w:eastAsia="SimSun" w:hAnsi="SimSun" w:cs="SimSun"/>
          <w:kern w:val="0"/>
          <w14:ligatures w14:val="none"/>
        </w:rPr>
        <w:t>。</w:t>
      </w:r>
    </w:p>
    <w:p w14:paraId="4757B63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基督徒有能力犯亵渎圣灵之罪的意义是这样的。我们要拥有犯不可赦免之罪的所有必要装备：一张嘴，说罪恶话的能力，以及犯罪的能力。我们在肉体中仍然有能力犯下几乎所有可以想象的罪。所以在那个意义上我们必须得出结论，我们可能犯不可饶恕的罪</w:t>
      </w:r>
      <w:r w:rsidRPr="00971C9A">
        <w:rPr>
          <w:rFonts w:ascii="SimSun" w:eastAsia="SimSun" w:hAnsi="SimSun" w:cs="SimSun"/>
          <w:kern w:val="0"/>
          <w14:ligatures w14:val="none"/>
        </w:rPr>
        <w:t>。</w:t>
      </w:r>
    </w:p>
    <w:p w14:paraId="0AF58D16"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然而，在另一种意义上，我们要不能犯不可饶恕的罪。这不仅仅是因为我们要不能；而是因为我们要</w:t>
      </w:r>
      <w:r w:rsidRPr="00971C9A">
        <w:rPr>
          <w:rFonts w:ascii="SimSun" w:eastAsia="SimSun" w:hAnsi="SimSun" w:cs="SimSun" w:hint="eastAsia"/>
          <w:b/>
          <w:bCs/>
          <w:kern w:val="0"/>
          <w14:ligatures w14:val="none"/>
        </w:rPr>
        <w:t>不会</w:t>
      </w:r>
      <w:r w:rsidRPr="00971C9A">
        <w:rPr>
          <w:rFonts w:ascii="SimSun" w:eastAsia="SimSun" w:hAnsi="SimSun" w:cs="SimSun" w:hint="eastAsia"/>
          <w:kern w:val="0"/>
          <w14:ligatures w14:val="none"/>
        </w:rPr>
        <w:t>。我们不会的原因是基督，我们要救恩的元帅，祂在我们里面开始了善工，已经应许继续那工作直到完成，那工作的一部分就是保护我们要，可以说，免受我们自己的伤害。使我们重生的圣灵现在限制我们要不犯我们有能力犯的一些罪</w:t>
      </w:r>
      <w:r w:rsidRPr="00971C9A">
        <w:rPr>
          <w:rFonts w:ascii="SimSun" w:eastAsia="SimSun" w:hAnsi="SimSun" w:cs="SimSun"/>
          <w:kern w:val="0"/>
          <w14:ligatures w14:val="none"/>
        </w:rPr>
        <w:t>。</w:t>
      </w:r>
    </w:p>
    <w:p w14:paraId="09322E35"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当然，这预设了基督徒永远不会完全失去他的信心，永远不会完全跌倒。基督徒可以根本地和严重地跌倒，但不是完全和最终地。彼得在篝火旁亵渎基督，诅咒发誓说他从不认识那个人，并且他公开否认基督。那不是亵渎子，说话干犯子。彼得否认认识祂，但他没有指责祂是撒但。因此，基督徒不需要担心犯亵渎圣灵的罪，因为如果我们受到诱惑去做，圣灵自己会限制我们要不去做。正是靠神的恩典，我们要才不做</w:t>
      </w:r>
      <w:r w:rsidRPr="00971C9A">
        <w:rPr>
          <w:rFonts w:ascii="SimSun" w:eastAsia="SimSun" w:hAnsi="SimSun" w:cs="SimSun"/>
          <w:kern w:val="0"/>
          <w14:ligatures w14:val="none"/>
        </w:rPr>
        <w:t>。</w:t>
      </w:r>
    </w:p>
    <w:p w14:paraId="652356F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希伯来书</w:t>
      </w:r>
      <w:r w:rsidRPr="00971C9A">
        <w:rPr>
          <w:rFonts w:ascii="Times New Roman" w:eastAsia="Times New Roman" w:hAnsi="Times New Roman" w:cs="Times New Roman"/>
          <w:kern w:val="0"/>
          <w14:ligatures w14:val="none"/>
        </w:rPr>
        <w:t xml:space="preserve"> 6:4–6 </w:t>
      </w:r>
      <w:r w:rsidRPr="00971C9A">
        <w:rPr>
          <w:rFonts w:ascii="SimSun" w:eastAsia="SimSun" w:hAnsi="SimSun" w:cs="SimSun" w:hint="eastAsia"/>
          <w:kern w:val="0"/>
          <w14:ligatures w14:val="none"/>
        </w:rPr>
        <w:t>警告我们要不要把基督重钉十字架：</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论到那些已经蒙了光照</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若是离弃道理，就不能叫他们从新懊悔了。因为他们把神的儿子重钉十字架，明明地羞辱他。</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作者正在描述威胁基督教社区，特别是希伯来基督徒社区的犹太化异端。在第</w:t>
      </w:r>
      <w:r w:rsidRPr="00971C9A">
        <w:rPr>
          <w:rFonts w:ascii="Times New Roman" w:eastAsia="Times New Roman" w:hAnsi="Times New Roman" w:cs="Times New Roman"/>
          <w:kern w:val="0"/>
          <w14:ligatures w14:val="none"/>
        </w:rPr>
        <w:t xml:space="preserve"> 9 </w:t>
      </w:r>
      <w:r w:rsidRPr="00971C9A">
        <w:rPr>
          <w:rFonts w:ascii="SimSun" w:eastAsia="SimSun" w:hAnsi="SimSun" w:cs="SimSun" w:hint="eastAsia"/>
          <w:kern w:val="0"/>
          <w14:ligatures w14:val="none"/>
        </w:rPr>
        <w:t>节他说：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亲爱的弟兄们，我们虽是这样说，却深信你们的行为强过这些，而且近乎得救。</w:t>
      </w:r>
      <w:r w:rsidRPr="00971C9A">
        <w:rPr>
          <w:rFonts w:ascii="Times New Roman" w:eastAsia="Times New Roman" w:hAnsi="Times New Roman" w:cs="Times New Roman"/>
          <w:kern w:val="0"/>
          <w14:ligatures w14:val="none"/>
        </w:rPr>
        <w:t>”</w:t>
      </w:r>
    </w:p>
    <w:p w14:paraId="17CCD01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第</w:t>
      </w:r>
      <w:r w:rsidRPr="00971C9A">
        <w:rPr>
          <w:rFonts w:ascii="Times New Roman" w:eastAsia="Times New Roman" w:hAnsi="Times New Roman" w:cs="Times New Roman"/>
          <w:kern w:val="0"/>
          <w14:ligatures w14:val="none"/>
        </w:rPr>
        <w:t xml:space="preserve"> 9 </w:t>
      </w:r>
      <w:r w:rsidRPr="00971C9A">
        <w:rPr>
          <w:rFonts w:ascii="SimSun" w:eastAsia="SimSun" w:hAnsi="SimSun" w:cs="SimSun" w:hint="eastAsia"/>
          <w:kern w:val="0"/>
          <w14:ligatures w14:val="none"/>
        </w:rPr>
        <w:t>节是一个巨大的警告（</w:t>
      </w:r>
      <w:r w:rsidRPr="00971C9A">
        <w:rPr>
          <w:rFonts w:ascii="Times New Roman" w:eastAsia="Times New Roman" w:hAnsi="Times New Roman" w:cs="Times New Roman"/>
          <w:kern w:val="0"/>
          <w14:ligatures w14:val="none"/>
        </w:rPr>
        <w:t>caveat</w:t>
      </w:r>
      <w:r w:rsidRPr="00971C9A">
        <w:rPr>
          <w:rFonts w:ascii="SimSun" w:eastAsia="SimSun" w:hAnsi="SimSun" w:cs="SimSun" w:hint="eastAsia"/>
          <w:kern w:val="0"/>
          <w14:ligatures w14:val="none"/>
        </w:rPr>
        <w:t>），警告我们要不要从第</w:t>
      </w:r>
      <w:r w:rsidRPr="00971C9A">
        <w:rPr>
          <w:rFonts w:ascii="Times New Roman" w:eastAsia="Times New Roman" w:hAnsi="Times New Roman" w:cs="Times New Roman"/>
          <w:kern w:val="0"/>
          <w14:ligatures w14:val="none"/>
        </w:rPr>
        <w:t xml:space="preserve"> 4–6 </w:t>
      </w:r>
      <w:r w:rsidRPr="00971C9A">
        <w:rPr>
          <w:rFonts w:ascii="SimSun" w:eastAsia="SimSun" w:hAnsi="SimSun" w:cs="SimSun" w:hint="eastAsia"/>
          <w:kern w:val="0"/>
          <w14:ligatures w14:val="none"/>
        </w:rPr>
        <w:t>节的告诫中跳到结论。大多数人跳到的结论是，如果作者警告我们要关于跌倒，那么我们就有可能跌倒。如果这就是所说的一切，那将是一个合理的推论。但随后警告来了：</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虽然我以这种方式对你们说话，但我深信你们有更好的事情</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即伴随救恩的事情。</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换句话说，得救的人不会再次把基督钉十字架。不这样做的警告是我们可以给一般社区的，正如希伯来书的作者经常做的那样，将新约社区与旧约社区进行比较，后者是信徒和不信徒的混合体。他在说：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我深信你们有更好的事情，伴随救恩的事情，</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意思是，</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我不指望你们做这事。</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但他强调，</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如果你们</w:t>
      </w:r>
      <w:r w:rsidRPr="00971C9A">
        <w:rPr>
          <w:rFonts w:ascii="SimSun" w:eastAsia="SimSun" w:hAnsi="SimSun" w:cs="SimSun" w:hint="eastAsia"/>
          <w:b/>
          <w:bCs/>
          <w:kern w:val="0"/>
          <w14:ligatures w14:val="none"/>
        </w:rPr>
        <w:t>真的</w:t>
      </w:r>
      <w:r w:rsidRPr="00971C9A">
        <w:rPr>
          <w:rFonts w:ascii="SimSun" w:eastAsia="SimSun" w:hAnsi="SimSun" w:cs="SimSun" w:hint="eastAsia"/>
          <w:kern w:val="0"/>
          <w14:ligatures w14:val="none"/>
        </w:rPr>
        <w:t>再次把基督钉十字架，如果你们</w:t>
      </w:r>
      <w:r w:rsidRPr="00971C9A">
        <w:rPr>
          <w:rFonts w:ascii="SimSun" w:eastAsia="SimSun" w:hAnsi="SimSun" w:cs="SimSun" w:hint="eastAsia"/>
          <w:b/>
          <w:bCs/>
          <w:kern w:val="0"/>
          <w14:ligatures w14:val="none"/>
        </w:rPr>
        <w:t>真的</w:t>
      </w:r>
      <w:r w:rsidRPr="00971C9A">
        <w:rPr>
          <w:rFonts w:ascii="SimSun" w:eastAsia="SimSun" w:hAnsi="SimSun" w:cs="SimSun" w:hint="eastAsia"/>
          <w:kern w:val="0"/>
          <w14:ligatures w14:val="none"/>
        </w:rPr>
        <w:t>拒绝十字架，你们就没有回头路了。</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一旦有人拒绝了十字架，他就拒绝了救恩的唯一基础</w:t>
      </w:r>
      <w:r w:rsidRPr="00971C9A">
        <w:rPr>
          <w:rFonts w:ascii="SimSun" w:eastAsia="SimSun" w:hAnsi="SimSun" w:cs="SimSun"/>
          <w:kern w:val="0"/>
          <w14:ligatures w14:val="none"/>
        </w:rPr>
        <w:t>。</w:t>
      </w:r>
    </w:p>
    <w:p w14:paraId="27572A2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只有那些圣灵向其启示了基督是谁，然后却指责基督是魔鬼的人，才能犯亵渎圣灵的罪。注意我们还没有将耶稣关于亵渎圣灵的警告与使徒约翰关于</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至于死的罪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的教导联系起来。在约翰一书</w:t>
      </w:r>
      <w:r w:rsidRPr="00971C9A">
        <w:rPr>
          <w:rFonts w:ascii="Times New Roman" w:eastAsia="Times New Roman" w:hAnsi="Times New Roman" w:cs="Times New Roman"/>
          <w:kern w:val="0"/>
          <w14:ligatures w14:val="none"/>
        </w:rPr>
        <w:t xml:space="preserve"> 5:16</w:t>
      </w:r>
      <w:r w:rsidRPr="00971C9A">
        <w:rPr>
          <w:rFonts w:ascii="SimSun" w:eastAsia="SimSun" w:hAnsi="SimSun" w:cs="SimSun" w:hint="eastAsia"/>
          <w:kern w:val="0"/>
          <w14:ligatures w14:val="none"/>
        </w:rPr>
        <w:t>，约翰说如果我们看见弟兄犯了不至于死的罪，我们要为他祈求。然后他说如果我们看见弟兄犯了至于死的罪，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我不说当为这罪祈求。</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约翰并没有说在那张情况下你不应该为他祈求。相反，他说：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我不命令你为他祈求。</w:t>
      </w:r>
      <w:r w:rsidRPr="00971C9A">
        <w:rPr>
          <w:rFonts w:ascii="Times New Roman" w:eastAsia="Times New Roman" w:hAnsi="Times New Roman" w:cs="Times New Roman"/>
          <w:kern w:val="0"/>
          <w14:ligatures w14:val="none"/>
        </w:rPr>
        <w:t>”</w:t>
      </w:r>
    </w:p>
    <w:p w14:paraId="55F96F1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说我们没有被命令做某事是一回事；说我们被命令不做它是另一回事。约翰没有说我们不被允许祈求。他只是说在那种情况下我们没有被命令祈求。问题是，约翰信的收信人知道至于死的罪是什么，但我们要不知道。约翰没有告诉我们要什么罪免除了我们要为一个人的祈祷责任。什么是至于死的罪？</w:t>
      </w:r>
      <w:r w:rsidRPr="00971C9A">
        <w:rPr>
          <w:rFonts w:ascii="Times New Roman" w:eastAsia="Times New Roman" w:hAnsi="Times New Roman" w:cs="Times New Roman"/>
          <w:kern w:val="0"/>
          <w14:ligatures w14:val="none"/>
        </w:rPr>
        <w:t xml:space="preserve"> </w:t>
      </w:r>
      <w:r w:rsidRPr="00971C9A">
        <w:rPr>
          <w:rFonts w:ascii="SimSun" w:eastAsia="SimSun" w:hAnsi="SimSun" w:cs="SimSun" w:hint="eastAsia"/>
          <w:kern w:val="0"/>
          <w14:ligatures w14:val="none"/>
        </w:rPr>
        <w:t>通常，假设耶稣关于亵渎圣灵的警告和约翰关于犯至于死的罪的警告之间有联系。很难建立这种联系，因为我们不知道至于死的罪是什么</w:t>
      </w:r>
      <w:r w:rsidRPr="00971C9A">
        <w:rPr>
          <w:rFonts w:ascii="SimSun" w:eastAsia="SimSun" w:hAnsi="SimSun" w:cs="SimSun"/>
          <w:kern w:val="0"/>
          <w14:ligatures w14:val="none"/>
        </w:rPr>
        <w:t>。</w:t>
      </w:r>
    </w:p>
    <w:p w14:paraId="5D288DEA"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还有另一段经文可能相关。在哥林多前书</w:t>
      </w:r>
      <w:r w:rsidRPr="00971C9A">
        <w:rPr>
          <w:rFonts w:ascii="Times New Roman" w:eastAsia="Times New Roman" w:hAnsi="Times New Roman" w:cs="Times New Roman"/>
          <w:kern w:val="0"/>
          <w14:ligatures w14:val="none"/>
        </w:rPr>
        <w:t xml:space="preserve"> 11:29</w:t>
      </w:r>
      <w:r w:rsidRPr="00971C9A">
        <w:rPr>
          <w:rFonts w:ascii="SimSun" w:eastAsia="SimSun" w:hAnsi="SimSun" w:cs="SimSun" w:hint="eastAsia"/>
          <w:kern w:val="0"/>
          <w14:ligatures w14:val="none"/>
        </w:rPr>
        <w:t>，保罗警告不要不按理吃喝主的饼和杯，并补充说：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因此，在你们中间有好些软弱的与患病的，死的也不少</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（哥林多前书</w:t>
      </w:r>
      <w:r w:rsidRPr="00971C9A">
        <w:rPr>
          <w:rFonts w:ascii="Times New Roman" w:eastAsia="Times New Roman" w:hAnsi="Times New Roman" w:cs="Times New Roman"/>
          <w:kern w:val="0"/>
          <w14:ligatures w14:val="none"/>
        </w:rPr>
        <w:t xml:space="preserve"> 11:30</w:t>
      </w:r>
      <w:r w:rsidRPr="00971C9A">
        <w:rPr>
          <w:rFonts w:ascii="SimSun" w:eastAsia="SimSun" w:hAnsi="SimSun" w:cs="SimSun" w:hint="eastAsia"/>
          <w:kern w:val="0"/>
          <w14:ligatures w14:val="none"/>
        </w:rPr>
        <w:t>）。保罗是说如果我们不按理参与主餐，这可能会导致我们的死亡。这并不等同于说神会把我们要送进地狱。这只是意味着我们会死。我们可能会死并上天堂，但我们要还是会死。也许这就是约翰所说的至于死的罪。约翰可能是在谈论亵渎或不按理参与主餐</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或者是另一个我们不知道的罪</w:t>
      </w:r>
      <w:r w:rsidRPr="00971C9A">
        <w:rPr>
          <w:rFonts w:ascii="SimSun" w:eastAsia="SimSun" w:hAnsi="SimSun" w:cs="SimSun"/>
          <w:kern w:val="0"/>
          <w14:ligatures w14:val="none"/>
        </w:rPr>
        <w:t>。</w:t>
      </w:r>
    </w:p>
    <w:p w14:paraId="77D936CD"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事情并不总是像乍看之下那么简单。通常，像这里一样，圣经中有几段经文必须结合起来处理和研究。不要认为在圣经不太清楚的地方，因为我们要无知就不必担心它。圣经基本上是一本清晰的书。圣灵不是混乱的作者。圣经有些部分比其他部分更清晰，模糊的部分必须根据清晰的部分来解释。圣经中最大的模糊来自我们要的糊涂。当我们来到圣经面前，而我们不勤奋，或者我们没有完全查考圣经，或者我们不理解某事，那是担心我们要对圣经奉献的严肃性的时候，而不是担心圣经的可信度。研读圣经的一大好处是我们每次阅读都能学到更多。随着我们更深入地研读圣经，曾经困难的东西变得敞开</w:t>
      </w:r>
      <w:r w:rsidRPr="00971C9A">
        <w:rPr>
          <w:rFonts w:ascii="SimSun" w:eastAsia="SimSun" w:hAnsi="SimSun" w:cs="SimSun"/>
          <w:kern w:val="0"/>
          <w14:ligatures w14:val="none"/>
        </w:rPr>
        <w:t>。</w:t>
      </w:r>
    </w:p>
    <w:p w14:paraId="63184CC8"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然而，有些主题像这个一样，圣经是沉默的。既然没有详细说明，就无法知道约翰的陈述对第一批听众产生了什么影响</w:t>
      </w:r>
      <w:r w:rsidRPr="00971C9A">
        <w:rPr>
          <w:rFonts w:ascii="SimSun" w:eastAsia="SimSun" w:hAnsi="SimSun" w:cs="SimSun"/>
          <w:kern w:val="0"/>
          <w14:ligatures w14:val="none"/>
        </w:rPr>
        <w:t>。</w:t>
      </w:r>
    </w:p>
    <w:p w14:paraId="36468DAB"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lastRenderedPageBreak/>
        <w:t>如果我们已经尽一切努力去了解圣经关于某个特定主题的说法，如果它对该主题保持沉默，那么我们要像加尔文一样，必须说：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当神闭上祂神圣的口时，我就停止询问，我也停止担心。</w:t>
      </w:r>
      <w:r w:rsidRPr="00971C9A">
        <w:rPr>
          <w:rFonts w:ascii="Times New Roman" w:eastAsia="Times New Roman" w:hAnsi="Times New Roman" w:cs="Times New Roman"/>
          <w:kern w:val="0"/>
          <w14:ligatures w14:val="none"/>
        </w:rPr>
        <w:t>”</w:t>
      </w:r>
    </w:p>
    <w:p w14:paraId="4BB59A02"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5. </w:t>
      </w:r>
      <w:r w:rsidRPr="00971C9A">
        <w:rPr>
          <w:rFonts w:ascii="SimSun" w:eastAsia="SimSun" w:hAnsi="SimSun" w:cs="SimSun" w:hint="eastAsia"/>
          <w:b/>
          <w:bCs/>
          <w:kern w:val="0"/>
          <w14:ligatures w14:val="none"/>
        </w:rPr>
        <w:t>人不可只以概括的悔改为满足，乃当尽力为自己特殊的罪，特别去悔改</w:t>
      </w:r>
      <w:r w:rsidRPr="00971C9A">
        <w:rPr>
          <w:rFonts w:ascii="SimSun" w:eastAsia="SimSun" w:hAnsi="SimSun" w:cs="SimSun"/>
          <w:b/>
          <w:bCs/>
          <w:kern w:val="0"/>
          <w14:ligatures w14:val="none"/>
        </w:rPr>
        <w:t>。</w:t>
      </w:r>
    </w:p>
    <w:p w14:paraId="10E2241C"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在某种意义上，当诗篇作者请求主免他隐而未现的过错时，他是在求神宽恕他概括的罪（诗篇</w:t>
      </w:r>
      <w:r w:rsidRPr="00971C9A">
        <w:rPr>
          <w:rFonts w:ascii="Times New Roman" w:eastAsia="Times New Roman" w:hAnsi="Times New Roman" w:cs="Times New Roman"/>
          <w:kern w:val="0"/>
          <w14:ligatures w14:val="none"/>
        </w:rPr>
        <w:t xml:space="preserve"> 19:12</w:t>
      </w:r>
      <w:r w:rsidRPr="00971C9A">
        <w:rPr>
          <w:rFonts w:ascii="SimSun" w:eastAsia="SimSun" w:hAnsi="SimSun" w:cs="SimSun" w:hint="eastAsia"/>
          <w:kern w:val="0"/>
          <w14:ligatures w14:val="none"/>
        </w:rPr>
        <w:t>）。尽管如此，真正悔改的典范包含对得罪神和得罪邻舍的具体和特殊罪的承认。仅仅祈祷</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亲爱的神，请宽恕我所有的罪</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是一种微弱的悔改形式。概括的悔改没有触及问题的根源。它没有表现出对我们以具体方式违背神律法和侵犯祂圣洁的敬虔忧伤。因此，信条坚持我们不应在锡安安逸，达到一种通过依靠概括悔改而获得的轻松属灵满足水平。相反，当我们向神认罪时，具体是我们的责任</w:t>
      </w:r>
      <w:r w:rsidRPr="00971C9A">
        <w:rPr>
          <w:rFonts w:ascii="SimSun" w:eastAsia="SimSun" w:hAnsi="SimSun" w:cs="SimSun"/>
          <w:kern w:val="0"/>
          <w14:ligatures w14:val="none"/>
        </w:rPr>
        <w:t>。</w:t>
      </w:r>
    </w:p>
    <w:p w14:paraId="4E8FF06E"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Times New Roman" w:eastAsia="Times New Roman" w:hAnsi="Times New Roman" w:cs="Times New Roman"/>
          <w:b/>
          <w:bCs/>
          <w:kern w:val="0"/>
          <w14:ligatures w14:val="none"/>
        </w:rPr>
        <w:t xml:space="preserve">6. </w:t>
      </w:r>
      <w:r w:rsidRPr="00971C9A">
        <w:rPr>
          <w:rFonts w:ascii="SimSun" w:eastAsia="SimSun" w:hAnsi="SimSun" w:cs="SimSun" w:hint="eastAsia"/>
          <w:b/>
          <w:bCs/>
          <w:kern w:val="0"/>
          <w14:ligatures w14:val="none"/>
        </w:rPr>
        <w:t>人人都当向神私自认罪，祈求赦免，借此并借着离弃罪恶，就必蒙怜悯；所以凡得罪弟兄或基督教会的，就当借着私自或公开的认罪并为罪忧伤，向那受触犯的人表明悔改；于是那受触犯者便当与他和好，并以爱心接纳他</w:t>
      </w:r>
      <w:r w:rsidRPr="00971C9A">
        <w:rPr>
          <w:rFonts w:ascii="SimSun" w:eastAsia="SimSun" w:hAnsi="SimSun" w:cs="SimSun"/>
          <w:b/>
          <w:bCs/>
          <w:kern w:val="0"/>
          <w14:ligatures w14:val="none"/>
        </w:rPr>
        <w:t>。</w:t>
      </w:r>
    </w:p>
    <w:p w14:paraId="030796E3" w14:textId="77777777" w:rsidR="00971C9A" w:rsidRPr="00971C9A" w:rsidRDefault="00971C9A" w:rsidP="00971C9A">
      <w:pPr>
        <w:spacing w:before="100" w:beforeAutospacing="1" w:after="100" w:afterAutospacing="1" w:line="360" w:lineRule="auto"/>
        <w:rPr>
          <w:rFonts w:ascii="Times New Roman" w:eastAsia="Times New Roman" w:hAnsi="Times New Roman" w:cs="Times New Roman"/>
          <w:kern w:val="0"/>
          <w14:ligatures w14:val="none"/>
        </w:rPr>
      </w:pPr>
      <w:r w:rsidRPr="00971C9A">
        <w:rPr>
          <w:rFonts w:ascii="SimSun" w:eastAsia="SimSun" w:hAnsi="SimSun" w:cs="SimSun" w:hint="eastAsia"/>
          <w:kern w:val="0"/>
          <w14:ligatures w14:val="none"/>
        </w:rPr>
        <w:t>第</w:t>
      </w:r>
      <w:r w:rsidRPr="00971C9A">
        <w:rPr>
          <w:rFonts w:ascii="Times New Roman" w:eastAsia="Times New Roman" w:hAnsi="Times New Roman" w:cs="Times New Roman"/>
          <w:kern w:val="0"/>
          <w14:ligatures w14:val="none"/>
        </w:rPr>
        <w:t xml:space="preserve"> 6 </w:t>
      </w:r>
      <w:r w:rsidRPr="00971C9A">
        <w:rPr>
          <w:rFonts w:ascii="SimSun" w:eastAsia="SimSun" w:hAnsi="SimSun" w:cs="SimSun" w:hint="eastAsia"/>
          <w:kern w:val="0"/>
          <w14:ligatures w14:val="none"/>
        </w:rPr>
        <w:t>节继续说，具体的认罪不仅是在神面前的责任，而且我们也要看我们在世上得罪的人。如果我们</w:t>
      </w:r>
      <w:r w:rsidRPr="00971C9A">
        <w:rPr>
          <w:rFonts w:ascii="SimSun" w:eastAsia="SimSun" w:hAnsi="SimSun" w:cs="SimSun" w:hint="eastAsia"/>
          <w:b/>
          <w:bCs/>
          <w:kern w:val="0"/>
          <w14:ligatures w14:val="none"/>
        </w:rPr>
        <w:t>得罪</w:t>
      </w:r>
      <w:r w:rsidRPr="00971C9A">
        <w:rPr>
          <w:rFonts w:ascii="SimSun" w:eastAsia="SimSun" w:hAnsi="SimSun" w:cs="SimSun" w:hint="eastAsia"/>
          <w:kern w:val="0"/>
          <w14:ligatures w14:val="none"/>
        </w:rPr>
        <w:t>（</w:t>
      </w:r>
      <w:r w:rsidRPr="00971C9A">
        <w:rPr>
          <w:rFonts w:ascii="Times New Roman" w:eastAsia="Times New Roman" w:hAnsi="Times New Roman" w:cs="Times New Roman"/>
          <w:kern w:val="0"/>
          <w14:ligatures w14:val="none"/>
        </w:rPr>
        <w:t>scandalized</w:t>
      </w:r>
      <w:r w:rsidRPr="00971C9A">
        <w:rPr>
          <w:rFonts w:ascii="SimSun" w:eastAsia="SimSun" w:hAnsi="SimSun" w:cs="SimSun" w:hint="eastAsia"/>
          <w:kern w:val="0"/>
          <w14:ligatures w14:val="none"/>
        </w:rPr>
        <w:t>）了我们的弟兄姐妹，我们在很大程度上侵犯并玷污了教会的纯洁，以至于在我们的悔改中，我们需要向那些我们得罪的人道歉。当大卫在诗篇</w:t>
      </w:r>
      <w:r w:rsidRPr="00971C9A">
        <w:rPr>
          <w:rFonts w:ascii="Times New Roman" w:eastAsia="Times New Roman" w:hAnsi="Times New Roman" w:cs="Times New Roman"/>
          <w:kern w:val="0"/>
          <w14:ligatures w14:val="none"/>
        </w:rPr>
        <w:t xml:space="preserve"> 51:4 </w:t>
      </w:r>
      <w:r w:rsidRPr="00971C9A">
        <w:rPr>
          <w:rFonts w:ascii="SimSun" w:eastAsia="SimSun" w:hAnsi="SimSun" w:cs="SimSun" w:hint="eastAsia"/>
          <w:kern w:val="0"/>
          <w14:ligatures w14:val="none"/>
        </w:rPr>
        <w:t>说</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我向你犯罪，惟独得罪了你</w:t>
      </w:r>
      <w:r w:rsidRPr="00971C9A">
        <w:rPr>
          <w:rFonts w:ascii="Times New Roman" w:eastAsia="Times New Roman" w:hAnsi="Times New Roman" w:cs="Times New Roman"/>
          <w:kern w:val="0"/>
          <w14:ligatures w14:val="none"/>
        </w:rPr>
        <w:t>”</w:t>
      </w:r>
      <w:r w:rsidRPr="00971C9A">
        <w:rPr>
          <w:rFonts w:ascii="SimSun" w:eastAsia="SimSun" w:hAnsi="SimSun" w:cs="SimSun" w:hint="eastAsia"/>
          <w:kern w:val="0"/>
          <w14:ligatures w14:val="none"/>
        </w:rPr>
        <w:t>时，他是在终极范畴说话。归根结底，罪是对神的冒犯。然而，在近处，我们也彼此侵犯，我们罪责补救的一部分是向那些我们得罪的人具体悔改我们的罪。我们应该愿意在真正的悔改中，进行私下或公开的认罪，表现出我们对罪的真正悲伤，并对我们得罪的弟兄姐妹说话。这种认罪的目标是寻求宽恕，在此基础上建立真正的和解</w:t>
      </w:r>
      <w:r w:rsidRPr="00971C9A">
        <w:rPr>
          <w:rFonts w:ascii="SimSun" w:eastAsia="SimSun" w:hAnsi="SimSun" w:cs="SimSun"/>
          <w:kern w:val="0"/>
          <w14:ligatures w14:val="none"/>
        </w:rPr>
        <w:t>。</w:t>
      </w:r>
    </w:p>
    <w:p w14:paraId="3BEE767F" w14:textId="77777777" w:rsidR="001F596B" w:rsidRDefault="001F596B" w:rsidP="00971C9A">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9A"/>
    <w:rsid w:val="001F596B"/>
    <w:rsid w:val="003C3D80"/>
    <w:rsid w:val="00670B35"/>
    <w:rsid w:val="00971C9A"/>
    <w:rsid w:val="009879B1"/>
    <w:rsid w:val="00B229E4"/>
    <w:rsid w:val="00B64162"/>
    <w:rsid w:val="00BB0DAC"/>
    <w:rsid w:val="00BF60B2"/>
    <w:rsid w:val="00C76669"/>
    <w:rsid w:val="00CA5A7E"/>
    <w:rsid w:val="00DB4139"/>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A640"/>
  <w15:chartTrackingRefBased/>
  <w15:docId w15:val="{80D3DD32-A42C-1741-A2D6-0AAE2A3A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C9A"/>
    <w:rPr>
      <w:rFonts w:eastAsiaTheme="majorEastAsia" w:cstheme="majorBidi"/>
      <w:color w:val="272727" w:themeColor="text1" w:themeTint="D8"/>
    </w:rPr>
  </w:style>
  <w:style w:type="paragraph" w:styleId="Title">
    <w:name w:val="Title"/>
    <w:basedOn w:val="Normal"/>
    <w:next w:val="Normal"/>
    <w:link w:val="TitleChar"/>
    <w:uiPriority w:val="10"/>
    <w:qFormat/>
    <w:rsid w:val="00971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C9A"/>
    <w:pPr>
      <w:spacing w:before="160"/>
      <w:jc w:val="center"/>
    </w:pPr>
    <w:rPr>
      <w:i/>
      <w:iCs/>
      <w:color w:val="404040" w:themeColor="text1" w:themeTint="BF"/>
    </w:rPr>
  </w:style>
  <w:style w:type="character" w:customStyle="1" w:styleId="QuoteChar">
    <w:name w:val="Quote Char"/>
    <w:basedOn w:val="DefaultParagraphFont"/>
    <w:link w:val="Quote"/>
    <w:uiPriority w:val="29"/>
    <w:rsid w:val="00971C9A"/>
    <w:rPr>
      <w:i/>
      <w:iCs/>
      <w:color w:val="404040" w:themeColor="text1" w:themeTint="BF"/>
    </w:rPr>
  </w:style>
  <w:style w:type="paragraph" w:styleId="ListParagraph">
    <w:name w:val="List Paragraph"/>
    <w:basedOn w:val="Normal"/>
    <w:uiPriority w:val="34"/>
    <w:qFormat/>
    <w:rsid w:val="00971C9A"/>
    <w:pPr>
      <w:ind w:left="720"/>
      <w:contextualSpacing/>
    </w:pPr>
  </w:style>
  <w:style w:type="character" w:styleId="IntenseEmphasis">
    <w:name w:val="Intense Emphasis"/>
    <w:basedOn w:val="DefaultParagraphFont"/>
    <w:uiPriority w:val="21"/>
    <w:qFormat/>
    <w:rsid w:val="00971C9A"/>
    <w:rPr>
      <w:i/>
      <w:iCs/>
      <w:color w:val="0F4761" w:themeColor="accent1" w:themeShade="BF"/>
    </w:rPr>
  </w:style>
  <w:style w:type="paragraph" w:styleId="IntenseQuote">
    <w:name w:val="Intense Quote"/>
    <w:basedOn w:val="Normal"/>
    <w:next w:val="Normal"/>
    <w:link w:val="IntenseQuoteChar"/>
    <w:uiPriority w:val="30"/>
    <w:qFormat/>
    <w:rsid w:val="00971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C9A"/>
    <w:rPr>
      <w:i/>
      <w:iCs/>
      <w:color w:val="0F4761" w:themeColor="accent1" w:themeShade="BF"/>
    </w:rPr>
  </w:style>
  <w:style w:type="character" w:styleId="IntenseReference">
    <w:name w:val="Intense Reference"/>
    <w:basedOn w:val="DefaultParagraphFont"/>
    <w:uiPriority w:val="32"/>
    <w:qFormat/>
    <w:rsid w:val="00971C9A"/>
    <w:rPr>
      <w:b/>
      <w:bCs/>
      <w:smallCaps/>
      <w:color w:val="0F4761" w:themeColor="accent1" w:themeShade="BF"/>
      <w:spacing w:val="5"/>
    </w:rPr>
  </w:style>
  <w:style w:type="paragraph" w:styleId="NormalWeb">
    <w:name w:val="Normal (Web)"/>
    <w:basedOn w:val="Normal"/>
    <w:uiPriority w:val="99"/>
    <w:semiHidden/>
    <w:unhideWhenUsed/>
    <w:rsid w:val="00971C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2548</Words>
  <Characters>11876</Characters>
  <Application>Microsoft Office Word</Application>
  <DocSecurity>0</DocSecurity>
  <Lines>204</Lines>
  <Paragraphs>68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2026-02-10T03:14:00Z</dcterms:created>
  <dcterms:modified xsi:type="dcterms:W3CDTF">2026-02-10T03:19:00Z</dcterms:modified>
</cp:coreProperties>
</file>