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6280B" w14:textId="77777777" w:rsidR="004D0BFC" w:rsidRPr="00713052" w:rsidRDefault="00000000" w:rsidP="00397D07">
      <w:pPr>
        <w:spacing w:after="663" w:line="480" w:lineRule="auto"/>
        <w:ind w:left="2910"/>
        <w:rPr>
          <w:rFonts w:ascii="SimSun" w:eastAsia="SimSun" w:hAnsi="SimSun"/>
        </w:rPr>
      </w:pPr>
      <w:r w:rsidRPr="00713052">
        <w:rPr>
          <w:rFonts w:ascii="SimSun" w:eastAsia="SimSun" w:hAnsi="SimSun"/>
          <w:sz w:val="32"/>
        </w:rPr>
        <w:t>第十六章</w:t>
      </w:r>
      <w:r w:rsidRPr="00713052">
        <w:rPr>
          <w:rFonts w:ascii="SimSun" w:eastAsia="SimSun" w:hAnsi="SimSun"/>
          <w:sz w:val="34"/>
        </w:rPr>
        <w:t xml:space="preserve"> </w:t>
      </w:r>
      <w:r w:rsidRPr="00713052">
        <w:rPr>
          <w:rFonts w:ascii="SimSun" w:eastAsia="SimSun" w:hAnsi="SimSun"/>
          <w:sz w:val="32"/>
        </w:rPr>
        <w:t>成圣和确据</w:t>
      </w:r>
      <w:r w:rsidRPr="00713052">
        <w:rPr>
          <w:rFonts w:ascii="SimSun" w:eastAsia="SimSun" w:hAnsi="SimSun"/>
          <w:sz w:val="15"/>
          <w:vertAlign w:val="superscript"/>
        </w:rPr>
        <w:footnoteReference w:id="1"/>
      </w:r>
    </w:p>
    <w:p w14:paraId="3E8A3768" w14:textId="2982038B" w:rsidR="00122B7F" w:rsidRPr="00713052" w:rsidRDefault="00122B7F" w:rsidP="00397D07">
      <w:pPr>
        <w:shd w:val="clear" w:color="auto" w:fill="D9D9D9"/>
        <w:spacing w:after="1181" w:line="480" w:lineRule="auto"/>
        <w:ind w:left="360"/>
        <w:rPr>
          <w:rFonts w:ascii="SimSun" w:eastAsia="SimSun" w:hAnsi="SimSun"/>
        </w:rPr>
      </w:pPr>
      <w:r w:rsidRPr="00713052">
        <w:rPr>
          <w:rFonts w:ascii="SimSun" w:eastAsia="SimSun" w:hAnsi="SimSun"/>
        </w:rPr>
        <w:t>在成圣中，上帝确实使我们成为圣洁。他把我们</w:t>
      </w:r>
      <w:r w:rsidRPr="00713052">
        <w:rPr>
          <w:rFonts w:ascii="SimSun" w:eastAsia="SimSun" w:hAnsi="SimSun"/>
          <w:highlight w:val="green"/>
        </w:rPr>
        <w:t>从撒但的国迁移到基督的国</w:t>
      </w:r>
      <w:r w:rsidRPr="00713052">
        <w:rPr>
          <w:rFonts w:ascii="SimSun" w:eastAsia="SimSun" w:hAnsi="SimSun"/>
        </w:rPr>
        <w:t>，就确定性地使我们成圣，他</w:t>
      </w:r>
      <w:r w:rsidRPr="00713052">
        <w:rPr>
          <w:rFonts w:ascii="SimSun" w:eastAsia="SimSun" w:hAnsi="SimSun"/>
          <w:highlight w:val="cyan"/>
        </w:rPr>
        <w:t>渐进性地使我们成圣</w:t>
      </w:r>
      <w:r w:rsidRPr="00713052">
        <w:rPr>
          <w:rFonts w:ascii="SimSun" w:eastAsia="SimSun" w:hAnsi="SimSun"/>
        </w:rPr>
        <w:t>，按基督的形象样式重新塑造我们，</w:t>
      </w:r>
      <w:r w:rsidRPr="00713052">
        <w:rPr>
          <w:rFonts w:ascii="SimSun" w:eastAsia="SimSun" w:hAnsi="SimSun"/>
          <w:highlight w:val="cyan"/>
        </w:rPr>
        <w:t>渐进成圣</w:t>
      </w:r>
      <w:r w:rsidRPr="00713052">
        <w:rPr>
          <w:rFonts w:ascii="SimSun" w:eastAsia="SimSun" w:hAnsi="SimSun"/>
        </w:rPr>
        <w:t>和称义与得儿子名分不同，不仅是上帝的工作，也是我们的责任。我们得</w:t>
      </w:r>
      <w:r w:rsidRPr="00713052">
        <w:rPr>
          <w:rFonts w:ascii="SimSun" w:eastAsia="SimSun" w:hAnsi="SimSun"/>
          <w:b/>
          <w:bCs/>
          <w:color w:val="EE0000"/>
        </w:rPr>
        <w:t>救的确据</w:t>
      </w:r>
      <w:r w:rsidRPr="00713052">
        <w:rPr>
          <w:rFonts w:ascii="SimSun" w:eastAsia="SimSun" w:hAnsi="SimSun"/>
        </w:rPr>
        <w:t>是建立在上帝的应许（称义），我们生活中</w:t>
      </w:r>
      <w:r w:rsidR="000109EF">
        <w:rPr>
          <w:rFonts w:ascii="SimSun" w:eastAsia="SimSun" w:hAnsi="SimSun" w:hint="eastAsia"/>
        </w:rPr>
        <w:t>结</w:t>
      </w:r>
      <w:r w:rsidRPr="00713052">
        <w:rPr>
          <w:rFonts w:ascii="SimSun" w:eastAsia="SimSun" w:hAnsi="SimSun"/>
        </w:rPr>
        <w:t xml:space="preserve">义的果子（成圣），以及圣灵见证我们是上帝的儿女（儿子名分）之上的。 </w:t>
      </w:r>
    </w:p>
    <w:p w14:paraId="62612B44" w14:textId="2F822505" w:rsidR="00122B7F" w:rsidRPr="00713052" w:rsidRDefault="00CC3C12" w:rsidP="00397D07">
      <w:pPr>
        <w:spacing w:line="480" w:lineRule="auto"/>
        <w:ind w:left="-15"/>
        <w:rPr>
          <w:rFonts w:ascii="SimSun" w:eastAsia="SimSun" w:hAnsi="SimSun"/>
          <w:sz w:val="52"/>
        </w:rPr>
      </w:pPr>
      <w:r w:rsidRPr="00713052">
        <w:rPr>
          <w:rFonts w:ascii="SimSun" w:eastAsia="SimSun" w:hAnsi="SimSun"/>
          <w:noProof/>
          <w:sz w:val="52"/>
        </w:rPr>
        <mc:AlternateContent>
          <mc:Choice Requires="wps">
            <w:drawing>
              <wp:anchor distT="0" distB="0" distL="114300" distR="114300" simplePos="0" relativeHeight="251662336" behindDoc="0" locked="0" layoutInCell="1" allowOverlap="1" wp14:anchorId="36512F3E" wp14:editId="7210FE68">
                <wp:simplePos x="0" y="0"/>
                <wp:positionH relativeFrom="column">
                  <wp:posOffset>2270125</wp:posOffset>
                </wp:positionH>
                <wp:positionV relativeFrom="paragraph">
                  <wp:posOffset>1535430</wp:posOffset>
                </wp:positionV>
                <wp:extent cx="1534160" cy="1068070"/>
                <wp:effectExtent l="25400" t="25400" r="27940" b="11430"/>
                <wp:wrapNone/>
                <wp:docPr id="1506976470" name="Triangle 1"/>
                <wp:cNvGraphicFramePr/>
                <a:graphic xmlns:a="http://schemas.openxmlformats.org/drawingml/2006/main">
                  <a:graphicData uri="http://schemas.microsoft.com/office/word/2010/wordprocessingShape">
                    <wps:wsp>
                      <wps:cNvSpPr/>
                      <wps:spPr>
                        <a:xfrm>
                          <a:off x="0" y="0"/>
                          <a:ext cx="1534160"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A02F745" w14:textId="1D5A039F" w:rsidR="00122B7F" w:rsidRPr="009B265B" w:rsidRDefault="00122B7F" w:rsidP="00122B7F">
                            <w:pPr>
                              <w:rPr>
                                <w:b/>
                                <w:bCs/>
                                <w:color w:val="FFFFFF" w:themeColor="background1"/>
                                <w:sz w:val="22"/>
                                <w:szCs w:val="32"/>
                              </w:rPr>
                            </w:pPr>
                            <w:r w:rsidRPr="009B265B">
                              <w:rPr>
                                <w:b/>
                                <w:bCs/>
                                <w:color w:val="FFFFFF" w:themeColor="background1"/>
                                <w:sz w:val="22"/>
                                <w:szCs w:val="32"/>
                              </w:rPr>
                              <w:t>救的确据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512F3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 o:spid="_x0000_s1026" type="#_x0000_t5" style="position:absolute;left:0;text-align:left;margin-left:178.75pt;margin-top:120.9pt;width:120.8pt;height:8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1jgYwIAACMFAAAOAAAAZHJzL2Uyb0RvYy54bWysVMlu2zAQvRfoPxC8N5JcZ6lhOTAcpCgQ&#13;&#10;JEGTImeaIi0CFMkOaUvu13dILQ6aoIeiF2qGsz+94fK6azQ5CPDKmpIWZzklwnBbKbMr6Y/n209X&#13;&#10;lPjATMW0NaKkR+Hp9erjh2XrFmJma6srAQSTGL9oXUnrENwiyzyvRcP8mXXCoFFaaFhAFXZZBazF&#13;&#10;7I3OZnl+kbUWKgeWC+/x9qY30lXKL6Xg4UFKLwLRJcXeQjohndt4ZqslW+yAuVrxoQ32D100TBks&#13;&#10;OqW6YYGRPag3qRrFwXorwxm3TWalVFykGXCaIv9jmqeaOZFmQXC8m2Dy/y8tvz88uUdAGFrnFx7F&#13;&#10;OEUnoYlf7I90CazjBJboAuF4WZx/nhcXiClHW5FfXOWXCc7sFO7Ah6/CNiQKJQ2gmNnpOBFbsMOd&#13;&#10;D1gW3Uc3VE5NJCkctYjO2nwXkqgKy85SdOKH2GggB4Z/lnEuTCh6U80q0V8X53k+9jRFpJIpYcws&#13;&#10;ldZT7iFB5N7b3H2vg38MFYleU3D+t8b64CkiVbYmTMGNMhbeS6BxqqFy7z+C1EMTUQrdtkOXKG5t&#13;&#10;dXwEArbnuXf8ViH0d8yHRwZIbPxduKzhAQ+pbVtSO0iU1BZ+vXcf/ZFvaKWkxUUpqf+5ZyAo0d8M&#13;&#10;MvFLMZ/HzUrK/Pxyhgq8tmxfW8y+2Vj8YwU+C44nMfoHPYoSbPOCO72OVdHEDMfaJeUBRmUT+gXG&#13;&#10;V4GL9Tq54TY5Fu7Mk+MxeQQ40uq5e2HgRv4hde/tuFRvKNj7xkhj1/tgpUr8POE6QI+bmDg0vBpx&#13;&#10;1V/ryev0tq1+AwAA//8DAFBLAwQUAAYACAAAACEA51Lov+QAAAAQAQAADwAAAGRycy9kb3ducmV2&#13;&#10;LnhtbEyPzU7DMBCE70i8g7VI3KidklCSZlNV/KncaOEBnNgkEbEdbLdJ357lBJeVVjszO1+5mc3A&#13;&#10;TtqH3lmEZCGAads41dsW4eP9+eYeWIjSKjk4qxHOOsCmurwoZaHcZPf6dIgtoxAbConQxTgWnIem&#13;&#10;00aGhRu1pdun80ZGWn3LlZcThZuBL4W440b2lj50ctQPnW6+DkeD8PTyHX3u0nmeVnv/tgv1efta&#13;&#10;I15fzY9rGts1sKjn+OeAXwbqDxUVq93RqsAGhNtslZEUYZkmBEKKLM8TYDVCmggBvCr5f5DqBwAA&#13;&#10;//8DAFBLAQItABQABgAIAAAAIQC2gziS/gAAAOEBAAATAAAAAAAAAAAAAAAAAAAAAABbQ29udGVu&#13;&#10;dF9UeXBlc10ueG1sUEsBAi0AFAAGAAgAAAAhADj9If/WAAAAlAEAAAsAAAAAAAAAAAAAAAAALwEA&#13;&#10;AF9yZWxzLy5yZWxzUEsBAi0AFAAGAAgAAAAhAEv7WOBjAgAAIwUAAA4AAAAAAAAAAAAAAAAALgIA&#13;&#10;AGRycy9lMm9Eb2MueG1sUEsBAi0AFAAGAAgAAAAhAOdS6L/kAAAAEAEAAA8AAAAAAAAAAAAAAAAA&#13;&#10;vQQAAGRycy9kb3ducmV2LnhtbFBLBQYAAAAABAAEAPMAAADOBQAAAAA=&#13;&#10;" fillcolor="#156082 [3204]" strokecolor="#030e13 [484]" strokeweight="1.5pt">
                <v:textbox>
                  <w:txbxContent>
                    <w:p w14:paraId="1A02F745" w14:textId="1D5A039F" w:rsidR="00122B7F" w:rsidRPr="009B265B" w:rsidRDefault="00122B7F" w:rsidP="00122B7F">
                      <w:pPr>
                        <w:rPr>
                          <w:b/>
                          <w:bCs/>
                          <w:color w:val="FFFFFF" w:themeColor="background1"/>
                          <w:sz w:val="22"/>
                          <w:szCs w:val="32"/>
                        </w:rPr>
                      </w:pPr>
                      <w:r w:rsidRPr="009B265B">
                        <w:rPr>
                          <w:b/>
                          <w:bCs/>
                          <w:color w:val="FFFFFF" w:themeColor="background1"/>
                          <w:sz w:val="22"/>
                          <w:szCs w:val="32"/>
                        </w:rPr>
                        <w:t>救的确据</w:t>
                      </w:r>
                    </w:p>
                  </w:txbxContent>
                </v:textbox>
              </v:shape>
            </w:pict>
          </mc:Fallback>
        </mc:AlternateContent>
      </w:r>
      <w:r w:rsidRPr="00713052">
        <w:rPr>
          <w:rFonts w:ascii="SimSun" w:eastAsia="SimSun" w:hAnsi="SimSun"/>
          <w:noProof/>
          <w:sz w:val="52"/>
        </w:rPr>
        <mc:AlternateContent>
          <mc:Choice Requires="wps">
            <w:drawing>
              <wp:anchor distT="0" distB="0" distL="114300" distR="114300" simplePos="0" relativeHeight="251660288" behindDoc="0" locked="0" layoutInCell="1" allowOverlap="1" wp14:anchorId="29794152" wp14:editId="2DA019F8">
                <wp:simplePos x="0" y="0"/>
                <wp:positionH relativeFrom="column">
                  <wp:posOffset>2527300</wp:posOffset>
                </wp:positionH>
                <wp:positionV relativeFrom="paragraph">
                  <wp:posOffset>716280</wp:posOffset>
                </wp:positionV>
                <wp:extent cx="1163955" cy="734695"/>
                <wp:effectExtent l="0" t="0" r="17145" b="14605"/>
                <wp:wrapNone/>
                <wp:docPr id="330994901" name="Text Box 2"/>
                <wp:cNvGraphicFramePr/>
                <a:graphic xmlns:a="http://schemas.openxmlformats.org/drawingml/2006/main">
                  <a:graphicData uri="http://schemas.microsoft.com/office/word/2010/wordprocessingShape">
                    <wps:wsp>
                      <wps:cNvSpPr txBox="1"/>
                      <wps:spPr>
                        <a:xfrm>
                          <a:off x="0" y="0"/>
                          <a:ext cx="1163955" cy="734695"/>
                        </a:xfrm>
                        <a:prstGeom prst="rect">
                          <a:avLst/>
                        </a:prstGeom>
                        <a:solidFill>
                          <a:schemeClr val="lt1"/>
                        </a:solidFill>
                        <a:ln w="6350">
                          <a:solidFill>
                            <a:prstClr val="black"/>
                          </a:solidFill>
                        </a:ln>
                      </wps:spPr>
                      <wps:txbx>
                        <w:txbxContent>
                          <w:p w14:paraId="57C13706" w14:textId="77777777" w:rsidR="00805417" w:rsidRDefault="00805417" w:rsidP="00805417">
                            <w:pPr>
                              <w:jc w:val="center"/>
                              <w:rPr>
                                <w:highlight w:val="yellow"/>
                              </w:rPr>
                            </w:pPr>
                            <w:r>
                              <w:rPr>
                                <w:rFonts w:hint="eastAsia"/>
                                <w:highlight w:val="yellow"/>
                              </w:rPr>
                              <w:t>上帝的应许</w:t>
                            </w:r>
                          </w:p>
                          <w:p w14:paraId="18639461" w14:textId="369D71A4" w:rsidR="00122B7F" w:rsidRDefault="00805417" w:rsidP="00805417">
                            <w:pPr>
                              <w:jc w:val="center"/>
                              <w:rPr>
                                <w:highlight w:val="yellow"/>
                              </w:rPr>
                            </w:pPr>
                            <w:r>
                              <w:rPr>
                                <w:rFonts w:hint="eastAsia"/>
                                <w:highlight w:val="yellow"/>
                              </w:rPr>
                              <w:t>因信</w:t>
                            </w:r>
                            <w:r w:rsidR="00122B7F">
                              <w:rPr>
                                <w:rFonts w:hint="eastAsia"/>
                                <w:highlight w:val="yellow"/>
                              </w:rPr>
                              <w:t>称义</w:t>
                            </w:r>
                          </w:p>
                          <w:p w14:paraId="3F4005BC" w14:textId="77777777" w:rsidR="00122B7F" w:rsidRDefault="00122B7F" w:rsidP="00805417">
                            <w:pPr>
                              <w:jc w:val="center"/>
                            </w:pPr>
                            <w:r>
                              <w:t>Justification</w:t>
                            </w:r>
                          </w:p>
                          <w:p w14:paraId="1628D57E" w14:textId="0E99050D" w:rsidR="00122B7F" w:rsidRPr="00B93002" w:rsidRDefault="00122B7F" w:rsidP="0080541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794152" id="_x0000_t202" coordsize="21600,21600" o:spt="202" path="m,l,21600r21600,l21600,xe">
                <v:stroke joinstyle="miter"/>
                <v:path gradientshapeok="t" o:connecttype="rect"/>
              </v:shapetype>
              <v:shape id="Text Box 2" o:spid="_x0000_s1027" type="#_x0000_t202" style="position:absolute;left:0;text-align:left;margin-left:199pt;margin-top:56.4pt;width:91.65pt;height:5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FijOQIAAIMEAAAOAAAAZHJzL2Uyb0RvYy54bWysVE1v2zAMvQ/YfxB0X5zvLkacIkuRYUDQ&#13;&#10;FkiHnhVZjoXJoiYpsbNfP0p2PtrtNOwiUyL1RD4+en7fVIochXUSdEYHvT4lQnPIpd5n9PvL+tNn&#13;&#10;SpxnOmcKtMjoSTh6v/j4YV6bVAyhBJULSxBEu7Q2GS29N2mSOF6KirkeGKHRWYCtmMet3Se5ZTWi&#13;&#10;VyoZ9vvTpAabGwtcOIenD62TLiJ+UQjun4rCCU9URjE3H1cb111Yk8WcpXvLTCl5lwb7hywqJjU+&#13;&#10;eoF6YJ6Rg5V/QFWSW3BQ+B6HKoGikFzEGrCaQf9dNduSGRFrQXKcudDk/h8sfzxuzbMlvvkCDTYw&#13;&#10;EFIblzo8DPU0ha3CFzMl6EcKTxfaROMJD5cG09FsMqGEo+9uNJ7OJgEmud421vmvAioSjIxabEtk&#13;&#10;ix03zreh55DwmAMl87VUKm6CFMRKWXJk2ETlY44I/iZKaVJndDqa9CPwG1+AvtzfKcZ/dOndRCGe&#13;&#10;0pjztfZg+WbXEJnf8LKD/IR0WWiV5AxfS4TfMOefmUXpIEM4Dv4Jl0IB5gSdRUkJ9tffzkM8dhS9&#13;&#10;lNQoxYy6nwdmBSXqm8ZezwbjcdBu3Iwnd0Pc2FvP7tajD9UKkKgBDp7h0QzxXp3NwkL1ilOzDK+i&#13;&#10;i2mOb2fUn82VbwcEp46L5TIGoVoN8xu9NTxAh8YEWl+aV2ZN11aPgniEs2hZ+q67bWy4qWF58FDI&#13;&#10;2PrAc8tqRz8qPYqnm8owSrf7GHX9dyx+AwAA//8DAFBLAwQUAAYACAAAACEAc+X3SeMAAAAQAQAA&#13;&#10;DwAAAGRycy9kb3ducmV2LnhtbEyPzU7DMBCE70i8g7VI3KiTVEVuGqfip3DhREGct7FrW8R2FLtp&#13;&#10;eHuWE72stJrZ2fma7ex7NukxuRgklIsCmA5dVC4YCZ8fL3cCWMoYFPYxaAk/OsG2vb5qsFbxHN71&#13;&#10;tM+GUUhINUqwOQ8156mz2mNaxEEH0o5x9JhpHQ1XI54p3Pe8Kop77tEF+mBx0E9Wd9/7k5ewezRr&#13;&#10;0wkc7U4o56b56/hmXqW8vZmfNzQeNsCynvP/BfwxUH9oqdghnoJKrJewXAsCyiSUFYGQYyXKJbCD&#13;&#10;hKoSK+Btwy9B2l8AAAD//wMAUEsBAi0AFAAGAAgAAAAhALaDOJL+AAAA4QEAABMAAAAAAAAAAAAA&#13;&#10;AAAAAAAAAFtDb250ZW50X1R5cGVzXS54bWxQSwECLQAUAAYACAAAACEAOP0h/9YAAACUAQAACwAA&#13;&#10;AAAAAAAAAAAAAAAvAQAAX3JlbHMvLnJlbHNQSwECLQAUAAYACAAAACEAa2xYozkCAACDBAAADgAA&#13;&#10;AAAAAAAAAAAAAAAuAgAAZHJzL2Uyb0RvYy54bWxQSwECLQAUAAYACAAAACEAc+X3SeMAAAAQAQAA&#13;&#10;DwAAAAAAAAAAAAAAAACTBAAAZHJzL2Rvd25yZXYueG1sUEsFBgAAAAAEAAQA8wAAAKMFAAAAAA==&#13;&#10;" fillcolor="white [3201]" strokeweight=".5pt">
                <v:textbox>
                  <w:txbxContent>
                    <w:p w14:paraId="57C13706" w14:textId="77777777" w:rsidR="00805417" w:rsidRDefault="00805417" w:rsidP="00805417">
                      <w:pPr>
                        <w:jc w:val="center"/>
                        <w:rPr>
                          <w:highlight w:val="yellow"/>
                        </w:rPr>
                      </w:pPr>
                      <w:r>
                        <w:rPr>
                          <w:rFonts w:hint="eastAsia"/>
                          <w:highlight w:val="yellow"/>
                        </w:rPr>
                        <w:t>上帝的应许</w:t>
                      </w:r>
                    </w:p>
                    <w:p w14:paraId="18639461" w14:textId="369D71A4" w:rsidR="00122B7F" w:rsidRDefault="00805417" w:rsidP="00805417">
                      <w:pPr>
                        <w:jc w:val="center"/>
                        <w:rPr>
                          <w:highlight w:val="yellow"/>
                        </w:rPr>
                      </w:pPr>
                      <w:r>
                        <w:rPr>
                          <w:rFonts w:hint="eastAsia"/>
                          <w:highlight w:val="yellow"/>
                        </w:rPr>
                        <w:t>因信</w:t>
                      </w:r>
                      <w:r w:rsidR="00122B7F">
                        <w:rPr>
                          <w:rFonts w:hint="eastAsia"/>
                          <w:highlight w:val="yellow"/>
                        </w:rPr>
                        <w:t>称义</w:t>
                      </w:r>
                    </w:p>
                    <w:p w14:paraId="3F4005BC" w14:textId="77777777" w:rsidR="00122B7F" w:rsidRDefault="00122B7F" w:rsidP="00805417">
                      <w:pPr>
                        <w:jc w:val="center"/>
                      </w:pPr>
                      <w:r>
                        <w:t>Justification</w:t>
                      </w:r>
                    </w:p>
                    <w:p w14:paraId="1628D57E" w14:textId="0E99050D" w:rsidR="00122B7F" w:rsidRPr="00B93002" w:rsidRDefault="00122B7F" w:rsidP="00805417">
                      <w:pPr>
                        <w:jc w:val="center"/>
                      </w:pPr>
                    </w:p>
                  </w:txbxContent>
                </v:textbox>
              </v:shape>
            </w:pict>
          </mc:Fallback>
        </mc:AlternateContent>
      </w:r>
      <w:r w:rsidRPr="00713052">
        <w:rPr>
          <w:rFonts w:ascii="SimSun" w:eastAsia="SimSun" w:hAnsi="SimSun"/>
          <w:noProof/>
          <w:sz w:val="52"/>
        </w:rPr>
        <mc:AlternateContent>
          <mc:Choice Requires="wps">
            <w:drawing>
              <wp:anchor distT="0" distB="0" distL="114300" distR="114300" simplePos="0" relativeHeight="251659264" behindDoc="0" locked="0" layoutInCell="1" allowOverlap="1" wp14:anchorId="0EA99663" wp14:editId="4E2647DF">
                <wp:simplePos x="0" y="0"/>
                <wp:positionH relativeFrom="column">
                  <wp:posOffset>920750</wp:posOffset>
                </wp:positionH>
                <wp:positionV relativeFrom="paragraph">
                  <wp:posOffset>2740025</wp:posOffset>
                </wp:positionV>
                <wp:extent cx="1246505" cy="607695"/>
                <wp:effectExtent l="0" t="0" r="10795" b="14605"/>
                <wp:wrapNone/>
                <wp:docPr id="591477331" name="Text Box 2"/>
                <wp:cNvGraphicFramePr/>
                <a:graphic xmlns:a="http://schemas.openxmlformats.org/drawingml/2006/main">
                  <a:graphicData uri="http://schemas.microsoft.com/office/word/2010/wordprocessingShape">
                    <wps:wsp>
                      <wps:cNvSpPr txBox="1"/>
                      <wps:spPr>
                        <a:xfrm>
                          <a:off x="0" y="0"/>
                          <a:ext cx="1246505" cy="607695"/>
                        </a:xfrm>
                        <a:prstGeom prst="rect">
                          <a:avLst/>
                        </a:prstGeom>
                        <a:solidFill>
                          <a:schemeClr val="lt1"/>
                        </a:solidFill>
                        <a:ln w="6350">
                          <a:solidFill>
                            <a:prstClr val="black"/>
                          </a:solidFill>
                        </a:ln>
                      </wps:spPr>
                      <wps:txbx>
                        <w:txbxContent>
                          <w:p w14:paraId="7954C423" w14:textId="3E20CC19" w:rsidR="00122B7F" w:rsidRPr="00805417" w:rsidRDefault="00805417" w:rsidP="009B265B">
                            <w:pPr>
                              <w:jc w:val="center"/>
                            </w:pPr>
                            <w:r w:rsidRPr="009B265B">
                              <w:rPr>
                                <w:rFonts w:hint="eastAsia"/>
                                <w:highlight w:val="green"/>
                              </w:rPr>
                              <w:t>生命结果子</w:t>
                            </w:r>
                          </w:p>
                          <w:p w14:paraId="39D93808" w14:textId="4CD6B8F0" w:rsidR="00122B7F" w:rsidRPr="00B93002" w:rsidRDefault="009B265B" w:rsidP="009B265B">
                            <w:pPr>
                              <w:jc w:val="center"/>
                            </w:pPr>
                            <w:r>
                              <w:t>Sanctification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99663" id="_x0000_s1028" type="#_x0000_t202" style="position:absolute;left:0;text-align:left;margin-left:72.5pt;margin-top:215.75pt;width:98.15pt;height:4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qKfNOwIAAIMEAAAOAAAAZHJzL2Uyb0RvYy54bWysVE1v2zAMvQ/YfxB0X+xkSdoacYosRYYB&#13;&#10;QVsgHXpWZCk2JouapMTOfv0o2flot9Owi0yK1CP5SHp239aKHIR1FeicDgcpJUJzKCq9y+n3l9Wn&#13;&#10;W0qcZ7pgCrTI6VE4ej//+GHWmEyMoARVCEsQRLusMTktvTdZkjheipq5ARih0SjB1syjandJYVmD&#13;&#10;6LVKRmk6TRqwhbHAhXN4+9AZ6TziSym4f5LSCU9UTjE3H08bz204k/mMZTvLTFnxPg32D1nUrNIY&#13;&#10;9Az1wDwje1v9AVVX3IID6Qcc6gSkrLiINWA1w/RdNZuSGRFrQXKcOdPk/h8sfzxszLMlvv0CLTYw&#13;&#10;ENIYlzm8DPW00tbhi5kStCOFxzNtovWEh0ej8XSSTijhaJumN9O7SYBJLq+Ndf6rgJoEIacW2xLZ&#13;&#10;Yoe1853rySUEc6CqYlUpFZUwCmKpLDkwbKLyMUcEf+OlNGkw+OdJGoHf2AL0+f1WMf6jT+/KC/GU&#13;&#10;xpwvtQfJt9uWVEVORydetlAckS4L3SQ5w1cVwq+Z88/M4uggQ7gO/gkPqQBzgl6ipAT762/3wR87&#13;&#10;ilZKGhzFnLqfe2YFJeqbxl7fDcfjMLtRGU9uRqjYa8v22qL39RKQqCEunuFRDP5enURpoX7FrVmE&#13;&#10;qGhimmPsnPqTuPTdguDWcbFYRCecVsP8Wm8MD9ChMYHWl/aVWdO31eNAPMJpaFn2rrudb3ipYbH3&#13;&#10;IKvY+sBzx2pPP056HJ5+K8MqXevR6/LvmP8GAAD//wMAUEsDBBQABgAIAAAAIQCd+p+64wAAABAB&#13;&#10;AAAPAAAAZHJzL2Rvd25yZXYueG1sTI9LT8MwEITvSPwHa5G4UecJIY1T8Si9cKIgzm7s2haxHdlu&#13;&#10;Gv49ywkuK412dna+brPYkcwyROMdg3yVAZFu8MI4xeDj/eWmARITd4KP3kkG3zLCpr+86Hgr/Nm9&#13;&#10;yXmfFMEQF1vOQKc0tZTGQUvL48pP0uHu6IPlCWVQVAR+xnA70iLLbqnlxuEHzSf5pOXwtT9ZBttH&#13;&#10;da+Ghge9bYQx8/J5fFU7xq6vluc1joc1kCSX9HcBvwzYH3osdvAnJyIZUVc1AiUGVZnXQNBRVnkJ&#13;&#10;5MCgLu4KoH1H/4P0PwAAAP//AwBQSwECLQAUAAYACAAAACEAtoM4kv4AAADhAQAAEwAAAAAAAAAA&#13;&#10;AAAAAAAAAAAAW0NvbnRlbnRfVHlwZXNdLnhtbFBLAQItABQABgAIAAAAIQA4/SH/1gAAAJQBAAAL&#13;&#10;AAAAAAAAAAAAAAAAAC8BAABfcmVscy8ucmVsc1BLAQItABQABgAIAAAAIQA4qKfNOwIAAIMEAAAO&#13;&#10;AAAAAAAAAAAAAAAAAC4CAABkcnMvZTJvRG9jLnhtbFBLAQItABQABgAIAAAAIQCd+p+64wAAABAB&#13;&#10;AAAPAAAAAAAAAAAAAAAAAJUEAABkcnMvZG93bnJldi54bWxQSwUGAAAAAAQABADzAAAApQUAAAAA&#13;&#10;" fillcolor="white [3201]" strokeweight=".5pt">
                <v:textbox>
                  <w:txbxContent>
                    <w:p w14:paraId="7954C423" w14:textId="3E20CC19" w:rsidR="00122B7F" w:rsidRPr="00805417" w:rsidRDefault="00805417" w:rsidP="009B265B">
                      <w:pPr>
                        <w:jc w:val="center"/>
                      </w:pPr>
                      <w:r w:rsidRPr="009B265B">
                        <w:rPr>
                          <w:rFonts w:hint="eastAsia"/>
                          <w:highlight w:val="green"/>
                        </w:rPr>
                        <w:t>生命结果子</w:t>
                      </w:r>
                    </w:p>
                    <w:p w14:paraId="39D93808" w14:textId="4CD6B8F0" w:rsidR="00122B7F" w:rsidRPr="00B93002" w:rsidRDefault="009B265B" w:rsidP="009B265B">
                      <w:pPr>
                        <w:jc w:val="center"/>
                      </w:pPr>
                      <w:r>
                        <w:t>Sanctification</w:t>
                      </w:r>
                    </w:p>
                  </w:txbxContent>
                </v:textbox>
              </v:shape>
            </w:pict>
          </mc:Fallback>
        </mc:AlternateContent>
      </w:r>
      <w:r w:rsidRPr="00713052">
        <w:rPr>
          <w:rFonts w:ascii="SimSun" w:eastAsia="SimSun" w:hAnsi="SimSun"/>
          <w:noProof/>
          <w:sz w:val="52"/>
        </w:rPr>
        <mc:AlternateContent>
          <mc:Choice Requires="wps">
            <w:drawing>
              <wp:anchor distT="0" distB="0" distL="114300" distR="114300" simplePos="0" relativeHeight="251661312" behindDoc="0" locked="0" layoutInCell="1" allowOverlap="1" wp14:anchorId="423F56F2" wp14:editId="2C54D96F">
                <wp:simplePos x="0" y="0"/>
                <wp:positionH relativeFrom="column">
                  <wp:posOffset>3861435</wp:posOffset>
                </wp:positionH>
                <wp:positionV relativeFrom="paragraph">
                  <wp:posOffset>2740660</wp:posOffset>
                </wp:positionV>
                <wp:extent cx="1578610" cy="723265"/>
                <wp:effectExtent l="0" t="0" r="8890" b="13335"/>
                <wp:wrapNone/>
                <wp:docPr id="1864728123" name="Text Box 2"/>
                <wp:cNvGraphicFramePr/>
                <a:graphic xmlns:a="http://schemas.openxmlformats.org/drawingml/2006/main">
                  <a:graphicData uri="http://schemas.microsoft.com/office/word/2010/wordprocessingShape">
                    <wps:wsp>
                      <wps:cNvSpPr txBox="1"/>
                      <wps:spPr>
                        <a:xfrm>
                          <a:off x="0" y="0"/>
                          <a:ext cx="1578610" cy="723265"/>
                        </a:xfrm>
                        <a:prstGeom prst="rect">
                          <a:avLst/>
                        </a:prstGeom>
                        <a:solidFill>
                          <a:schemeClr val="lt1"/>
                        </a:solidFill>
                        <a:ln w="6350">
                          <a:solidFill>
                            <a:prstClr val="black"/>
                          </a:solidFill>
                        </a:ln>
                      </wps:spPr>
                      <wps:txbx>
                        <w:txbxContent>
                          <w:p w14:paraId="1234F0F4" w14:textId="77777777" w:rsidR="004070D8" w:rsidRDefault="009B265B" w:rsidP="009B265B">
                            <w:pPr>
                              <w:jc w:val="center"/>
                              <w:rPr>
                                <w:highlight w:val="cyan"/>
                              </w:rPr>
                            </w:pPr>
                            <w:r w:rsidRPr="009B265B">
                              <w:rPr>
                                <w:highlight w:val="cyan"/>
                              </w:rPr>
                              <w:t>圣灵与我们的心</w:t>
                            </w:r>
                          </w:p>
                          <w:p w14:paraId="42C159C1" w14:textId="450955FF" w:rsidR="009B265B" w:rsidRDefault="009B265B" w:rsidP="009B265B">
                            <w:pPr>
                              <w:jc w:val="center"/>
                            </w:pPr>
                            <w:r w:rsidRPr="009B265B">
                              <w:rPr>
                                <w:highlight w:val="cyan"/>
                              </w:rPr>
                              <w:t>同作见证</w:t>
                            </w:r>
                            <w:r w:rsidRPr="009B265B">
                              <w:t>。</w:t>
                            </w:r>
                          </w:p>
                          <w:p w14:paraId="52488527" w14:textId="59664065" w:rsidR="00122B7F" w:rsidRPr="00B93002" w:rsidRDefault="009B265B" w:rsidP="009B265B">
                            <w:pPr>
                              <w:jc w:val="center"/>
                            </w:pPr>
                            <w:r>
                              <w:t xml:space="preserve">testimony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F56F2" id="_x0000_s1029" type="#_x0000_t202" style="position:absolute;left:0;text-align:left;margin-left:304.05pt;margin-top:215.8pt;width:124.3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ltjOgIAAIMEAAAOAAAAZHJzL2Uyb0RvYy54bWysVE1v2zAMvQ/YfxB0X5zvdEacIkuRYUDQ&#13;&#10;FkiHnhVZio3JoiYpsbNfP0p2PtrtNOwiUyL1RD4+en7fVIochXUl6IwOen1KhOaQl3qf0e8v6093&#13;&#10;lDjPdM4UaJHRk3D0fvHxw7w2qRhCASoXliCIdmltMlp4b9IkcbwQFXM9MEKjU4KtmMet3Se5ZTWi&#13;&#10;VyoZ9vvTpAabGwtcOIenD62TLiK+lIL7Jymd8ERlFHPzcbVx3YU1WcxZurfMFCXv0mD/kEXFSo2P&#13;&#10;XqAemGfkYMs/oKqSW3AgfY9DlYCUJRexBqxm0H9XzbZgRsRakBxnLjS5/wfLH49b82yJb75Agw0M&#13;&#10;hNTGpQ4PQz2NtFX4YqYE/Ujh6UKbaDzh4dJkdjcdoIujbzYcDaeTAJNcbxvr/FcBFQlGRi22JbLF&#13;&#10;jhvn29BzSHjMgSrzdalU3AQpiJWy5MiwicrHHBH8TZTSpM7odDTpR+A3vgB9ub9TjP/o0ruJQjyl&#13;&#10;Medr7cHyza4hZZ7R0ZmXHeQnpMtCqyRn+LpE+A1z/plZlA7SgOPgn3CRCjAn6CxKCrC//nYe4rGj&#13;&#10;6KWkRilm1P08MCsoUd809vrzYDwO2o2b8WQ2xI299exuPfpQrQCJGuDgGR7NEO/V2ZQWqlecmmV4&#13;&#10;FV1Mc3w7o/5srnw7IDh1XCyXMQjVapjf6K3hATo0JtD60rwya7q2ehTEI5xFy9J33W1jw00Ny4MH&#13;&#10;WcbWB55bVjv6UelRPN1UhlG63ceo679j8RsAAP//AwBQSwMEFAAGAAgAAAAhAMTCV0PhAAAAEAEA&#13;&#10;AA8AAABkcnMvZG93bnJldi54bWxMT7tOwzAU3ZH4B+sisVEn0AST5qbiUViYKFVnN3Zti9iObDcN&#13;&#10;f4+ZYLnS0T3Pdj3bgUwyROMdQrkogEjXe2GcQth9vt4wIDFxJ/jgnUT4lhHW3eVFyxvhz+5DTtuk&#13;&#10;SDZxseEIOqWxoTT2WloeF36ULv+OPlieMgyKisDP2dwO9LYoamq5cTlB81E+a9l/bU8WYfOkHlTP&#13;&#10;eNAbJoyZ5v3xXb0hXl/NL6t8HldAkpzTnwJ+N+T+0OViB39yIpIBoS5YmakIy7uyBpIZrKrvgRwQ&#13;&#10;qmVVAe1a+n9I9wMAAP//AwBQSwECLQAUAAYACAAAACEAtoM4kv4AAADhAQAAEwAAAAAAAAAAAAAA&#13;&#10;AAAAAAAAW0NvbnRlbnRfVHlwZXNdLnhtbFBLAQItABQABgAIAAAAIQA4/SH/1gAAAJQBAAALAAAA&#13;&#10;AAAAAAAAAAAAAC8BAABfcmVscy8ucmVsc1BLAQItABQABgAIAAAAIQBRSltjOgIAAIMEAAAOAAAA&#13;&#10;AAAAAAAAAAAAAC4CAABkcnMvZTJvRG9jLnhtbFBLAQItABQABgAIAAAAIQDEwldD4QAAABABAAAP&#13;&#10;AAAAAAAAAAAAAAAAAJQEAABkcnMvZG93bnJldi54bWxQSwUGAAAAAAQABADzAAAAogUAAAAA&#13;&#10;" fillcolor="white [3201]" strokeweight=".5pt">
                <v:textbox>
                  <w:txbxContent>
                    <w:p w14:paraId="1234F0F4" w14:textId="77777777" w:rsidR="004070D8" w:rsidRDefault="009B265B" w:rsidP="009B265B">
                      <w:pPr>
                        <w:jc w:val="center"/>
                        <w:rPr>
                          <w:highlight w:val="cyan"/>
                        </w:rPr>
                      </w:pPr>
                      <w:r w:rsidRPr="009B265B">
                        <w:rPr>
                          <w:highlight w:val="cyan"/>
                        </w:rPr>
                        <w:t>圣灵与我们的心</w:t>
                      </w:r>
                    </w:p>
                    <w:p w14:paraId="42C159C1" w14:textId="450955FF" w:rsidR="009B265B" w:rsidRDefault="009B265B" w:rsidP="009B265B">
                      <w:pPr>
                        <w:jc w:val="center"/>
                      </w:pPr>
                      <w:r w:rsidRPr="009B265B">
                        <w:rPr>
                          <w:highlight w:val="cyan"/>
                        </w:rPr>
                        <w:t>同作见证</w:t>
                      </w:r>
                      <w:r w:rsidRPr="009B265B">
                        <w:t>。</w:t>
                      </w:r>
                    </w:p>
                    <w:p w14:paraId="52488527" w14:textId="59664065" w:rsidR="00122B7F" w:rsidRPr="00B93002" w:rsidRDefault="009B265B" w:rsidP="009B265B">
                      <w:pPr>
                        <w:jc w:val="center"/>
                      </w:pPr>
                      <w:r>
                        <w:t xml:space="preserve">testimony </w:t>
                      </w:r>
                    </w:p>
                  </w:txbxContent>
                </v:textbox>
              </v:shape>
            </w:pict>
          </mc:Fallback>
        </mc:AlternateContent>
      </w:r>
    </w:p>
    <w:p w14:paraId="4D5CAF70" w14:textId="242E5F37" w:rsidR="00122B7F" w:rsidRPr="00713052" w:rsidRDefault="00122B7F" w:rsidP="00397D07">
      <w:pPr>
        <w:spacing w:line="480" w:lineRule="auto"/>
        <w:ind w:left="-15"/>
        <w:rPr>
          <w:rFonts w:ascii="SimSun" w:eastAsia="SimSun" w:hAnsi="SimSun"/>
          <w:sz w:val="52"/>
        </w:rPr>
      </w:pPr>
    </w:p>
    <w:p w14:paraId="18F4762E" w14:textId="5887A879" w:rsidR="00122B7F" w:rsidRPr="00713052" w:rsidRDefault="00122B7F" w:rsidP="00397D07">
      <w:pPr>
        <w:spacing w:line="480" w:lineRule="auto"/>
        <w:ind w:left="-15"/>
        <w:rPr>
          <w:rFonts w:ascii="SimSun" w:eastAsia="SimSun" w:hAnsi="SimSun"/>
          <w:sz w:val="52"/>
        </w:rPr>
      </w:pPr>
    </w:p>
    <w:p w14:paraId="6E340919" w14:textId="77777777" w:rsidR="00122B7F" w:rsidRPr="00713052" w:rsidRDefault="00122B7F" w:rsidP="00397D07">
      <w:pPr>
        <w:spacing w:line="480" w:lineRule="auto"/>
        <w:ind w:left="-15"/>
        <w:rPr>
          <w:rFonts w:ascii="SimSun" w:eastAsia="SimSun" w:hAnsi="SimSun"/>
          <w:sz w:val="52"/>
        </w:rPr>
      </w:pPr>
    </w:p>
    <w:p w14:paraId="4A24D765" w14:textId="77777777" w:rsidR="00122B7F" w:rsidRPr="00713052" w:rsidRDefault="00122B7F" w:rsidP="00397D07">
      <w:pPr>
        <w:spacing w:line="480" w:lineRule="auto"/>
        <w:ind w:left="-15"/>
        <w:rPr>
          <w:rFonts w:ascii="SimSun" w:eastAsia="SimSun" w:hAnsi="SimSun"/>
          <w:sz w:val="52"/>
        </w:rPr>
      </w:pPr>
    </w:p>
    <w:p w14:paraId="2BCC9AB3" w14:textId="13E60F51" w:rsidR="004D0BFC" w:rsidRPr="00713052" w:rsidRDefault="00000000" w:rsidP="00297220">
      <w:pPr>
        <w:spacing w:line="480" w:lineRule="auto"/>
        <w:ind w:left="-15"/>
        <w:rPr>
          <w:rFonts w:ascii="SimSun" w:eastAsia="SimSun" w:hAnsi="SimSun"/>
        </w:rPr>
      </w:pPr>
      <w:r w:rsidRPr="00713052">
        <w:rPr>
          <w:rFonts w:ascii="SimSun" w:eastAsia="SimSun" w:hAnsi="SimSun"/>
          <w:sz w:val="22"/>
          <w:szCs w:val="11"/>
        </w:rPr>
        <w:lastRenderedPageBreak/>
        <w:t>我</w:t>
      </w:r>
      <w:r w:rsidRPr="00713052">
        <w:rPr>
          <w:rFonts w:ascii="SimSun" w:eastAsia="SimSun" w:hAnsi="SimSun"/>
        </w:rPr>
        <w:t>们使用救恩次序中传统的题目清单，继续讨论赎罪祭对我们得救的影响。到目前为止，从第十三章开始，我们已经看了</w:t>
      </w:r>
      <w:r w:rsidR="0092005F" w:rsidRPr="00713052">
        <w:rPr>
          <w:rFonts w:ascii="SimSun" w:eastAsia="SimSun" w:hAnsi="SimSun"/>
        </w:rPr>
        <w:t xml:space="preserve"> </w:t>
      </w:r>
      <w:r w:rsidRPr="00713052">
        <w:rPr>
          <w:rFonts w:ascii="SimSun" w:eastAsia="SimSun" w:hAnsi="SimSun"/>
        </w:rPr>
        <w:t xml:space="preserve">拣选、呼召、重生、相信、悔改、称义和儿子名分。在本章我们要思考成圣，然后我们要看我们的称义、儿子名分和成圣是怎样结合在一起，给我们得救确据的。 </w:t>
      </w:r>
    </w:p>
    <w:p w14:paraId="635795F3" w14:textId="77777777" w:rsidR="004D0BFC" w:rsidRPr="00713052" w:rsidRDefault="00000000" w:rsidP="00397D07">
      <w:pPr>
        <w:spacing w:after="464" w:line="480" w:lineRule="auto"/>
        <w:rPr>
          <w:rFonts w:ascii="SimSun" w:eastAsia="SimSun" w:hAnsi="SimSun"/>
        </w:rPr>
      </w:pPr>
      <w:r w:rsidRPr="00713052">
        <w:rPr>
          <w:rFonts w:ascii="SimSun" w:eastAsia="SimSun" w:hAnsi="SimSun"/>
        </w:rPr>
        <w:t xml:space="preserve"> </w:t>
      </w:r>
    </w:p>
    <w:p w14:paraId="32206BB6" w14:textId="77777777" w:rsidR="004D0BFC" w:rsidRPr="00297220" w:rsidRDefault="00000000" w:rsidP="00397D07">
      <w:pPr>
        <w:pStyle w:val="Heading1"/>
        <w:spacing w:after="376" w:line="480" w:lineRule="auto"/>
        <w:ind w:left="-5"/>
        <w:rPr>
          <w:b/>
          <w:bCs/>
        </w:rPr>
      </w:pPr>
      <w:r w:rsidRPr="00297220">
        <w:rPr>
          <w:b/>
          <w:bCs/>
        </w:rPr>
        <w:t xml:space="preserve">成圣 </w:t>
      </w:r>
    </w:p>
    <w:p w14:paraId="20D0F631" w14:textId="77777777" w:rsidR="004D0BFC" w:rsidRPr="00713052" w:rsidRDefault="00000000" w:rsidP="00397D07">
      <w:pPr>
        <w:spacing w:after="446" w:line="480" w:lineRule="auto"/>
        <w:ind w:left="-15"/>
        <w:rPr>
          <w:rFonts w:ascii="SimSun" w:eastAsia="SimSun" w:hAnsi="SimSun"/>
        </w:rPr>
      </w:pPr>
      <w:r w:rsidRPr="00713052">
        <w:rPr>
          <w:rFonts w:ascii="SimSun" w:eastAsia="SimSun" w:hAnsi="SimSun"/>
        </w:rPr>
        <w:t>成圣，</w:t>
      </w:r>
      <w:r w:rsidRPr="00713052">
        <w:rPr>
          <w:rFonts w:ascii="SimSun" w:eastAsia="SimSun" w:hAnsi="SimSun"/>
          <w:highlight w:val="green"/>
        </w:rPr>
        <w:t>就是使之成为圣洁</w:t>
      </w:r>
      <w:r w:rsidRPr="00713052">
        <w:rPr>
          <w:rFonts w:ascii="SimSun" w:eastAsia="SimSun" w:hAnsi="SimSun"/>
        </w:rPr>
        <w:t>。圣洁当然</w:t>
      </w:r>
      <w:r w:rsidRPr="00713052">
        <w:rPr>
          <w:rFonts w:ascii="SimSun" w:eastAsia="SimSun" w:hAnsi="SimSun"/>
          <w:highlight w:val="yellow"/>
        </w:rPr>
        <w:t>包括了公义</w:t>
      </w:r>
      <w:r w:rsidRPr="00713052">
        <w:rPr>
          <w:rFonts w:ascii="SimSun" w:eastAsia="SimSun" w:hAnsi="SimSun"/>
        </w:rPr>
        <w:t>。我们研究称义的时候，我曾强调说，称义就是上帝</w:t>
      </w:r>
      <w:r w:rsidRPr="00713052">
        <w:rPr>
          <w:rFonts w:ascii="SimSun" w:eastAsia="SimSun" w:hAnsi="SimSun"/>
          <w:sz w:val="21"/>
        </w:rPr>
        <w:t xml:space="preserve">宣告 </w:t>
      </w:r>
      <w:r w:rsidRPr="00713052">
        <w:rPr>
          <w:rFonts w:ascii="SimSun" w:eastAsia="SimSun" w:hAnsi="SimSun"/>
        </w:rPr>
        <w:t>我们为义，而不是使我们</w:t>
      </w:r>
      <w:r w:rsidRPr="00713052">
        <w:rPr>
          <w:rFonts w:ascii="SimSun" w:eastAsia="SimSun" w:hAnsi="SimSun"/>
          <w:sz w:val="21"/>
        </w:rPr>
        <w:t xml:space="preserve">变成 </w:t>
      </w:r>
      <w:r w:rsidRPr="00713052">
        <w:rPr>
          <w:rFonts w:ascii="SimSun" w:eastAsia="SimSun" w:hAnsi="SimSun"/>
        </w:rPr>
        <w:t>义。但当然，</w:t>
      </w:r>
      <w:r w:rsidRPr="00713052">
        <w:rPr>
          <w:rFonts w:ascii="SimSun" w:eastAsia="SimSun" w:hAnsi="SimSun"/>
          <w:highlight w:val="cyan"/>
        </w:rPr>
        <w:t>上帝确实也使我们</w:t>
      </w:r>
      <w:r w:rsidRPr="00713052">
        <w:rPr>
          <w:rFonts w:ascii="SimSun" w:eastAsia="SimSun" w:hAnsi="SimSun"/>
          <w:sz w:val="21"/>
          <w:highlight w:val="cyan"/>
        </w:rPr>
        <w:t xml:space="preserve">变成 </w:t>
      </w:r>
      <w:r w:rsidRPr="00713052">
        <w:rPr>
          <w:rFonts w:ascii="SimSun" w:eastAsia="SimSun" w:hAnsi="SimSun"/>
          <w:highlight w:val="cyan"/>
        </w:rPr>
        <w:t>义。这变成公义被称为成圣，而不是称义</w:t>
      </w:r>
      <w:r w:rsidRPr="00713052">
        <w:rPr>
          <w:rFonts w:ascii="SimSun" w:eastAsia="SimSun" w:hAnsi="SimSun"/>
        </w:rPr>
        <w:t xml:space="preserve">。 </w:t>
      </w:r>
    </w:p>
    <w:p w14:paraId="0B817DCF" w14:textId="047AC367" w:rsidR="004D0BFC" w:rsidRPr="00713052" w:rsidRDefault="00000000" w:rsidP="00397D07">
      <w:pPr>
        <w:spacing w:after="5" w:line="480" w:lineRule="auto"/>
        <w:ind w:left="-15" w:firstLine="450"/>
        <w:jc w:val="both"/>
        <w:rPr>
          <w:rFonts w:ascii="SimSun" w:eastAsia="SimSun" w:hAnsi="SimSun"/>
        </w:rPr>
      </w:pPr>
      <w:r w:rsidRPr="00713052">
        <w:rPr>
          <w:rFonts w:ascii="SimSun" w:eastAsia="SimSun" w:hAnsi="SimSun"/>
        </w:rPr>
        <w:t>让我们首先看圣洁，它是成圣的根本含义。正如我在第一章强调的那样，首先圣洁是上帝的一种属性。上帝的圣洁是他激发我们敬畏和惊叹的能力和权利。想象一下，直接与上帝面对面会是什么样子。当摩西在出3:5-6与上帝相遇的时候，上帝要他脱下他的鞋子，因为这相遇的地方是圣地 （参见出19:12-13, 23） 。 当上帝去到那个地方，在他身边的那个空间就成为神圣和圣洁的。当以赛亚与上帝相遇的时候，撒拉弗，就是天使，在四周飞动，呼喊“圣哉，圣哉，圣哉，万军之耶和华。他的荣光充满全地！”（赛6:3）。上帝的</w:t>
      </w:r>
      <w:r w:rsidRPr="00713052">
        <w:rPr>
          <w:rFonts w:ascii="SimSun" w:eastAsia="SimSun" w:hAnsi="SimSun"/>
          <w:sz w:val="21"/>
        </w:rPr>
        <w:t xml:space="preserve">圣洁 </w:t>
      </w:r>
      <w:r w:rsidRPr="00713052">
        <w:rPr>
          <w:rFonts w:ascii="SimSun" w:eastAsia="SimSun" w:hAnsi="SimSun"/>
        </w:rPr>
        <w:t>是他与人</w:t>
      </w:r>
      <w:r w:rsidRPr="00713052">
        <w:rPr>
          <w:rFonts w:ascii="SimSun" w:eastAsia="SimSun" w:hAnsi="SimSun"/>
          <w:highlight w:val="yellow"/>
        </w:rPr>
        <w:t>根本不同</w:t>
      </w:r>
      <w:r w:rsidRPr="00713052">
        <w:rPr>
          <w:rFonts w:ascii="SimSun" w:eastAsia="SimSun" w:hAnsi="SimSun"/>
        </w:rPr>
        <w:t>的所</w:t>
      </w:r>
      <w:r w:rsidRPr="00713052">
        <w:rPr>
          <w:rFonts w:ascii="SimSun" w:eastAsia="SimSun" w:hAnsi="SimSun"/>
          <w:highlight w:val="yellow"/>
        </w:rPr>
        <w:t>在（按字面就是“分别”的意思），</w:t>
      </w:r>
      <w:r w:rsidRPr="00713052">
        <w:rPr>
          <w:rFonts w:ascii="SimSun" w:eastAsia="SimSun" w:hAnsi="SimSun"/>
        </w:rPr>
        <w:t>这圣洁激发起我们的惊奇。</w:t>
      </w:r>
      <w:r w:rsidR="00795489" w:rsidRPr="00713052">
        <w:rPr>
          <w:rFonts w:ascii="SimSun" w:eastAsia="SimSun" w:hAnsi="SimSun"/>
        </w:rPr>
        <w:t xml:space="preserve">God’s </w:t>
      </w:r>
      <w:r w:rsidR="00795489" w:rsidRPr="00713052">
        <w:rPr>
          <w:rFonts w:ascii="SimSun" w:eastAsia="SimSun" w:hAnsi="SimSun"/>
          <w:i/>
        </w:rPr>
        <w:t>holiness</w:t>
      </w:r>
      <w:r w:rsidR="00795489" w:rsidRPr="00713052">
        <w:rPr>
          <w:rFonts w:ascii="SimSun" w:eastAsia="SimSun" w:hAnsi="SimSun"/>
        </w:rPr>
        <w:t xml:space="preserve"> is his </w:t>
      </w:r>
      <w:r w:rsidR="00397D07" w:rsidRPr="00713052">
        <w:rPr>
          <w:rFonts w:ascii="SimSun" w:eastAsia="SimSun" w:hAnsi="SimSun"/>
        </w:rPr>
        <w:t>彻底不同</w:t>
      </w:r>
      <w:r w:rsidR="00795489" w:rsidRPr="00713052">
        <w:rPr>
          <w:rFonts w:ascii="SimSun" w:eastAsia="SimSun" w:hAnsi="SimSun"/>
          <w:highlight w:val="yellow"/>
        </w:rPr>
        <w:t>radical difference</w:t>
      </w:r>
      <w:r w:rsidR="00795489" w:rsidRPr="00713052">
        <w:rPr>
          <w:rFonts w:ascii="SimSun" w:eastAsia="SimSun" w:hAnsi="SimSun"/>
        </w:rPr>
        <w:t xml:space="preserve"> (literally, “separation”) from human beings, which arouses our amazement.</w:t>
      </w:r>
      <w:r w:rsidR="00795489" w:rsidRPr="00713052">
        <w:rPr>
          <w:rFonts w:ascii="SimSun" w:eastAsia="SimSun" w:hAnsi="SimSun"/>
          <w:vertAlign w:val="superscript"/>
        </w:rPr>
        <w:footnoteReference w:id="2"/>
      </w:r>
      <w:r w:rsidRPr="00713052">
        <w:rPr>
          <w:rFonts w:ascii="SimSun" w:eastAsia="SimSun" w:hAnsi="SimSun"/>
        </w:rPr>
        <w:t xml:space="preserve">它让我们接触与宇宙中任何人、任何事极为不同的那一位。 </w:t>
      </w:r>
    </w:p>
    <w:p w14:paraId="4A451F5C" w14:textId="77777777" w:rsidR="0092005F" w:rsidRPr="00713052" w:rsidRDefault="0092005F" w:rsidP="00397D07">
      <w:pPr>
        <w:spacing w:after="5" w:line="480" w:lineRule="auto"/>
        <w:ind w:left="-15" w:firstLine="450"/>
        <w:jc w:val="both"/>
        <w:rPr>
          <w:rFonts w:ascii="SimSun" w:eastAsia="SimSun" w:hAnsi="SimSun"/>
        </w:rPr>
      </w:pPr>
    </w:p>
    <w:p w14:paraId="01C43709" w14:textId="77777777" w:rsidR="004D0BFC" w:rsidRPr="00713052" w:rsidRDefault="00000000" w:rsidP="00397D07">
      <w:pPr>
        <w:spacing w:line="480" w:lineRule="auto"/>
        <w:ind w:left="-15"/>
        <w:rPr>
          <w:rFonts w:ascii="SimSun" w:eastAsia="SimSun" w:hAnsi="SimSun"/>
        </w:rPr>
      </w:pPr>
      <w:r w:rsidRPr="00713052">
        <w:rPr>
          <w:rFonts w:ascii="SimSun" w:eastAsia="SimSun" w:hAnsi="SimSun"/>
          <w:b/>
          <w:bCs/>
          <w:highlight w:val="yellow"/>
        </w:rPr>
        <w:lastRenderedPageBreak/>
        <w:t>上帝与我们不同，与我们有分别</w:t>
      </w:r>
      <w:r w:rsidRPr="00713052">
        <w:rPr>
          <w:rFonts w:ascii="SimSun" w:eastAsia="SimSun" w:hAnsi="SimSun"/>
        </w:rPr>
        <w:t>，因为他是我们的创造主，因为他的主权，他掌管、权柄和同在的属性。在人堕落之后，他也在另外一个方面与我们分别</w:t>
      </w:r>
      <w:r w:rsidRPr="00713052">
        <w:rPr>
          <w:rFonts w:ascii="SimSun" w:eastAsia="SimSun" w:hAnsi="SimSun"/>
          <w:highlight w:val="green"/>
        </w:rPr>
        <w:t>：他是完全的公义和良善，但我们是邪恶、有罪</w:t>
      </w:r>
      <w:r w:rsidRPr="00713052">
        <w:rPr>
          <w:rFonts w:ascii="SimSun" w:eastAsia="SimSun" w:hAnsi="SimSun"/>
        </w:rPr>
        <w:t xml:space="preserve">。所以，当上帝与以赛亚相遇的时候，结果不仅是以赛亚惊奇于上帝的伟大，他还深深地知罪。他高喊：“祸哉，我灭亡了。因为我是嘴唇不洁的人，又住在嘴唇不洁的民中。又因我眼见大军王万军之耶和华”（第5节）。以赛亚知道上帝是纯洁的，要审判一切的邪恶。他知道他无权站立在如此强烈纯洁的面前。他本该完全预料到他要在那时、那地被毁灭掉。 </w:t>
      </w:r>
    </w:p>
    <w:p w14:paraId="0987B9CD" w14:textId="77777777" w:rsidR="00397D07" w:rsidRPr="00713052" w:rsidRDefault="00397D07" w:rsidP="00397D07">
      <w:pPr>
        <w:spacing w:line="480" w:lineRule="auto"/>
        <w:ind w:left="-15"/>
        <w:rPr>
          <w:rFonts w:ascii="SimSun" w:eastAsia="SimSun" w:hAnsi="SimSun"/>
        </w:rPr>
      </w:pPr>
    </w:p>
    <w:p w14:paraId="5F7FF6A9" w14:textId="77777777" w:rsidR="004D0BFC" w:rsidRPr="00713052" w:rsidRDefault="00000000" w:rsidP="00397D07">
      <w:pPr>
        <w:spacing w:after="48" w:line="480" w:lineRule="auto"/>
        <w:ind w:left="-15"/>
        <w:rPr>
          <w:rFonts w:ascii="SimSun" w:eastAsia="SimSun" w:hAnsi="SimSun"/>
        </w:rPr>
      </w:pPr>
      <w:r w:rsidRPr="00713052">
        <w:rPr>
          <w:rFonts w:ascii="SimSun" w:eastAsia="SimSun" w:hAnsi="SimSun"/>
        </w:rPr>
        <w:t>但上帝向以赛亚显出慈爱。其中一位天使从上帝殿的坛上取下红碳，把它放在以赛亚的嘴唇上，象征性地除去了以赛亚的罪，作为对基督工作的期待（6-7节）。对所有信徒来说，情况也是如此。</w:t>
      </w:r>
      <w:r w:rsidRPr="00713052">
        <w:rPr>
          <w:rFonts w:ascii="SimSun" w:eastAsia="SimSun" w:hAnsi="SimSun"/>
          <w:highlight w:val="yellow"/>
        </w:rPr>
        <w:t>令人惊奇的是，上帝应许我们要成为圣洁，就像上帝是圣洁一样（利19:2；彼前1:15-16）。</w:t>
      </w:r>
      <w:r w:rsidRPr="00713052">
        <w:rPr>
          <w:rFonts w:ascii="SimSun" w:eastAsia="SimSun" w:hAnsi="SimSun"/>
        </w:rPr>
        <w:t xml:space="preserve"> </w:t>
      </w:r>
    </w:p>
    <w:p w14:paraId="2417E3C4" w14:textId="77777777" w:rsidR="00397D07" w:rsidRPr="00713052" w:rsidRDefault="00397D07" w:rsidP="00397D07">
      <w:pPr>
        <w:spacing w:after="48" w:line="480" w:lineRule="auto"/>
        <w:ind w:left="-15"/>
        <w:rPr>
          <w:rFonts w:ascii="SimSun" w:eastAsia="SimSun" w:hAnsi="SimSun"/>
        </w:rPr>
      </w:pPr>
    </w:p>
    <w:p w14:paraId="22DD6CC6" w14:textId="4181B3CF" w:rsidR="004D0BFC" w:rsidRPr="00713052" w:rsidRDefault="00000000" w:rsidP="0039345B">
      <w:pPr>
        <w:spacing w:after="160" w:line="480" w:lineRule="auto"/>
        <w:ind w:left="10" w:right="87" w:hanging="10"/>
        <w:rPr>
          <w:rFonts w:ascii="SimSun" w:eastAsia="SimSun" w:hAnsi="SimSun"/>
        </w:rPr>
      </w:pPr>
      <w:r w:rsidRPr="00713052">
        <w:rPr>
          <w:rFonts w:ascii="SimSun" w:eastAsia="SimSun" w:hAnsi="SimSun"/>
        </w:rPr>
        <w:t>很特别的是，上帝圣洁的属性，在上帝与人类之间生出如此的距离，却也是把我们和他联系在一起，进入与他最亲密相交的。上帝使我们圣洁，这意味着他把我们与他的圣洁联系起来。他带我们进入他的圣地。</w:t>
      </w:r>
      <w:r w:rsidRPr="00713052">
        <w:rPr>
          <w:rFonts w:ascii="SimSun" w:eastAsia="SimSun" w:hAnsi="SimSun"/>
          <w:highlight w:val="yellow"/>
        </w:rPr>
        <w:t>这样，我们成为他的圣洁的子民，他的众圣徒。</w:t>
      </w:r>
      <w:r w:rsidRPr="00713052">
        <w:rPr>
          <w:rFonts w:ascii="SimSun" w:eastAsia="SimSun" w:hAnsi="SimSun"/>
        </w:rPr>
        <w:t xml:space="preserve"> </w:t>
      </w:r>
    </w:p>
    <w:p w14:paraId="4DB1F48D" w14:textId="77777777" w:rsidR="00D7369F" w:rsidRPr="00713052" w:rsidRDefault="00D7369F" w:rsidP="00397D07">
      <w:pPr>
        <w:spacing w:after="161" w:line="480" w:lineRule="auto"/>
        <w:ind w:left="-15"/>
        <w:rPr>
          <w:rFonts w:ascii="SimSun" w:eastAsia="SimSun" w:hAnsi="SimSun"/>
        </w:rPr>
      </w:pPr>
    </w:p>
    <w:p w14:paraId="3189A6EF" w14:textId="35ECEFA1" w:rsidR="004D0BFC" w:rsidRPr="00560B0A" w:rsidRDefault="00000000" w:rsidP="00560B0A">
      <w:pPr>
        <w:spacing w:line="480" w:lineRule="auto"/>
        <w:ind w:left="10" w:right="87" w:hanging="10"/>
        <w:rPr>
          <w:rFonts w:ascii="SimSun" w:eastAsia="SimSun" w:hAnsi="SimSun"/>
          <w:highlight w:val="green"/>
        </w:rPr>
      </w:pPr>
      <w:r w:rsidRPr="00713052">
        <w:rPr>
          <w:rFonts w:ascii="SimSun" w:eastAsia="SimSun" w:hAnsi="SimSun"/>
        </w:rPr>
        <w:t>正如我们已经看过的，上帝在他盟约的同在中临到我们，他接纳我们作他的子民，说“</w:t>
      </w:r>
      <w:r w:rsidRPr="00713052">
        <w:rPr>
          <w:rFonts w:ascii="SimSun" w:eastAsia="SimSun" w:hAnsi="SimSun"/>
          <w:highlight w:val="green"/>
        </w:rPr>
        <w:t>我要作你们的上帝，你们要作我的子民</w:t>
      </w:r>
      <w:r w:rsidRPr="00713052">
        <w:rPr>
          <w:rFonts w:ascii="SimSun" w:eastAsia="SimSun" w:hAnsi="SimSun"/>
        </w:rPr>
        <w:t>”。就以色列来说，这意味着他们是一群</w:t>
      </w:r>
      <w:r w:rsidRPr="00713052">
        <w:rPr>
          <w:rFonts w:ascii="SimSun" w:eastAsia="SimSun" w:hAnsi="SimSun"/>
          <w:sz w:val="21"/>
        </w:rPr>
        <w:t xml:space="preserve">圣洁 </w:t>
      </w:r>
      <w:r w:rsidRPr="00713052">
        <w:rPr>
          <w:rFonts w:ascii="SimSun" w:eastAsia="SimSun" w:hAnsi="SimSun"/>
        </w:rPr>
        <w:t>的子民，一群与世上万民分别出来的百姓（出19:6）。对以色列来说，圣洁是一个事实，也是一种规范，是一种现实，也是一条命令。</w:t>
      </w:r>
      <w:r w:rsidRPr="00713052">
        <w:rPr>
          <w:rFonts w:ascii="SimSun" w:eastAsia="SimSun" w:hAnsi="SimSun"/>
          <w:highlight w:val="green"/>
        </w:rPr>
        <w:t>他们事实上是上帝圣洁的子民，与万民不同</w:t>
      </w:r>
      <w:r w:rsidRPr="00713052">
        <w:rPr>
          <w:rFonts w:ascii="SimSun" w:eastAsia="SimSun" w:hAnsi="SimSun"/>
        </w:rPr>
        <w:t>。</w:t>
      </w:r>
      <w:r w:rsidRPr="00713052">
        <w:rPr>
          <w:rFonts w:ascii="SimSun" w:eastAsia="SimSun" w:hAnsi="SimSun"/>
          <w:highlight w:val="yellow"/>
        </w:rPr>
        <w:t>但是上帝也命令他们要</w:t>
      </w:r>
      <w:r w:rsidRPr="00713052">
        <w:rPr>
          <w:rFonts w:ascii="SimSun" w:eastAsia="SimSun" w:hAnsi="SimSun"/>
          <w:sz w:val="21"/>
          <w:highlight w:val="yellow"/>
        </w:rPr>
        <w:t xml:space="preserve">成为 </w:t>
      </w:r>
      <w:r w:rsidRPr="00713052">
        <w:rPr>
          <w:rFonts w:ascii="SimSun" w:eastAsia="SimSun" w:hAnsi="SimSun"/>
          <w:highlight w:val="yellow"/>
        </w:rPr>
        <w:t>圣洁</w:t>
      </w:r>
      <w:r w:rsidRPr="00713052">
        <w:rPr>
          <w:rFonts w:ascii="SimSun" w:eastAsia="SimSun" w:hAnsi="SimSun"/>
        </w:rPr>
        <w:t>（利20:7）。上帝使他们成为圣洁，但是他们要使自己成为圣洁。在这里，上帝的主权和人的责任相遇。在称义中情况并非如此。上帝没有命令我们要称义，因为称义完全是他的</w:t>
      </w:r>
      <w:r w:rsidRPr="00713052">
        <w:rPr>
          <w:rFonts w:ascii="SimSun" w:eastAsia="SimSun" w:hAnsi="SimSun"/>
        </w:rPr>
        <w:lastRenderedPageBreak/>
        <w:t>工作，而不是我们的工作。但是他的确命令我们要自洁，成为圣洁，</w:t>
      </w:r>
      <w:r w:rsidRPr="00713052">
        <w:rPr>
          <w:rFonts w:ascii="SimSun" w:eastAsia="SimSun" w:hAnsi="SimSun"/>
          <w:b/>
          <w:bCs/>
          <w:color w:val="EE0000"/>
          <w:u w:val="single"/>
        </w:rPr>
        <w:t xml:space="preserve">因为成圣既是上帝的作为，也是信徒的工作。 </w:t>
      </w:r>
    </w:p>
    <w:p w14:paraId="2FEAEE02" w14:textId="77777777" w:rsidR="00D7369F" w:rsidRPr="00713052" w:rsidRDefault="00D7369F" w:rsidP="00D7369F">
      <w:pPr>
        <w:spacing w:line="480" w:lineRule="auto"/>
        <w:ind w:left="-15"/>
        <w:rPr>
          <w:rFonts w:ascii="SimSun" w:eastAsia="SimSun" w:hAnsi="SimSun"/>
          <w:b/>
          <w:bCs/>
          <w:color w:val="EE0000"/>
          <w:u w:val="single"/>
        </w:rPr>
      </w:pPr>
    </w:p>
    <w:p w14:paraId="14411CF7" w14:textId="64971ACA" w:rsidR="004D0BFC" w:rsidRDefault="00000000" w:rsidP="00430030">
      <w:pPr>
        <w:spacing w:after="82" w:line="480" w:lineRule="auto"/>
        <w:ind w:left="10" w:right="87" w:hanging="10"/>
        <w:rPr>
          <w:rFonts w:ascii="SimSun" w:eastAsia="SimSun" w:hAnsi="SimSun"/>
        </w:rPr>
      </w:pPr>
      <w:r w:rsidRPr="00713052">
        <w:rPr>
          <w:rFonts w:ascii="SimSun" w:eastAsia="SimSun" w:hAnsi="SimSun"/>
        </w:rPr>
        <w:t>我们也可以在新约圣经找到同样的表述。</w:t>
      </w:r>
      <w:r w:rsidRPr="00713052">
        <w:rPr>
          <w:rFonts w:ascii="SimSun" w:eastAsia="SimSun" w:hAnsi="SimSun"/>
          <w:highlight w:val="yellow"/>
        </w:rPr>
        <w:t>上帝使我们成为他圣洁的国度（彼前2:9），他的圣徒</w:t>
      </w:r>
      <w:r w:rsidRPr="00713052">
        <w:rPr>
          <w:rFonts w:ascii="SimSun" w:eastAsia="SimSun" w:hAnsi="SimSun"/>
        </w:rPr>
        <w:t>（罗1:7；林前1:2），</w:t>
      </w:r>
      <w:r w:rsidRPr="00713052">
        <w:rPr>
          <w:rFonts w:ascii="SimSun" w:eastAsia="SimSun" w:hAnsi="SimSun"/>
          <w:highlight w:val="cyan"/>
        </w:rPr>
        <w:t>但是</w:t>
      </w:r>
      <w:r w:rsidRPr="00713052">
        <w:rPr>
          <w:rFonts w:ascii="SimSun" w:eastAsia="SimSun" w:hAnsi="SimSun"/>
          <w:b/>
          <w:bCs/>
          <w:highlight w:val="cyan"/>
          <w:u w:val="single"/>
        </w:rPr>
        <w:t>他也命令</w:t>
      </w:r>
      <w:r w:rsidRPr="00713052">
        <w:rPr>
          <w:rFonts w:ascii="SimSun" w:eastAsia="SimSun" w:hAnsi="SimSun"/>
          <w:highlight w:val="cyan"/>
        </w:rPr>
        <w:t>我们要圣洁，因为他是圣洁的</w:t>
      </w:r>
      <w:r w:rsidRPr="00713052">
        <w:rPr>
          <w:rFonts w:ascii="SimSun" w:eastAsia="SimSun" w:hAnsi="SimSun"/>
        </w:rPr>
        <w:t xml:space="preserve">（彼前1:15-16）。 </w:t>
      </w:r>
    </w:p>
    <w:p w14:paraId="52FAAC0D" w14:textId="77777777" w:rsidR="00430030" w:rsidRPr="00713052" w:rsidRDefault="00430030" w:rsidP="00430030">
      <w:pPr>
        <w:spacing w:after="82" w:line="480" w:lineRule="auto"/>
        <w:ind w:left="10" w:right="87" w:hanging="10"/>
        <w:rPr>
          <w:rFonts w:ascii="SimSun" w:eastAsia="SimSun" w:hAnsi="SimSun" w:hint="eastAsia"/>
        </w:rPr>
      </w:pPr>
    </w:p>
    <w:p w14:paraId="2100FAE3" w14:textId="49DA2715" w:rsidR="004D0BFC" w:rsidRPr="00713052" w:rsidRDefault="00000000" w:rsidP="00397D07">
      <w:pPr>
        <w:pStyle w:val="Heading1"/>
        <w:spacing w:line="480" w:lineRule="auto"/>
        <w:ind w:left="-5"/>
        <w:rPr>
          <w:b/>
          <w:bCs/>
        </w:rPr>
      </w:pPr>
      <w:r w:rsidRPr="00713052">
        <w:rPr>
          <w:b/>
          <w:bCs/>
        </w:rPr>
        <w:t xml:space="preserve">确定性成圣 </w:t>
      </w:r>
      <w:r w:rsidR="00711101" w:rsidRPr="00713052">
        <w:rPr>
          <w:b/>
          <w:bCs/>
        </w:rPr>
        <w:t>Definitive Sanctification</w:t>
      </w:r>
    </w:p>
    <w:p w14:paraId="3DA5910F" w14:textId="71222853" w:rsidR="004D0BFC" w:rsidRPr="00713052" w:rsidRDefault="00000000" w:rsidP="00397D07">
      <w:pPr>
        <w:spacing w:after="43" w:line="480" w:lineRule="auto"/>
        <w:ind w:left="-15" w:right="86" w:firstLine="450"/>
        <w:jc w:val="both"/>
        <w:rPr>
          <w:rFonts w:ascii="SimSun" w:eastAsia="SimSun" w:hAnsi="SimSun"/>
        </w:rPr>
      </w:pPr>
      <w:r w:rsidRPr="00713052">
        <w:rPr>
          <w:rFonts w:ascii="SimSun" w:eastAsia="SimSun" w:hAnsi="SimSun"/>
        </w:rPr>
        <w:t>圣经对成圣的两方面作了分别，神学家称之为</w:t>
      </w:r>
      <w:r w:rsidRPr="00713052">
        <w:rPr>
          <w:rFonts w:ascii="SimSun" w:eastAsia="SimSun" w:hAnsi="SimSun"/>
          <w:b/>
          <w:bCs/>
          <w:sz w:val="21"/>
        </w:rPr>
        <w:t>确定性成圣</w:t>
      </w:r>
      <w:r w:rsidR="00711101" w:rsidRPr="00713052">
        <w:rPr>
          <w:rFonts w:ascii="SimSun" w:eastAsia="SimSun" w:hAnsi="SimSun"/>
          <w:b/>
          <w:bCs/>
          <w:sz w:val="21"/>
        </w:rPr>
        <w:t>Definitive Sanctification</w:t>
      </w:r>
      <w:r w:rsidRPr="00713052">
        <w:rPr>
          <w:rFonts w:ascii="SimSun" w:eastAsia="SimSun" w:hAnsi="SimSun"/>
          <w:sz w:val="21"/>
        </w:rPr>
        <w:t xml:space="preserve"> </w:t>
      </w:r>
      <w:r w:rsidRPr="00713052">
        <w:rPr>
          <w:rFonts w:ascii="SimSun" w:eastAsia="SimSun" w:hAnsi="SimSun"/>
          <w:b/>
          <w:bCs/>
        </w:rPr>
        <w:t>和</w:t>
      </w:r>
      <w:r w:rsidR="00711101" w:rsidRPr="00713052">
        <w:rPr>
          <w:rFonts w:ascii="SimSun" w:eastAsia="SimSun" w:hAnsi="SimSun"/>
          <w:b/>
          <w:bCs/>
        </w:rPr>
        <w:t xml:space="preserve"> </w:t>
      </w:r>
      <w:r w:rsidRPr="00713052">
        <w:rPr>
          <w:rFonts w:ascii="SimSun" w:eastAsia="SimSun" w:hAnsi="SimSun"/>
          <w:b/>
          <w:bCs/>
          <w:sz w:val="21"/>
        </w:rPr>
        <w:t>渐进性成圣</w:t>
      </w:r>
      <w:r w:rsidR="00711101" w:rsidRPr="00713052">
        <w:rPr>
          <w:rFonts w:ascii="SimSun" w:eastAsia="SimSun" w:hAnsi="SimSun"/>
          <w:b/>
          <w:bCs/>
          <w:i/>
          <w:sz w:val="21"/>
        </w:rPr>
        <w:t>progressive sanctification</w:t>
      </w:r>
      <w:r w:rsidRPr="00713052">
        <w:rPr>
          <w:rFonts w:ascii="SimSun" w:eastAsia="SimSun" w:hAnsi="SimSun"/>
        </w:rPr>
        <w:t>。第一方面是一个上帝单一的作为，是发生在时间中特别的一点上的。 第二方面是上帝持续的工作，他呼吁我们为此</w:t>
      </w:r>
      <w:r w:rsidRPr="00713052">
        <w:rPr>
          <w:rFonts w:ascii="SimSun" w:eastAsia="SimSun" w:hAnsi="SimSun"/>
          <w:b/>
          <w:bCs/>
          <w:u w:val="single"/>
        </w:rPr>
        <w:t>与他合作</w:t>
      </w:r>
      <w:r w:rsidR="00711101" w:rsidRPr="00713052">
        <w:rPr>
          <w:rFonts w:ascii="SimSun" w:eastAsia="SimSun" w:hAnsi="SimSun"/>
          <w:b/>
          <w:bCs/>
          <w:u w:val="single"/>
        </w:rPr>
        <w:t>which he calls us to cooperate</w:t>
      </w:r>
      <w:r w:rsidRPr="00713052">
        <w:rPr>
          <w:rFonts w:ascii="SimSun" w:eastAsia="SimSun" w:hAnsi="SimSun"/>
        </w:rPr>
        <w:t>。这种分别反映出我们已经留意到的某件事情：对信徒来说，圣洁即是一个事实，也是一条命令。让我们首先来看确定性成圣</w:t>
      </w:r>
      <w:r w:rsidR="00711101" w:rsidRPr="00713052">
        <w:rPr>
          <w:rFonts w:ascii="SimSun" w:eastAsia="SimSun" w:hAnsi="SimSun"/>
          <w:b/>
          <w:bCs/>
        </w:rPr>
        <w:t>Definitive Sanctification</w:t>
      </w:r>
      <w:r w:rsidRPr="00713052">
        <w:rPr>
          <w:rFonts w:ascii="SimSun" w:eastAsia="SimSun" w:hAnsi="SimSun"/>
        </w:rPr>
        <w:t xml:space="preserve">。 </w:t>
      </w:r>
    </w:p>
    <w:p w14:paraId="0B181499" w14:textId="77777777" w:rsidR="00711101" w:rsidRPr="00713052" w:rsidRDefault="00711101" w:rsidP="00397D07">
      <w:pPr>
        <w:spacing w:after="43" w:line="480" w:lineRule="auto"/>
        <w:ind w:left="-15" w:right="86" w:firstLine="450"/>
        <w:jc w:val="both"/>
        <w:rPr>
          <w:rFonts w:ascii="SimSun" w:eastAsia="SimSun" w:hAnsi="SimSun"/>
        </w:rPr>
      </w:pPr>
    </w:p>
    <w:p w14:paraId="7F9513B5" w14:textId="0F5F3500" w:rsidR="004D0BFC" w:rsidRPr="00713052" w:rsidRDefault="00000000" w:rsidP="00C774D3">
      <w:pPr>
        <w:spacing w:line="480" w:lineRule="auto"/>
        <w:ind w:left="-15"/>
        <w:rPr>
          <w:rFonts w:ascii="SimSun" w:eastAsia="SimSun" w:hAnsi="SimSun"/>
        </w:rPr>
      </w:pPr>
      <w:r w:rsidRPr="00713052">
        <w:rPr>
          <w:rFonts w:ascii="SimSun" w:eastAsia="SimSun" w:hAnsi="SimSun"/>
        </w:rPr>
        <w:t>确定性成圣</w:t>
      </w:r>
      <w:r w:rsidR="00711101" w:rsidRPr="00713052">
        <w:rPr>
          <w:rFonts w:ascii="SimSun" w:eastAsia="SimSun" w:hAnsi="SimSun"/>
          <w:b/>
          <w:bCs/>
        </w:rPr>
        <w:t>Definitive Sanctification</w:t>
      </w:r>
      <w:r w:rsidRPr="00713052">
        <w:rPr>
          <w:rFonts w:ascii="SimSun" w:eastAsia="SimSun" w:hAnsi="SimSun"/>
          <w:b/>
          <w:bCs/>
          <w:highlight w:val="yellow"/>
        </w:rPr>
        <w:t>是一个</w:t>
      </w:r>
      <w:r w:rsidRPr="00713052">
        <w:rPr>
          <w:rFonts w:ascii="SimSun" w:eastAsia="SimSun" w:hAnsi="SimSun"/>
          <w:b/>
          <w:bCs/>
          <w:sz w:val="28"/>
          <w:szCs w:val="40"/>
          <w:highlight w:val="yellow"/>
        </w:rPr>
        <w:t>一次发生</w:t>
      </w:r>
      <w:r w:rsidRPr="00713052">
        <w:rPr>
          <w:rFonts w:ascii="SimSun" w:eastAsia="SimSun" w:hAnsi="SimSun"/>
          <w:b/>
          <w:bCs/>
          <w:highlight w:val="yellow"/>
        </w:rPr>
        <w:t>直到永远的事件</w:t>
      </w:r>
      <w:r w:rsidRPr="00713052">
        <w:rPr>
          <w:rFonts w:ascii="SimSun" w:eastAsia="SimSun" w:hAnsi="SimSun"/>
        </w:rPr>
        <w:t>，是与有效呼召和重生同时发生的，它把我们从罪的领域迁到上帝圣洁的领域，从撒但的国迁移到上帝的国（来9:13-14；10:10；13:12）。在这一点上，我们每一个人就</w:t>
      </w:r>
      <w:r w:rsidRPr="00713052">
        <w:rPr>
          <w:rFonts w:ascii="SimSun" w:eastAsia="SimSun" w:hAnsi="SimSun"/>
          <w:highlight w:val="yellow"/>
        </w:rPr>
        <w:t>加入到上帝圣洁的子民当中</w:t>
      </w:r>
      <w:r w:rsidRPr="00713052">
        <w:rPr>
          <w:rFonts w:ascii="SimSun" w:eastAsia="SimSun" w:hAnsi="SimSun"/>
        </w:rPr>
        <w:t>。在这一点上，我们进入他自己的同在，看到他欢迎的微笑，而不是他的定罪。就这样，</w:t>
      </w:r>
      <w:r w:rsidRPr="00713052">
        <w:rPr>
          <w:rFonts w:ascii="SimSun" w:eastAsia="SimSun" w:hAnsi="SimSun"/>
          <w:b/>
          <w:bCs/>
          <w:highlight w:val="green"/>
          <w:u w:val="single"/>
        </w:rPr>
        <w:t>新约圣经说所有基督徒都是圣徒，</w:t>
      </w:r>
      <w:r w:rsidRPr="00713052">
        <w:rPr>
          <w:rFonts w:ascii="SimSun" w:eastAsia="SimSun" w:hAnsi="SimSun"/>
        </w:rPr>
        <w:t>就是说，是圣洁的（徒20:32；罗1:7； 林前1:2；6:11）。圣徒的身份并不好像罗马天主教认为的那样，只是属于很少几个特别的基督徒。它是属于</w:t>
      </w:r>
      <w:r w:rsidRPr="00713052">
        <w:rPr>
          <w:rFonts w:ascii="SimSun" w:eastAsia="SimSun" w:hAnsi="SimSun"/>
          <w:sz w:val="21"/>
        </w:rPr>
        <w:t>所有</w:t>
      </w:r>
      <w:r w:rsidRPr="00713052">
        <w:rPr>
          <w:rFonts w:ascii="SimSun" w:eastAsia="SimSun" w:hAnsi="SimSun"/>
        </w:rPr>
        <w:t xml:space="preserve">信徒的。 </w:t>
      </w:r>
    </w:p>
    <w:p w14:paraId="5D160D86" w14:textId="77777777" w:rsidR="00C774D3" w:rsidRPr="00713052" w:rsidRDefault="00C774D3" w:rsidP="00C774D3">
      <w:pPr>
        <w:spacing w:after="4" w:line="480" w:lineRule="auto"/>
        <w:ind w:left="-15" w:firstLine="451"/>
        <w:rPr>
          <w:rFonts w:ascii="SimSun" w:eastAsia="SimSun" w:hAnsi="SimSun"/>
        </w:rPr>
      </w:pPr>
    </w:p>
    <w:p w14:paraId="1521F893" w14:textId="77777777" w:rsidR="004D0BFC" w:rsidRDefault="00000000" w:rsidP="00397D07">
      <w:pPr>
        <w:spacing w:after="209" w:line="480" w:lineRule="auto"/>
        <w:ind w:left="-15"/>
        <w:rPr>
          <w:rFonts w:ascii="SimSun" w:eastAsia="SimSun" w:hAnsi="SimSun"/>
        </w:rPr>
      </w:pPr>
      <w:r w:rsidRPr="00713052">
        <w:rPr>
          <w:rFonts w:ascii="SimSun" w:eastAsia="SimSun" w:hAnsi="SimSun"/>
        </w:rPr>
        <w:t>确定性成圣</w:t>
      </w:r>
      <w:r w:rsidRPr="00713052">
        <w:rPr>
          <w:rFonts w:ascii="SimSun" w:eastAsia="SimSun" w:hAnsi="SimSun"/>
          <w:u w:val="single"/>
        </w:rPr>
        <w:t>是建立在我们属于基督这个事实上的</w:t>
      </w:r>
      <w:r w:rsidRPr="00713052">
        <w:rPr>
          <w:rFonts w:ascii="SimSun" w:eastAsia="SimSun" w:hAnsi="SimSun"/>
        </w:rPr>
        <w:t>。我们说过，对于称义和得儿子名分来说，情况也是如此。这些都是我们与基督联合的方面。还记得我们讨论有效呼召的时候说，上帝呼召我们与基督联合。保罗常用“在基督里”这个短语来表达这一点。我们在基督里称义，在基督</w:t>
      </w:r>
      <w:r w:rsidRPr="00713052">
        <w:rPr>
          <w:rFonts w:ascii="SimSun" w:eastAsia="SimSun" w:hAnsi="SimSun"/>
        </w:rPr>
        <w:lastRenderedPageBreak/>
        <w:t>里得儿子名分，在基督里成圣。</w:t>
      </w:r>
      <w:r w:rsidRPr="00713052">
        <w:rPr>
          <w:rFonts w:ascii="SimSun" w:eastAsia="SimSun" w:hAnsi="SimSun"/>
          <w:highlight w:val="yellow"/>
        </w:rPr>
        <w:t>我们与所有其他的民分开，因为我们是在基督里</w:t>
      </w:r>
      <w:r w:rsidRPr="00713052">
        <w:rPr>
          <w:rFonts w:ascii="SimSun" w:eastAsia="SimSun" w:hAnsi="SimSun"/>
        </w:rPr>
        <w:t>。这样，</w:t>
      </w:r>
      <w:r w:rsidRPr="00713052">
        <w:rPr>
          <w:rFonts w:ascii="SimSun" w:eastAsia="SimSun" w:hAnsi="SimSun"/>
          <w:b/>
          <w:bCs/>
          <w:color w:val="EE0000"/>
          <w:u w:val="single"/>
        </w:rPr>
        <w:t>在他里面，我们是已经</w:t>
      </w:r>
      <w:r w:rsidRPr="00713052">
        <w:rPr>
          <w:rFonts w:ascii="SimSun" w:eastAsia="SimSun" w:hAnsi="SimSun"/>
          <w:b/>
          <w:bCs/>
          <w:color w:val="EE0000"/>
          <w:sz w:val="21"/>
          <w:u w:val="single"/>
        </w:rPr>
        <w:t>成圣</w:t>
      </w:r>
      <w:r w:rsidRPr="00713052">
        <w:rPr>
          <w:rFonts w:ascii="SimSun" w:eastAsia="SimSun" w:hAnsi="SimSun"/>
          <w:b/>
          <w:bCs/>
          <w:color w:val="EE0000"/>
          <w:u w:val="single"/>
        </w:rPr>
        <w:t>了（过去时态）。</w:t>
      </w:r>
      <w:r w:rsidRPr="00713052">
        <w:rPr>
          <w:rFonts w:ascii="SimSun" w:eastAsia="SimSun" w:hAnsi="SimSun"/>
          <w:color w:val="007D00"/>
        </w:rPr>
        <w:t>.</w:t>
      </w:r>
      <w:r w:rsidRPr="00713052">
        <w:rPr>
          <w:rFonts w:ascii="SimSun" w:eastAsia="SimSun" w:hAnsi="SimSun"/>
        </w:rPr>
        <w:t xml:space="preserve"> </w:t>
      </w:r>
    </w:p>
    <w:p w14:paraId="59C6BC0E" w14:textId="77777777" w:rsidR="001037EA" w:rsidRPr="001037EA" w:rsidRDefault="001037EA" w:rsidP="001037EA">
      <w:pPr>
        <w:spacing w:after="209" w:line="480" w:lineRule="auto"/>
        <w:ind w:left="-15"/>
        <w:rPr>
          <w:rFonts w:ascii="SimSun" w:eastAsia="SimSun" w:hAnsi="SimSun"/>
        </w:rPr>
      </w:pPr>
      <w:r w:rsidRPr="001037EA">
        <w:rPr>
          <w:rFonts w:ascii="SimSun" w:eastAsia="SimSun" w:hAnsi="SimSun"/>
        </w:rPr>
        <w:t xml:space="preserve">Stop </w:t>
      </w:r>
    </w:p>
    <w:p w14:paraId="5FD71829" w14:textId="77777777" w:rsidR="001037EA" w:rsidRPr="00713052" w:rsidRDefault="001037EA" w:rsidP="001037EA">
      <w:pPr>
        <w:spacing w:after="209" w:line="480" w:lineRule="auto"/>
        <w:rPr>
          <w:rFonts w:ascii="SimSun" w:eastAsia="SimSun" w:hAnsi="SimSun"/>
        </w:rPr>
      </w:pPr>
    </w:p>
    <w:p w14:paraId="7DC97503" w14:textId="77777777" w:rsidR="001037EA" w:rsidRDefault="00000000" w:rsidP="00397D07">
      <w:pPr>
        <w:spacing w:after="412" w:line="480" w:lineRule="auto"/>
        <w:ind w:left="-15" w:right="86" w:firstLine="450"/>
        <w:jc w:val="both"/>
        <w:rPr>
          <w:rFonts w:ascii="SimSun" w:eastAsia="SimSun" w:hAnsi="SimSun"/>
        </w:rPr>
      </w:pPr>
      <w:r w:rsidRPr="00713052">
        <w:rPr>
          <w:rFonts w:ascii="SimSun" w:eastAsia="SimSun" w:hAnsi="SimSun"/>
        </w:rPr>
        <w:t>保罗也可以说，基督死的时候，我们也与他同死了。</w:t>
      </w:r>
      <w:r w:rsidRPr="00713052">
        <w:rPr>
          <w:rFonts w:ascii="SimSun" w:eastAsia="SimSun" w:hAnsi="SimSun"/>
          <w:highlight w:val="yellow"/>
        </w:rPr>
        <w:t>当他为罪死的时候，我们是向罪死了。所以确定性成圣涉及与罪彻底决裂（罗6:11；加2:20；西3:3）</w:t>
      </w:r>
      <w:r w:rsidRPr="00713052">
        <w:rPr>
          <w:rFonts w:ascii="SimSun" w:eastAsia="SimSun" w:hAnsi="SimSun"/>
        </w:rPr>
        <w:t xml:space="preserve"> 。</w:t>
      </w:r>
    </w:p>
    <w:p w14:paraId="5349CF95" w14:textId="349AE3F5" w:rsidR="004D0BFC" w:rsidRPr="00713052" w:rsidRDefault="00000000" w:rsidP="00397D07">
      <w:pPr>
        <w:spacing w:after="412" w:line="480" w:lineRule="auto"/>
        <w:ind w:left="-15" w:right="86" w:firstLine="450"/>
        <w:jc w:val="both"/>
        <w:rPr>
          <w:rFonts w:ascii="SimSun" w:eastAsia="SimSun" w:hAnsi="SimSun"/>
        </w:rPr>
      </w:pPr>
      <w:r w:rsidRPr="00713052">
        <w:rPr>
          <w:rFonts w:ascii="SimSun" w:eastAsia="SimSun" w:hAnsi="SimSun"/>
        </w:rPr>
        <w:t>正如我们在基督里已经向罪死了，我们在他的复活里是复活得新的生命</w:t>
      </w:r>
      <w:r w:rsidRPr="00713052">
        <w:rPr>
          <w:rFonts w:ascii="SimSun" w:eastAsia="SimSun" w:hAnsi="SimSun"/>
          <w:highlight w:val="green"/>
        </w:rPr>
        <w:t>。这不是说信徒是无罪完全了</w:t>
      </w:r>
      <w:r w:rsidRPr="00713052">
        <w:rPr>
          <w:rFonts w:ascii="SimSun" w:eastAsia="SimSun" w:hAnsi="SimSun"/>
        </w:rPr>
        <w:t>。约翰清楚对我们说，如果我们说自己没有罪，我们就是在自己骗自己了（约壹1:8, 10）。但是在基督里，上帝打破我们的捆绑，打破我们受制于罪的奴役（罗6:14-23</w:t>
      </w:r>
      <w:r w:rsidRPr="00713052">
        <w:rPr>
          <w:rFonts w:ascii="SimSun" w:eastAsia="SimSun" w:hAnsi="SimSun"/>
          <w:highlight w:val="green"/>
        </w:rPr>
        <w:t>），所以罪不再辖制我们了（罗6:14-23）。</w:t>
      </w:r>
      <w:r w:rsidRPr="00713052">
        <w:rPr>
          <w:rFonts w:ascii="SimSun" w:eastAsia="SimSun" w:hAnsi="SimSun"/>
        </w:rPr>
        <w:t xml:space="preserve"> 所以我们现在可以对撒但的试探说不。确定性成圣（当然是与重生重叠的） 已经给了我们一种在思想、意志和感情方面新的，基本的重新定向，所以我们有了一种要行出上帝旨意的新的心愿。 </w:t>
      </w:r>
    </w:p>
    <w:p w14:paraId="51AD591A" w14:textId="10CC94AF" w:rsidR="004D0BFC" w:rsidRPr="00713052" w:rsidRDefault="00000000" w:rsidP="00397D07">
      <w:pPr>
        <w:pStyle w:val="Heading1"/>
        <w:spacing w:after="0" w:line="480" w:lineRule="auto"/>
        <w:ind w:left="-5"/>
        <w:rPr>
          <w:b/>
          <w:bCs/>
          <w:vertAlign w:val="superscript"/>
        </w:rPr>
      </w:pPr>
      <w:r w:rsidRPr="00713052">
        <w:rPr>
          <w:b/>
          <w:bCs/>
        </w:rPr>
        <w:t xml:space="preserve">渐进性成圣 </w:t>
      </w:r>
      <w:r w:rsidR="00190B9B" w:rsidRPr="00713052">
        <w:rPr>
          <w:b/>
          <w:bCs/>
        </w:rPr>
        <w:t>Progressive Sanctification</w:t>
      </w:r>
    </w:p>
    <w:p w14:paraId="6D56FFEB" w14:textId="77777777" w:rsidR="00713052" w:rsidRPr="00713052" w:rsidRDefault="00713052" w:rsidP="00713052">
      <w:pPr>
        <w:rPr>
          <w:rFonts w:ascii="SimSun" w:eastAsia="SimSun" w:hAnsi="SimSun"/>
        </w:rPr>
      </w:pPr>
    </w:p>
    <w:p w14:paraId="02400959" w14:textId="77777777" w:rsidR="004D0BFC" w:rsidRPr="00713052" w:rsidRDefault="00000000" w:rsidP="00397D07">
      <w:pPr>
        <w:spacing w:line="480" w:lineRule="auto"/>
        <w:ind w:left="-15"/>
        <w:rPr>
          <w:rFonts w:ascii="SimSun" w:eastAsia="SimSun" w:hAnsi="SimSun"/>
        </w:rPr>
      </w:pPr>
      <w:r w:rsidRPr="00713052">
        <w:rPr>
          <w:rFonts w:ascii="SimSun" w:eastAsia="SimSun" w:hAnsi="SimSun"/>
        </w:rPr>
        <w:t>但是成圣并不仅仅是那一开始的重新定向，它还是我们在圣洁和公义中</w:t>
      </w:r>
      <w:r w:rsidRPr="00713052">
        <w:rPr>
          <w:rFonts w:ascii="SimSun" w:eastAsia="SimSun" w:hAnsi="SimSun"/>
          <w:highlight w:val="green"/>
        </w:rPr>
        <w:t>渐渐生长</w:t>
      </w:r>
      <w:r w:rsidRPr="00713052">
        <w:rPr>
          <w:rFonts w:ascii="SimSun" w:eastAsia="SimSun" w:hAnsi="SimSun"/>
        </w:rPr>
        <w:t>，我们在上帝的道中，在好行为的道中进步。这就是当我们听到</w:t>
      </w:r>
      <w:r w:rsidRPr="00713052">
        <w:rPr>
          <w:rFonts w:ascii="SimSun" w:eastAsia="SimSun" w:hAnsi="SimSun"/>
          <w:szCs w:val="32"/>
        </w:rPr>
        <w:t>成圣</w:t>
      </w:r>
      <w:r w:rsidRPr="00713052">
        <w:rPr>
          <w:rFonts w:ascii="SimSun" w:eastAsia="SimSun" w:hAnsi="SimSun"/>
          <w:sz w:val="21"/>
        </w:rPr>
        <w:t xml:space="preserve"> </w:t>
      </w:r>
      <w:r w:rsidRPr="00713052">
        <w:rPr>
          <w:rFonts w:ascii="SimSun" w:eastAsia="SimSun" w:hAnsi="SimSun"/>
        </w:rPr>
        <w:t xml:space="preserve">这个词的时候，我们通常想到的事情。 </w:t>
      </w:r>
    </w:p>
    <w:p w14:paraId="19632DFC" w14:textId="77777777" w:rsidR="00EE6B2C" w:rsidRDefault="00000000" w:rsidP="00397D07">
      <w:pPr>
        <w:spacing w:line="480" w:lineRule="auto"/>
        <w:ind w:left="-15"/>
        <w:rPr>
          <w:rFonts w:ascii="SimSun" w:eastAsia="SimSun" w:hAnsi="SimSun"/>
        </w:rPr>
      </w:pPr>
      <w:r w:rsidRPr="00713052">
        <w:rPr>
          <w:rFonts w:ascii="SimSun" w:eastAsia="SimSun" w:hAnsi="SimSun"/>
        </w:rPr>
        <w:t>确定性成圣是和我们有罪的过去决裂。但是，正如我们已经看到的，它并没有使我们成为无罪的完全。</w:t>
      </w:r>
      <w:r w:rsidRPr="00EE6B2C">
        <w:rPr>
          <w:rFonts w:ascii="SimSun" w:eastAsia="SimSun" w:hAnsi="SimSun"/>
          <w:highlight w:val="green"/>
        </w:rPr>
        <w:t>在我们死亡前，或者在最后审判之前，我们都不会完全脱离罪</w:t>
      </w:r>
      <w:r w:rsidRPr="00713052">
        <w:rPr>
          <w:rFonts w:ascii="SimSun" w:eastAsia="SimSun" w:hAnsi="SimSun"/>
        </w:rPr>
        <w:t>（腓3:12；约壹1:8, 10）。一些人认为约壹3:6是在教导无罪的完全，但并非如此。这节经文说：“凡住在他里面的，</w:t>
      </w:r>
      <w:r w:rsidRPr="00A34B36">
        <w:rPr>
          <w:rFonts w:ascii="SimSun" w:eastAsia="SimSun" w:hAnsi="SimSun"/>
          <w:color w:val="EE0000"/>
        </w:rPr>
        <w:t>就不犯罪</w:t>
      </w:r>
      <w:r w:rsidRPr="00713052">
        <w:rPr>
          <w:rFonts w:ascii="SimSun" w:eastAsia="SimSun" w:hAnsi="SimSun"/>
        </w:rPr>
        <w:t>。凡犯罪的，是未曾看见他，也未曾认识他。” 似乎它是在教导无罪的完全。但是这节经文只是在教导，信徒不会</w:t>
      </w:r>
      <w:r w:rsidRPr="00EE6B2C">
        <w:rPr>
          <w:rFonts w:ascii="SimSun" w:eastAsia="SimSun" w:hAnsi="SimSun"/>
          <w:szCs w:val="32"/>
        </w:rPr>
        <w:t xml:space="preserve">持续 </w:t>
      </w:r>
      <w:r w:rsidRPr="00713052">
        <w:rPr>
          <w:rFonts w:ascii="SimSun" w:eastAsia="SimSun" w:hAnsi="SimSun"/>
        </w:rPr>
        <w:t>犯罪，这就是说，他们不会继续一种有罪的生活方式。</w:t>
      </w:r>
    </w:p>
    <w:p w14:paraId="4B42AFE3" w14:textId="77777777" w:rsidR="00EE6B2C" w:rsidRDefault="00EE6B2C" w:rsidP="00397D07">
      <w:pPr>
        <w:spacing w:line="480" w:lineRule="auto"/>
        <w:ind w:left="-15"/>
        <w:rPr>
          <w:rFonts w:ascii="SimSun" w:eastAsia="SimSun" w:hAnsi="SimSun"/>
        </w:rPr>
      </w:pPr>
    </w:p>
    <w:p w14:paraId="6DB35912" w14:textId="0F26AEBD" w:rsidR="004D0BFC" w:rsidRDefault="00000000" w:rsidP="00397D07">
      <w:pPr>
        <w:spacing w:line="480" w:lineRule="auto"/>
        <w:ind w:left="-15"/>
        <w:rPr>
          <w:rFonts w:ascii="SimSun" w:eastAsia="SimSun" w:hAnsi="SimSun"/>
        </w:rPr>
      </w:pPr>
      <w:r w:rsidRPr="00A34B36">
        <w:rPr>
          <w:rFonts w:ascii="SimSun" w:eastAsia="SimSun" w:hAnsi="SimSun"/>
          <w:b/>
          <w:bCs/>
        </w:rPr>
        <w:t>英文ESV译本</w:t>
      </w:r>
      <w:r w:rsidRPr="00713052">
        <w:rPr>
          <w:rFonts w:ascii="SimSun" w:eastAsia="SimSun" w:hAnsi="SimSun"/>
        </w:rPr>
        <w:t>是这样翻译的：“凡住在他里面的，就不继续犯罪；凡继续犯罪的，是未曾看见他，也未曾认识他。”</w:t>
      </w:r>
      <w:r w:rsidR="00BE3F5C" w:rsidRPr="00BE3F5C">
        <w:rPr>
          <w:rFonts w:ascii="SimSun" w:eastAsia="SimSun" w:hAnsi="SimSun"/>
        </w:rPr>
        <w:t xml:space="preserve">No one who abides in him keeps on sinning; </w:t>
      </w:r>
      <w:r w:rsidR="00BE3F5C" w:rsidRPr="00BE3F5C">
        <w:rPr>
          <w:rFonts w:ascii="Times New Roman" w:eastAsia="SimSun" w:hAnsi="Times New Roman" w:cs="Times New Roman"/>
        </w:rPr>
        <w:t> </w:t>
      </w:r>
      <w:r w:rsidR="00BE3F5C" w:rsidRPr="00BE3F5C">
        <w:rPr>
          <w:rFonts w:ascii="SimSun" w:eastAsia="SimSun" w:hAnsi="SimSun"/>
        </w:rPr>
        <w:t>no one who keeps on sinning has either seen him or known him.</w:t>
      </w:r>
      <w:r w:rsidRPr="00713052">
        <w:rPr>
          <w:rFonts w:ascii="SimSun" w:eastAsia="SimSun" w:hAnsi="SimSun"/>
        </w:rPr>
        <w:t xml:space="preserve">这是对希腊文原文更好的翻译。约翰知道我们每天都犯罪，正如他在约壹1:8和10所写的那样，耶稣在主祷文中告诉我们，要求上帝赦免我们的罪（太6:11-12；参见王上8:46；箴20:9；传7:20）。 </w:t>
      </w:r>
    </w:p>
    <w:p w14:paraId="71949553" w14:textId="77777777" w:rsidR="00A34B36" w:rsidRPr="00713052" w:rsidRDefault="00A34B36" w:rsidP="00397D07">
      <w:pPr>
        <w:spacing w:line="480" w:lineRule="auto"/>
        <w:ind w:left="-15"/>
        <w:rPr>
          <w:rFonts w:ascii="SimSun" w:eastAsia="SimSun" w:hAnsi="SimSun"/>
        </w:rPr>
      </w:pPr>
    </w:p>
    <w:p w14:paraId="50C00341" w14:textId="77777777" w:rsidR="00BE3F5C" w:rsidRDefault="00000000" w:rsidP="00BE3F5C">
      <w:pPr>
        <w:spacing w:after="82" w:line="480" w:lineRule="auto"/>
        <w:ind w:left="10" w:right="87" w:hanging="10"/>
        <w:rPr>
          <w:rFonts w:ascii="SimSun" w:eastAsia="SimSun" w:hAnsi="SimSun"/>
        </w:rPr>
      </w:pPr>
      <w:r w:rsidRPr="00713052">
        <w:rPr>
          <w:rFonts w:ascii="SimSun" w:eastAsia="SimSun" w:hAnsi="SimSun"/>
        </w:rPr>
        <w:t>但是，对于我们生命中有罪的存在，我们不应该洋洋得意。相反，我们要靠着上帝的帮助去打一场仗 （林后3:18）。</w:t>
      </w:r>
    </w:p>
    <w:p w14:paraId="33EC026D" w14:textId="1AE14FD3" w:rsidR="004D0BFC" w:rsidRPr="00713052" w:rsidRDefault="00000000" w:rsidP="00BE3F5C">
      <w:pPr>
        <w:spacing w:after="82" w:line="480" w:lineRule="auto"/>
        <w:ind w:left="10" w:right="87" w:hanging="10"/>
        <w:rPr>
          <w:rFonts w:ascii="SimSun" w:eastAsia="SimSun" w:hAnsi="SimSun"/>
        </w:rPr>
      </w:pPr>
      <w:r w:rsidRPr="00713052">
        <w:rPr>
          <w:rFonts w:ascii="SimSun" w:eastAsia="SimSun" w:hAnsi="SimSun"/>
        </w:rPr>
        <w:t xml:space="preserve"> </w:t>
      </w:r>
    </w:p>
    <w:p w14:paraId="0025E1B9" w14:textId="2E07F5AC" w:rsidR="004D0BFC" w:rsidRDefault="00000000" w:rsidP="00397D07">
      <w:pPr>
        <w:spacing w:line="480" w:lineRule="auto"/>
        <w:ind w:left="-15"/>
        <w:rPr>
          <w:rFonts w:ascii="SimSun" w:eastAsia="SimSun" w:hAnsi="SimSun"/>
        </w:rPr>
      </w:pPr>
      <w:r w:rsidRPr="00713052">
        <w:rPr>
          <w:rFonts w:ascii="SimSun" w:eastAsia="SimSun" w:hAnsi="SimSun"/>
        </w:rPr>
        <w:t>所以，成圣不仅是一件发生在过去的事，也是一个持续的过程。它始于重生，我们可以把成圣看作是上帝在重生中所赐新生命表现出来的作为。在这持续的过程中，上帝在我们里面动工（帖前5:23；来13:20-21），但是他</w:t>
      </w:r>
      <w:r w:rsidRPr="00BE3F5C">
        <w:rPr>
          <w:rFonts w:ascii="SimSun" w:eastAsia="SimSun" w:hAnsi="SimSun"/>
          <w:highlight w:val="yellow"/>
        </w:rPr>
        <w:t>也要求我们作成我们得救的功夫</w:t>
      </w:r>
      <w:r w:rsidRPr="00713052">
        <w:rPr>
          <w:rFonts w:ascii="SimSun" w:eastAsia="SimSun" w:hAnsi="SimSun"/>
        </w:rPr>
        <w:t>（腓2:12-13）。这都是出于上帝，因为一切都是出于上帝。</w:t>
      </w:r>
      <w:r w:rsidRPr="00064A00">
        <w:rPr>
          <w:rFonts w:ascii="SimSun" w:eastAsia="SimSun" w:hAnsi="SimSun"/>
          <w:highlight w:val="green"/>
        </w:rPr>
        <w:t>成圣是圣灵的一种作为</w:t>
      </w:r>
      <w:r w:rsidRPr="00713052">
        <w:rPr>
          <w:rFonts w:ascii="SimSun" w:eastAsia="SimSun" w:hAnsi="SimSun"/>
        </w:rPr>
        <w:t>（加5:16</w:t>
      </w:r>
      <w:r w:rsidRPr="00713052">
        <w:rPr>
          <w:rFonts w:ascii="SimSun" w:eastAsia="SimSun" w:hAnsi="SimSun"/>
          <w:color w:val="007D00"/>
        </w:rPr>
        <w:t>-</w:t>
      </w:r>
      <w:r w:rsidRPr="00713052">
        <w:rPr>
          <w:rFonts w:ascii="SimSun" w:eastAsia="SimSun" w:hAnsi="SimSun"/>
        </w:rPr>
        <w:t>18, 22-23；帖后2:13；彼前1:2），</w:t>
      </w:r>
      <w:r w:rsidRPr="00064A00">
        <w:rPr>
          <w:rFonts w:ascii="SimSun" w:eastAsia="SimSun" w:hAnsi="SimSun"/>
          <w:highlight w:val="green"/>
        </w:rPr>
        <w:t>以基督为基础</w:t>
      </w:r>
      <w:r w:rsidRPr="00713052">
        <w:rPr>
          <w:rFonts w:ascii="SimSun" w:eastAsia="SimSun" w:hAnsi="SimSun"/>
        </w:rPr>
        <w:t>，</w:t>
      </w:r>
      <w:r w:rsidRPr="00064A00">
        <w:rPr>
          <w:rFonts w:ascii="SimSun" w:eastAsia="SimSun" w:hAnsi="SimSun"/>
          <w:highlight w:val="cyan"/>
        </w:rPr>
        <w:t>而基督是我们的圣洁</w:t>
      </w:r>
      <w:r w:rsidRPr="00713052">
        <w:rPr>
          <w:rFonts w:ascii="SimSun" w:eastAsia="SimSun" w:hAnsi="SimSun"/>
        </w:rPr>
        <w:t xml:space="preserve">（林前1:30）。再次留意，救恩次序的要素是如何成为我们与基督联合的各方面的。 </w:t>
      </w:r>
      <w:r w:rsidR="00064A00" w:rsidRPr="00064A00">
        <w:rPr>
          <w:rFonts w:ascii="SimSun" w:eastAsia="SimSun" w:hAnsi="SimSun"/>
          <w:sz w:val="21"/>
          <w:szCs w:val="21"/>
        </w:rPr>
        <w:t xml:space="preserve">Notice again how the elements of the </w:t>
      </w:r>
      <w:r w:rsidR="00064A00" w:rsidRPr="00064A00">
        <w:rPr>
          <w:rFonts w:ascii="SimSun" w:eastAsia="SimSun" w:hAnsi="SimSun"/>
          <w:i/>
          <w:sz w:val="21"/>
          <w:szCs w:val="21"/>
        </w:rPr>
        <w:t xml:space="preserve">ordo </w:t>
      </w:r>
      <w:proofErr w:type="spellStart"/>
      <w:r w:rsidR="00064A00" w:rsidRPr="00064A00">
        <w:rPr>
          <w:rFonts w:ascii="SimSun" w:eastAsia="SimSun" w:hAnsi="SimSun"/>
          <w:i/>
          <w:sz w:val="21"/>
          <w:szCs w:val="21"/>
        </w:rPr>
        <w:t>salutis</w:t>
      </w:r>
      <w:proofErr w:type="spellEnd"/>
      <w:r w:rsidR="00064A00" w:rsidRPr="00064A00">
        <w:rPr>
          <w:rFonts w:ascii="SimSun" w:eastAsia="SimSun" w:hAnsi="SimSun"/>
          <w:sz w:val="21"/>
          <w:szCs w:val="21"/>
        </w:rPr>
        <w:t xml:space="preserve"> are aspects of our union with Christ.</w:t>
      </w:r>
    </w:p>
    <w:p w14:paraId="34209985" w14:textId="77777777" w:rsidR="00BE3F5C" w:rsidRPr="00713052" w:rsidRDefault="00BE3F5C" w:rsidP="00397D07">
      <w:pPr>
        <w:spacing w:line="480" w:lineRule="auto"/>
        <w:ind w:left="-15"/>
        <w:rPr>
          <w:rFonts w:ascii="SimSun" w:eastAsia="SimSun" w:hAnsi="SimSun"/>
        </w:rPr>
      </w:pPr>
    </w:p>
    <w:p w14:paraId="48512CAE" w14:textId="77777777" w:rsidR="004D0BFC" w:rsidRPr="00713052" w:rsidRDefault="00000000" w:rsidP="00397D07">
      <w:pPr>
        <w:spacing w:line="480" w:lineRule="auto"/>
        <w:ind w:left="-15"/>
        <w:rPr>
          <w:rFonts w:ascii="SimSun" w:eastAsia="SimSun" w:hAnsi="SimSun"/>
        </w:rPr>
      </w:pPr>
      <w:r w:rsidRPr="00713052">
        <w:rPr>
          <w:rFonts w:ascii="SimSun" w:eastAsia="SimSun" w:hAnsi="SimSun"/>
        </w:rPr>
        <w:t xml:space="preserve">通过成圣而出的好行为和态度，在加5:22-23被称作是“圣灵的果子”。所以当我们看到我们自己在恩典中长进时，我们应该感谢上帝，赞美上帝。我们能长进，这根本就是靠着他的恩典。 </w:t>
      </w:r>
    </w:p>
    <w:p w14:paraId="6D2BEB12" w14:textId="77777777" w:rsidR="004D0BFC" w:rsidRDefault="00000000" w:rsidP="00397D07">
      <w:pPr>
        <w:spacing w:line="480" w:lineRule="auto"/>
        <w:ind w:left="-15"/>
        <w:rPr>
          <w:rFonts w:ascii="SimSun" w:eastAsia="SimSun" w:hAnsi="SimSun"/>
        </w:rPr>
      </w:pPr>
      <w:r w:rsidRPr="00713052">
        <w:rPr>
          <w:rFonts w:ascii="SimSun" w:eastAsia="SimSun" w:hAnsi="SimSun"/>
        </w:rPr>
        <w:t>尽管如此，我们却不应该消极等待上帝来使我们成圣。</w:t>
      </w:r>
      <w:r w:rsidRPr="00297220">
        <w:rPr>
          <w:rFonts w:ascii="SimSun" w:eastAsia="SimSun" w:hAnsi="SimSun"/>
          <w:highlight w:val="yellow"/>
        </w:rPr>
        <w:t>一些人教导说，通往圣洁的道路就是“放手交给上帝”。但这是不符合圣经的</w:t>
      </w:r>
      <w:r w:rsidRPr="00713052">
        <w:rPr>
          <w:rFonts w:ascii="SimSun" w:eastAsia="SimSun" w:hAnsi="SimSun"/>
        </w:rPr>
        <w:t>。首先，我们不需要“交给上帝”，因为上帝是拥有主权的上帝，不需要等我们放手，然后才能动工。并且我们不应该放手，因为上帝命令我们要</w:t>
      </w:r>
      <w:r w:rsidRPr="00713052">
        <w:rPr>
          <w:rFonts w:ascii="SimSun" w:eastAsia="SimSun" w:hAnsi="SimSun"/>
        </w:rPr>
        <w:lastRenderedPageBreak/>
        <w:t>在属灵争战中战斗。所以就有了这似非而是的话：</w:t>
      </w:r>
      <w:r w:rsidRPr="00297220">
        <w:rPr>
          <w:rFonts w:ascii="SimSun" w:eastAsia="SimSun" w:hAnsi="SimSun"/>
          <w:highlight w:val="yellow"/>
        </w:rPr>
        <w:t>“就当恐惧战兢，作成你们得救的工夫，因为你们立志行事，都是上帝在你们心里运行，为要成就他的美意”</w:t>
      </w:r>
      <w:r w:rsidRPr="00713052">
        <w:rPr>
          <w:rFonts w:ascii="SimSun" w:eastAsia="SimSun" w:hAnsi="SimSun"/>
        </w:rPr>
        <w:t xml:space="preserve">（腓2:12后半节 -13）。上帝作成这一切，但他是使用人的努力（参见彼后1:5-11）作成这一切的（正如我在第一章和第七章强调的那样，他是经常这样做）。 </w:t>
      </w:r>
    </w:p>
    <w:p w14:paraId="3219297F" w14:textId="77777777" w:rsidR="00297220" w:rsidRPr="00713052" w:rsidRDefault="00297220" w:rsidP="00397D07">
      <w:pPr>
        <w:spacing w:line="480" w:lineRule="auto"/>
        <w:ind w:left="-15"/>
        <w:rPr>
          <w:rFonts w:ascii="SimSun" w:eastAsia="SimSun" w:hAnsi="SimSun"/>
        </w:rPr>
      </w:pPr>
    </w:p>
    <w:p w14:paraId="48E6144A" w14:textId="77777777" w:rsidR="004D0BFC" w:rsidRDefault="00000000" w:rsidP="00397D07">
      <w:pPr>
        <w:spacing w:line="480" w:lineRule="auto"/>
        <w:ind w:left="-15"/>
        <w:rPr>
          <w:rFonts w:ascii="SimSun" w:eastAsia="SimSun" w:hAnsi="SimSun"/>
        </w:rPr>
      </w:pPr>
      <w:r w:rsidRPr="00713052">
        <w:rPr>
          <w:rFonts w:ascii="SimSun" w:eastAsia="SimSun" w:hAnsi="SimSun"/>
        </w:rPr>
        <w:t>正如上帝在出埃及记第19章对以色列所说的，他们已经是他圣洁的子民，但是他也在利未记第18章命令他们要圣洁，因为他是圣洁的，所以在确定性成圣中，他告诉我们，我们</w:t>
      </w:r>
      <w:r w:rsidRPr="00713052">
        <w:rPr>
          <w:rFonts w:ascii="SimSun" w:eastAsia="SimSun" w:hAnsi="SimSun"/>
          <w:sz w:val="21"/>
        </w:rPr>
        <w:t xml:space="preserve">是 </w:t>
      </w:r>
      <w:r w:rsidRPr="00713052">
        <w:rPr>
          <w:rFonts w:ascii="SimSun" w:eastAsia="SimSun" w:hAnsi="SimSun"/>
        </w:rPr>
        <w:t>他圣洁的子民，然后他在渐进性成圣中</w:t>
      </w:r>
      <w:r w:rsidRPr="00297220">
        <w:rPr>
          <w:rFonts w:ascii="SimSun" w:eastAsia="SimSun" w:hAnsi="SimSun"/>
          <w:b/>
          <w:bCs/>
        </w:rPr>
        <w:t>命令我们要成为 圣洁</w:t>
      </w:r>
      <w:r w:rsidRPr="00713052">
        <w:rPr>
          <w:rFonts w:ascii="SimSun" w:eastAsia="SimSun" w:hAnsi="SimSun"/>
        </w:rPr>
        <w:t xml:space="preserve">，就像他是圣洁的一样。 </w:t>
      </w:r>
    </w:p>
    <w:p w14:paraId="302222C8" w14:textId="77777777" w:rsidR="00297220" w:rsidRPr="00713052" w:rsidRDefault="00297220" w:rsidP="00397D07">
      <w:pPr>
        <w:spacing w:line="480" w:lineRule="auto"/>
        <w:ind w:left="-15"/>
        <w:rPr>
          <w:rFonts w:ascii="SimSun" w:eastAsia="SimSun" w:hAnsi="SimSun"/>
        </w:rPr>
      </w:pPr>
    </w:p>
    <w:p w14:paraId="3DA53360" w14:textId="77777777" w:rsidR="004D0BFC" w:rsidRDefault="00000000" w:rsidP="00397D07">
      <w:pPr>
        <w:spacing w:line="480" w:lineRule="auto"/>
        <w:ind w:left="-15"/>
        <w:rPr>
          <w:rFonts w:ascii="SimSun" w:eastAsia="SimSun" w:hAnsi="SimSun"/>
        </w:rPr>
      </w:pPr>
      <w:r w:rsidRPr="00713052">
        <w:rPr>
          <w:rFonts w:ascii="SimSun" w:eastAsia="SimSun" w:hAnsi="SimSun"/>
        </w:rPr>
        <w:t>圣经命令我们要把我们的生命献给上帝（罗6:19；腓3:13-14；西3:10；来12:1），要追求圣洁（罗8:13；林后7:1；帖前4:3；来12:14；彼前1:15；彼后1:5；约壹3:3），要披戴上帝的全副军装（弗6:10-20），对抗撒但和他的天使。我们能赢得这场争战，这不是靠刀剑，而是靠真理、公义、福音、信心和救恩。</w:t>
      </w:r>
      <w:r w:rsidRPr="00297220">
        <w:rPr>
          <w:rFonts w:ascii="SimSun" w:eastAsia="SimSun" w:hAnsi="SimSun"/>
          <w:highlight w:val="yellow"/>
        </w:rPr>
        <w:t>我们唯一的进攻武器</w:t>
      </w:r>
      <w:r w:rsidRPr="00713052">
        <w:rPr>
          <w:rFonts w:ascii="SimSun" w:eastAsia="SimSun" w:hAnsi="SimSun"/>
        </w:rPr>
        <w:t>就是</w:t>
      </w:r>
      <w:r w:rsidRPr="00297220">
        <w:rPr>
          <w:rFonts w:ascii="SimSun" w:eastAsia="SimSun" w:hAnsi="SimSun"/>
          <w:highlight w:val="green"/>
        </w:rPr>
        <w:t>上帝的话语</w:t>
      </w:r>
      <w:r w:rsidRPr="00713052">
        <w:rPr>
          <w:rFonts w:ascii="SimSun" w:eastAsia="SimSun" w:hAnsi="SimSun"/>
        </w:rPr>
        <w:t>和</w:t>
      </w:r>
      <w:r w:rsidRPr="00297220">
        <w:rPr>
          <w:rFonts w:ascii="SimSun" w:eastAsia="SimSun" w:hAnsi="SimSun"/>
          <w:highlight w:val="cyan"/>
        </w:rPr>
        <w:t>祷告</w:t>
      </w:r>
      <w:r w:rsidRPr="00713052">
        <w:rPr>
          <w:rFonts w:ascii="SimSun" w:eastAsia="SimSun" w:hAnsi="SimSun"/>
        </w:rPr>
        <w:t>。对这个世界上的统治者来说，这可能看上去是微不足道的兵器，但是上帝告诉我们，这要比任何这些统治者更有能力。人有时候会戏弄地说：“嗯，我们总是能试一试祷告。”但是上帝的兵器要比这些嘲弄者任何的武器都大有能力得多。一把枪可能会制服一个人，但只有上帝话语的宝剑，在祷告中挥舞，才能制服撒但。</w:t>
      </w:r>
    </w:p>
    <w:p w14:paraId="264042C7" w14:textId="77777777" w:rsidR="00297220" w:rsidRPr="00713052" w:rsidRDefault="00297220" w:rsidP="00397D07">
      <w:pPr>
        <w:spacing w:line="480" w:lineRule="auto"/>
        <w:ind w:left="-15"/>
        <w:rPr>
          <w:rFonts w:ascii="SimSun" w:eastAsia="SimSun" w:hAnsi="SimSun"/>
        </w:rPr>
      </w:pPr>
    </w:p>
    <w:p w14:paraId="05B0B136" w14:textId="77777777" w:rsidR="004D0BFC" w:rsidRPr="00713052" w:rsidRDefault="00000000" w:rsidP="00397D07">
      <w:pPr>
        <w:spacing w:after="474" w:line="480" w:lineRule="auto"/>
        <w:ind w:left="-15"/>
        <w:rPr>
          <w:rFonts w:ascii="SimSun" w:eastAsia="SimSun" w:hAnsi="SimSun"/>
        </w:rPr>
      </w:pPr>
      <w:r w:rsidRPr="00713052">
        <w:rPr>
          <w:rFonts w:ascii="SimSun" w:eastAsia="SimSun" w:hAnsi="SimSun"/>
        </w:rPr>
        <w:t xml:space="preserve">我们要在第二十章《恩典的途径》中进一步讨论我们的兵器。 </w:t>
      </w:r>
    </w:p>
    <w:p w14:paraId="668B1518" w14:textId="77777777" w:rsidR="004D0BFC" w:rsidRPr="00297220" w:rsidRDefault="00000000" w:rsidP="00397D07">
      <w:pPr>
        <w:pStyle w:val="Heading1"/>
        <w:spacing w:line="480" w:lineRule="auto"/>
        <w:ind w:left="-5"/>
        <w:rPr>
          <w:b/>
          <w:bCs/>
          <w:color w:val="EE0000"/>
        </w:rPr>
      </w:pPr>
      <w:r w:rsidRPr="00297220">
        <w:rPr>
          <w:b/>
          <w:bCs/>
          <w:color w:val="EE0000"/>
        </w:rPr>
        <w:t xml:space="preserve">得救的确据 </w:t>
      </w:r>
    </w:p>
    <w:p w14:paraId="00B52791" w14:textId="77777777" w:rsidR="004D0BFC" w:rsidRDefault="00000000" w:rsidP="00397D07">
      <w:pPr>
        <w:spacing w:line="480" w:lineRule="auto"/>
        <w:ind w:left="-15"/>
        <w:rPr>
          <w:rFonts w:ascii="SimSun" w:eastAsia="SimSun" w:hAnsi="SimSun"/>
        </w:rPr>
      </w:pPr>
      <w:r w:rsidRPr="00713052">
        <w:rPr>
          <w:rFonts w:ascii="SimSun" w:eastAsia="SimSun" w:hAnsi="SimSun"/>
        </w:rPr>
        <w:t>在纵览系统神学的时候，我们需要在当中某一个地方讨论得救确据的问题。我们怎么可以知道我们是得救的？我决定在这里，这个相当不寻常，一个看起来不大可能的地方，在救恩次序的</w:t>
      </w:r>
      <w:r w:rsidRPr="00713052">
        <w:rPr>
          <w:rFonts w:ascii="SimSun" w:eastAsia="SimSun" w:hAnsi="SimSun"/>
        </w:rPr>
        <w:lastRenderedPageBreak/>
        <w:t xml:space="preserve">中间来讨论这个问题。我可以尝试论证说，得救确据是救恩次序的一部分，是因着赎罪祭临到我们的各样福气中的一种。肯定的是，得救确据就像信心一样，有权列在救恩次序当中；确实，一些人教导，得救确据其实是信心的一部分。 </w:t>
      </w:r>
    </w:p>
    <w:p w14:paraId="7AA162B5" w14:textId="77777777" w:rsidR="00297220" w:rsidRPr="00713052" w:rsidRDefault="00297220" w:rsidP="00397D07">
      <w:pPr>
        <w:spacing w:line="480" w:lineRule="auto"/>
        <w:ind w:left="-15"/>
        <w:rPr>
          <w:rFonts w:ascii="SimSun" w:eastAsia="SimSun" w:hAnsi="SimSun"/>
        </w:rPr>
      </w:pPr>
    </w:p>
    <w:p w14:paraId="40BBA417" w14:textId="2CCA4811" w:rsidR="004D0BFC" w:rsidRDefault="00000000" w:rsidP="00397D07">
      <w:pPr>
        <w:spacing w:line="480" w:lineRule="auto"/>
        <w:ind w:left="-15"/>
        <w:rPr>
          <w:rFonts w:ascii="SimSun" w:eastAsia="SimSun" w:hAnsi="SimSun"/>
        </w:rPr>
      </w:pPr>
      <w:r w:rsidRPr="00713052">
        <w:rPr>
          <w:rFonts w:ascii="SimSun" w:eastAsia="SimSun" w:hAnsi="SimSun"/>
        </w:rPr>
        <w:t>但是我对得救确据是否是救恩次序的一个要素并不十分在意。这正如我在前面说过的那样，</w:t>
      </w:r>
      <w:r w:rsidRPr="00297220">
        <w:rPr>
          <w:rFonts w:ascii="SimSun" w:eastAsia="SimSun" w:hAnsi="SimSun"/>
          <w:highlight w:val="yellow"/>
        </w:rPr>
        <w:t>救恩次序只不过是一种教学工具</w:t>
      </w:r>
      <w:r w:rsidRPr="00713052">
        <w:rPr>
          <w:rFonts w:ascii="SimSun" w:eastAsia="SimSun" w:hAnsi="SimSun"/>
        </w:rPr>
        <w:t xml:space="preserve">。我在这里讨论得救确据的问题，因为很自然它是跟着对称义、儿子名分和成圣的讨论而来的；因为我们的确据是建立在我们生命当中这三样上帝祝福的实在之上的。 </w:t>
      </w:r>
    </w:p>
    <w:p w14:paraId="0D4C61A7" w14:textId="3D20CA3F" w:rsidR="00297220" w:rsidRDefault="00D56428" w:rsidP="00397D07">
      <w:pPr>
        <w:spacing w:line="480" w:lineRule="auto"/>
        <w:ind w:left="-15"/>
        <w:rPr>
          <w:rFonts w:ascii="SimSun" w:eastAsia="SimSun" w:hAnsi="SimSun"/>
        </w:rPr>
      </w:pPr>
      <w:r w:rsidRPr="00297220">
        <w:rPr>
          <w:rFonts w:ascii="SimSun" w:eastAsia="SimSun" w:hAnsi="SimSun"/>
          <w:noProof/>
        </w:rPr>
        <mc:AlternateContent>
          <mc:Choice Requires="wps">
            <w:drawing>
              <wp:anchor distT="0" distB="0" distL="114300" distR="114300" simplePos="0" relativeHeight="251667456" behindDoc="0" locked="0" layoutInCell="1" allowOverlap="1" wp14:anchorId="2C83482D" wp14:editId="10246BA0">
                <wp:simplePos x="0" y="0"/>
                <wp:positionH relativeFrom="column">
                  <wp:posOffset>1720850</wp:posOffset>
                </wp:positionH>
                <wp:positionV relativeFrom="paragraph">
                  <wp:posOffset>875665</wp:posOffset>
                </wp:positionV>
                <wp:extent cx="1534160" cy="1068070"/>
                <wp:effectExtent l="25400" t="25400" r="27940" b="11430"/>
                <wp:wrapNone/>
                <wp:docPr id="89032352" name="Triangle 1"/>
                <wp:cNvGraphicFramePr/>
                <a:graphic xmlns:a="http://schemas.openxmlformats.org/drawingml/2006/main">
                  <a:graphicData uri="http://schemas.microsoft.com/office/word/2010/wordprocessingShape">
                    <wps:wsp>
                      <wps:cNvSpPr/>
                      <wps:spPr>
                        <a:xfrm>
                          <a:off x="0" y="0"/>
                          <a:ext cx="1534160"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554FC3" w14:textId="77777777" w:rsidR="00297220" w:rsidRPr="009B265B" w:rsidRDefault="00297220" w:rsidP="00297220">
                            <w:pPr>
                              <w:rPr>
                                <w:b/>
                                <w:bCs/>
                                <w:color w:val="FFFFFF" w:themeColor="background1"/>
                                <w:sz w:val="22"/>
                                <w:szCs w:val="32"/>
                              </w:rPr>
                            </w:pPr>
                            <w:r w:rsidRPr="009B265B">
                              <w:rPr>
                                <w:b/>
                                <w:bCs/>
                                <w:color w:val="FFFFFF" w:themeColor="background1"/>
                                <w:sz w:val="22"/>
                                <w:szCs w:val="32"/>
                              </w:rPr>
                              <w:t>救的确据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83482D" id="_x0000_s1030" type="#_x0000_t5" style="position:absolute;left:0;text-align:left;margin-left:135.5pt;margin-top:68.95pt;width:120.8pt;height:84.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D64agIAACoFAAAOAAAAZHJzL2Uyb0RvYy54bWysVE1v2zAMvQ/YfxB0X21n6ceCOEWQosOA&#13;&#10;oi3WDj0rshQLkEVNUmJnv36U/JFiLXYYdrElkXwknx61vO4aTQ7CeQWmpMVZTokwHCpldiX98Xz7&#13;&#10;6YoSH5ipmAYjSnoUnl6vPn5YtnYhZlCDroQjCGL8orUlrUOwiyzzvBYN82dghUGjBNewgFu3yyrH&#13;&#10;WkRvdDbL84usBVdZB1x4j6c3vZGuEr6UgocHKb0IRJcUawvp69J3G7/ZaskWO8dsrfhQBvuHKhqm&#13;&#10;DCadoG5YYGTv1BuoRnEHHmQ449BkIKXiIvWA3RT5H9081cyK1AuS4+1Ek/9/sPz+8GQfHdLQWr/w&#13;&#10;uIxddNI18Y/1kS6RdZzIEl0gHA+L88/z4gI55Wgr8our/DLRmZ3CrfPhq4CGxEVJg1PM7HTsiC3Y&#13;&#10;4c4HTIvuoxtuTkWkVThqEZ21+S4kURWmnaXopA+x0Y4cGN4s41yYUPSmmlWiPy7O83ysaYpIKRNg&#13;&#10;RJZK6wl7AIjae4vd1zr4x1CR5DUF538rrA+eIlJmMGEKbpQB9x6Axq6GzL3/SFJPTWQpdNsOuSnp&#13;&#10;PHrGky1Ux0dHHPRy95bfKryBO+bDI3Oob7w1nNnwgB+poS0pDCtKanC/3juP/ig7tFLS4ryU1P/c&#13;&#10;Myco0d8MCvJLMZ/HAUub+fnlDDfutWX72mL2zQbw4gp8HSxPy+gf9LiUDpoXHO11zIomZjjmLikP&#13;&#10;btxsQj/H+DhwsV4nNxwqy8KdebI8gkeeo7qeuxfm7ChDVPA9jLP1Rom9b4w0sN4HkCrJ9MTrcAM4&#13;&#10;kElKw+MRJ/71PnmdnrjVbwAAAP//AwBQSwMEFAAGAAgAAAAhAEUaESHkAAAAEAEAAA8AAABkcnMv&#13;&#10;ZG93bnJldi54bWxMj81OwzAQhO9IvIO1SNyokxQSmsapKv5UbrTwAE5skoh4HWy3cd+e5QSXlVYz&#13;&#10;OztftYlmZCft/GBRQLpIgGlsrRqwE/Dx/nxzD8wHiUqOFrWAs/awqS8vKlkqO+Nenw6hYxSCvpQC&#13;&#10;+hCmknPf9tpIv7CTRtI+rTMy0Oo6rpycKdyMPEuSnBs5IH3o5aQfet1+HY5GwNPLd3ArexvjXOzd&#13;&#10;28435+1rI8T1VXxc09iugQUdw98F/DJQf6ipWGOPqDwbBWRFSkCBhGWxAkaOuzTLgTUClkmeAq8r&#13;&#10;/h+k/gEAAP//AwBQSwECLQAUAAYACAAAACEAtoM4kv4AAADhAQAAEwAAAAAAAAAAAAAAAAAAAAAA&#13;&#10;W0NvbnRlbnRfVHlwZXNdLnhtbFBLAQItABQABgAIAAAAIQA4/SH/1gAAAJQBAAALAAAAAAAAAAAA&#13;&#10;AAAAAC8BAABfcmVscy8ucmVsc1BLAQItABQABgAIAAAAIQBmnD64agIAACoFAAAOAAAAAAAAAAAA&#13;&#10;AAAAAC4CAABkcnMvZTJvRG9jLnhtbFBLAQItABQABgAIAAAAIQBFGhEh5AAAABABAAAPAAAAAAAA&#13;&#10;AAAAAAAAAMQEAABkcnMvZG93bnJldi54bWxQSwUGAAAAAAQABADzAAAA1QUAAAAA&#13;&#10;" fillcolor="#156082 [3204]" strokecolor="#030e13 [484]" strokeweight="1.5pt">
                <v:textbox>
                  <w:txbxContent>
                    <w:p w14:paraId="77554FC3" w14:textId="77777777" w:rsidR="00297220" w:rsidRPr="009B265B" w:rsidRDefault="00297220" w:rsidP="00297220">
                      <w:pPr>
                        <w:rPr>
                          <w:b/>
                          <w:bCs/>
                          <w:color w:val="FFFFFF" w:themeColor="background1"/>
                          <w:sz w:val="22"/>
                          <w:szCs w:val="32"/>
                        </w:rPr>
                      </w:pPr>
                      <w:r w:rsidRPr="009B265B">
                        <w:rPr>
                          <w:b/>
                          <w:bCs/>
                          <w:color w:val="FFFFFF" w:themeColor="background1"/>
                          <w:sz w:val="22"/>
                          <w:szCs w:val="32"/>
                        </w:rPr>
                        <w:t>救的确据</w:t>
                      </w:r>
                    </w:p>
                  </w:txbxContent>
                </v:textbox>
              </v:shape>
            </w:pict>
          </mc:Fallback>
        </mc:AlternateContent>
      </w:r>
      <w:r w:rsidRPr="00297220">
        <w:rPr>
          <w:rFonts w:ascii="SimSun" w:eastAsia="SimSun" w:hAnsi="SimSun"/>
          <w:noProof/>
        </w:rPr>
        <mc:AlternateContent>
          <mc:Choice Requires="wps">
            <w:drawing>
              <wp:anchor distT="0" distB="0" distL="114300" distR="114300" simplePos="0" relativeHeight="251665408" behindDoc="0" locked="0" layoutInCell="1" allowOverlap="1" wp14:anchorId="42C9A04D" wp14:editId="2703CB50">
                <wp:simplePos x="0" y="0"/>
                <wp:positionH relativeFrom="column">
                  <wp:posOffset>1978025</wp:posOffset>
                </wp:positionH>
                <wp:positionV relativeFrom="paragraph">
                  <wp:posOffset>31115</wp:posOffset>
                </wp:positionV>
                <wp:extent cx="1163955" cy="734695"/>
                <wp:effectExtent l="0" t="0" r="17145" b="14605"/>
                <wp:wrapNone/>
                <wp:docPr id="354135963" name="Text Box 2"/>
                <wp:cNvGraphicFramePr/>
                <a:graphic xmlns:a="http://schemas.openxmlformats.org/drawingml/2006/main">
                  <a:graphicData uri="http://schemas.microsoft.com/office/word/2010/wordprocessingShape">
                    <wps:wsp>
                      <wps:cNvSpPr txBox="1"/>
                      <wps:spPr>
                        <a:xfrm>
                          <a:off x="0" y="0"/>
                          <a:ext cx="1163955" cy="734695"/>
                        </a:xfrm>
                        <a:prstGeom prst="rect">
                          <a:avLst/>
                        </a:prstGeom>
                        <a:solidFill>
                          <a:schemeClr val="lt1"/>
                        </a:solidFill>
                        <a:ln w="6350">
                          <a:solidFill>
                            <a:prstClr val="black"/>
                          </a:solidFill>
                        </a:ln>
                      </wps:spPr>
                      <wps:txbx>
                        <w:txbxContent>
                          <w:p w14:paraId="11447FD5" w14:textId="77777777" w:rsidR="00297220" w:rsidRDefault="00297220" w:rsidP="00297220">
                            <w:pPr>
                              <w:jc w:val="center"/>
                              <w:rPr>
                                <w:highlight w:val="yellow"/>
                              </w:rPr>
                            </w:pPr>
                            <w:r>
                              <w:rPr>
                                <w:rFonts w:hint="eastAsia"/>
                                <w:highlight w:val="yellow"/>
                              </w:rPr>
                              <w:t>上帝的应许</w:t>
                            </w:r>
                          </w:p>
                          <w:p w14:paraId="0BE8D663" w14:textId="77777777" w:rsidR="00297220" w:rsidRDefault="00297220" w:rsidP="00297220">
                            <w:pPr>
                              <w:jc w:val="center"/>
                              <w:rPr>
                                <w:highlight w:val="yellow"/>
                              </w:rPr>
                            </w:pPr>
                            <w:r>
                              <w:rPr>
                                <w:rFonts w:hint="eastAsia"/>
                                <w:highlight w:val="yellow"/>
                              </w:rPr>
                              <w:t>因信称义</w:t>
                            </w:r>
                          </w:p>
                          <w:p w14:paraId="7E755CCB" w14:textId="77777777" w:rsidR="00297220" w:rsidRDefault="00297220" w:rsidP="00297220">
                            <w:pPr>
                              <w:jc w:val="center"/>
                            </w:pPr>
                            <w:r>
                              <w:t>Justification</w:t>
                            </w:r>
                          </w:p>
                          <w:p w14:paraId="7775C6DD" w14:textId="77777777" w:rsidR="00297220" w:rsidRPr="00B93002" w:rsidRDefault="00297220" w:rsidP="0029722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9A04D" id="_x0000_s1031" type="#_x0000_t202" style="position:absolute;left:0;text-align:left;margin-left:155.75pt;margin-top:2.45pt;width:91.65pt;height:5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qYRAOgIAAIMEAAAOAAAAZHJzL2Uyb0RvYy54bWysVE2P2yAQvVfqf0DcG+d7GyvOKs0qVaVo&#13;&#10;d6VstWeCIUHFDAUSO/31HYjzsdueql7wwAyPmTdvPL1vKk0OwnkFpqC9TpcSYTiUymwL+v1l+ekz&#13;&#10;JT4wUzINRhT0KDy9n338MK1tLvqwA10KRxDE+Ly2Bd2FYPMs83wnKuY7YIVBpwRXsYBbt81Kx2pE&#13;&#10;r3TW73bHWQ2utA648B5PH05OOkv4UgoenqT0IhBdUMwtpNWldRPXbDZl+dYxu1O8TYP9QxYVUwYf&#13;&#10;vUA9sMDI3qk/oCrFHXiQocOhykBKxUWqAavpdd9Vs94xK1ItSI63F5r8/4Plj4e1fXYkNF+gwQZG&#13;&#10;Qmrrc4+HsZ5Guip+MVOCfqTweKFNNIHweKk3HkxGI0o4+u4Gw/FkFGGy623rfPgqoCLRKKjDtiS2&#13;&#10;2GHlwyn0HBIf86BVuVRap02UglhoRw4Mm6hDyhHB30RpQ+qCjgejbgJ+44vQl/sbzfiPNr2bKMTT&#13;&#10;BnO+1h6t0GwaosqCpoLiyQbKI9Ll4KQkb/lSIfyK+fDMHEoHGcJxCE+4SA2YE7QWJTtwv/52HuOx&#13;&#10;o+ilpEYpFtT/3DMnKNHfDPZ60hsOo3bTZji66+PG3Xo2tx6zrxaARPVw8CxPZowP+mxKB9UrTs08&#13;&#10;voouZji+XdBwNhfhNCA4dVzM5ykI1WpZWJm15RE6NibS+tK8MmfbtgYUxCOcRcvyd909xcabBub7&#13;&#10;AFKl1l9ZbelHpSfxtFMZR+l2n6Ku/47ZbwAAAP//AwBQSwMEFAAGAAgAAAAhAD8RsY3iAAAADgEA&#13;&#10;AA8AAABkcnMvZG93bnJldi54bWxMj81OwzAQhO9IvIO1SNyokxKqJI1T8VO4cKKgnrexa1uN7Sh2&#13;&#10;0/D2LCe4rLSa2dn5ms3sejapMdrgBeSLDJjyXZDWawFfn693JbCY0Evsg1cCvlWETXt91WAtw8V/&#13;&#10;qGmXNKMQH2sUYFIaas5jZ5TDuAiD8qQdw+gw0TpqLke8ULjr+TLLVtyh9fTB4KCejepOu7MTsH3S&#13;&#10;le5KHM22lNZO8/74rt+EuL2ZX9Y0HtfAkprT3wX8MlB/aKnYIZy9jKwXcJ/nD2QVUFTASC+qgngO&#13;&#10;ZFxmK+Btw/9jtD8AAAD//wMAUEsBAi0AFAAGAAgAAAAhALaDOJL+AAAA4QEAABMAAAAAAAAAAAAA&#13;&#10;AAAAAAAAAFtDb250ZW50X1R5cGVzXS54bWxQSwECLQAUAAYACAAAACEAOP0h/9YAAACUAQAACwAA&#13;&#10;AAAAAAAAAAAAAAAvAQAAX3JlbHMvLnJlbHNQSwECLQAUAAYACAAAACEAFamEQDoCAACDBAAADgAA&#13;&#10;AAAAAAAAAAAAAAAuAgAAZHJzL2Uyb0RvYy54bWxQSwECLQAUAAYACAAAACEAPxGxjeIAAAAOAQAA&#13;&#10;DwAAAAAAAAAAAAAAAACUBAAAZHJzL2Rvd25yZXYueG1sUEsFBgAAAAAEAAQA8wAAAKMFAAAAAA==&#13;&#10;" fillcolor="white [3201]" strokeweight=".5pt">
                <v:textbox>
                  <w:txbxContent>
                    <w:p w14:paraId="11447FD5" w14:textId="77777777" w:rsidR="00297220" w:rsidRDefault="00297220" w:rsidP="00297220">
                      <w:pPr>
                        <w:jc w:val="center"/>
                        <w:rPr>
                          <w:highlight w:val="yellow"/>
                        </w:rPr>
                      </w:pPr>
                      <w:r>
                        <w:rPr>
                          <w:rFonts w:hint="eastAsia"/>
                          <w:highlight w:val="yellow"/>
                        </w:rPr>
                        <w:t>上帝的应许</w:t>
                      </w:r>
                    </w:p>
                    <w:p w14:paraId="0BE8D663" w14:textId="77777777" w:rsidR="00297220" w:rsidRDefault="00297220" w:rsidP="00297220">
                      <w:pPr>
                        <w:jc w:val="center"/>
                        <w:rPr>
                          <w:highlight w:val="yellow"/>
                        </w:rPr>
                      </w:pPr>
                      <w:r>
                        <w:rPr>
                          <w:rFonts w:hint="eastAsia"/>
                          <w:highlight w:val="yellow"/>
                        </w:rPr>
                        <w:t>因信称义</w:t>
                      </w:r>
                    </w:p>
                    <w:p w14:paraId="7E755CCB" w14:textId="77777777" w:rsidR="00297220" w:rsidRDefault="00297220" w:rsidP="00297220">
                      <w:pPr>
                        <w:jc w:val="center"/>
                      </w:pPr>
                      <w:r>
                        <w:t>Justification</w:t>
                      </w:r>
                    </w:p>
                    <w:p w14:paraId="7775C6DD" w14:textId="77777777" w:rsidR="00297220" w:rsidRPr="00B93002" w:rsidRDefault="00297220" w:rsidP="00297220">
                      <w:pPr>
                        <w:jc w:val="center"/>
                      </w:pPr>
                    </w:p>
                  </w:txbxContent>
                </v:textbox>
              </v:shape>
            </w:pict>
          </mc:Fallback>
        </mc:AlternateContent>
      </w:r>
    </w:p>
    <w:p w14:paraId="43ECC424" w14:textId="15F023A0" w:rsidR="00297220" w:rsidRDefault="00297220" w:rsidP="00397D07">
      <w:pPr>
        <w:spacing w:line="480" w:lineRule="auto"/>
        <w:ind w:left="-15"/>
        <w:rPr>
          <w:rFonts w:ascii="SimSun" w:eastAsia="SimSun" w:hAnsi="SimSun"/>
        </w:rPr>
      </w:pPr>
    </w:p>
    <w:p w14:paraId="3A2E0206" w14:textId="77777777" w:rsidR="00297220" w:rsidRDefault="00297220" w:rsidP="00397D07">
      <w:pPr>
        <w:spacing w:line="480" w:lineRule="auto"/>
        <w:ind w:left="-15"/>
        <w:rPr>
          <w:rFonts w:ascii="SimSun" w:eastAsia="SimSun" w:hAnsi="SimSun"/>
        </w:rPr>
      </w:pPr>
    </w:p>
    <w:p w14:paraId="1CF7E58F" w14:textId="77777777" w:rsidR="00297220" w:rsidRDefault="00297220" w:rsidP="00397D07">
      <w:pPr>
        <w:spacing w:line="480" w:lineRule="auto"/>
        <w:ind w:left="-15"/>
        <w:rPr>
          <w:rFonts w:ascii="SimSun" w:eastAsia="SimSun" w:hAnsi="SimSun"/>
        </w:rPr>
      </w:pPr>
    </w:p>
    <w:p w14:paraId="292D8275" w14:textId="0C813E1D" w:rsidR="00297220" w:rsidRDefault="003C0091" w:rsidP="00397D07">
      <w:pPr>
        <w:spacing w:line="480" w:lineRule="auto"/>
        <w:ind w:left="-15"/>
        <w:rPr>
          <w:rFonts w:ascii="SimSun" w:eastAsia="SimSun" w:hAnsi="SimSun"/>
        </w:rPr>
      </w:pPr>
      <w:r w:rsidRPr="003C0091">
        <w:rPr>
          <w:rFonts w:ascii="SimSun" w:eastAsia="SimSun" w:hAnsi="SimSun"/>
        </w:rPr>
        <mc:AlternateContent>
          <mc:Choice Requires="wps">
            <w:drawing>
              <wp:anchor distT="0" distB="0" distL="114300" distR="114300" simplePos="0" relativeHeight="251674624" behindDoc="0" locked="0" layoutInCell="1" allowOverlap="1" wp14:anchorId="785691B9" wp14:editId="2D2EB18D">
                <wp:simplePos x="0" y="0"/>
                <wp:positionH relativeFrom="column">
                  <wp:posOffset>3327662</wp:posOffset>
                </wp:positionH>
                <wp:positionV relativeFrom="paragraph">
                  <wp:posOffset>240384</wp:posOffset>
                </wp:positionV>
                <wp:extent cx="1578989" cy="723265"/>
                <wp:effectExtent l="0" t="0" r="8890" b="13335"/>
                <wp:wrapNone/>
                <wp:docPr id="388296525" name="Text Box 2"/>
                <wp:cNvGraphicFramePr/>
                <a:graphic xmlns:a="http://schemas.openxmlformats.org/drawingml/2006/main">
                  <a:graphicData uri="http://schemas.microsoft.com/office/word/2010/wordprocessingShape">
                    <wps:wsp>
                      <wps:cNvSpPr txBox="1"/>
                      <wps:spPr>
                        <a:xfrm>
                          <a:off x="0" y="0"/>
                          <a:ext cx="1578989" cy="723265"/>
                        </a:xfrm>
                        <a:prstGeom prst="rect">
                          <a:avLst/>
                        </a:prstGeom>
                        <a:solidFill>
                          <a:schemeClr val="lt1"/>
                        </a:solidFill>
                        <a:ln w="6350">
                          <a:solidFill>
                            <a:prstClr val="black"/>
                          </a:solidFill>
                        </a:ln>
                      </wps:spPr>
                      <wps:txbx>
                        <w:txbxContent>
                          <w:p w14:paraId="71CCE4C0" w14:textId="77777777" w:rsidR="003C0091" w:rsidRDefault="003C0091" w:rsidP="003C0091">
                            <w:pPr>
                              <w:jc w:val="center"/>
                              <w:rPr>
                                <w:highlight w:val="cyan"/>
                              </w:rPr>
                            </w:pPr>
                            <w:r w:rsidRPr="009B265B">
                              <w:rPr>
                                <w:highlight w:val="cyan"/>
                              </w:rPr>
                              <w:t>圣灵与我们的心</w:t>
                            </w:r>
                          </w:p>
                          <w:p w14:paraId="5C70862B" w14:textId="77777777" w:rsidR="003C0091" w:rsidRDefault="003C0091" w:rsidP="003C0091">
                            <w:pPr>
                              <w:jc w:val="center"/>
                            </w:pPr>
                            <w:r w:rsidRPr="009B265B">
                              <w:rPr>
                                <w:highlight w:val="cyan"/>
                              </w:rPr>
                              <w:t>同作见证</w:t>
                            </w:r>
                            <w:r w:rsidRPr="009B265B">
                              <w:t>。</w:t>
                            </w:r>
                          </w:p>
                          <w:p w14:paraId="63D81987" w14:textId="77777777" w:rsidR="003C0091" w:rsidRPr="00B93002" w:rsidRDefault="003C0091" w:rsidP="003C0091">
                            <w:pPr>
                              <w:jc w:val="center"/>
                            </w:pPr>
                            <w:r>
                              <w:t xml:space="preserve">testimony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691B9" id="_x0000_s1032" type="#_x0000_t202" style="position:absolute;left:0;text-align:left;margin-left:262pt;margin-top:18.95pt;width:124.35pt;height:56.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0T9OwIAAIMEAAAOAAAAZHJzL2Uyb0RvYy54bWysVE1v2zAMvQ/YfxB0X5yk+UacIkuRYUDQ&#13;&#10;FkiLnhVZjoXJoiYpsbNfP0p2PtrtNOwiUyL1RD4+en5fl4ochXUSdEp7nS4lQnPIpN6n9PVl/WVC&#13;&#10;ifNMZ0yBFik9CUfvF58/zSszE30oQGXCEgTRblaZlBbem1mSOF6IkrkOGKHRmYMtmcet3SeZZRWi&#13;&#10;lyrpd7ujpAKbGQtcOIenD42TLiJ+ngvun/LcCU9USjE3H1cb111Yk8WczfaWmULyNg32D1mUTGp8&#13;&#10;9AL1wDwjByv/gColt+Ag9x0OZQJ5LrmINWA1ve6HarYFMyLWguQ4c6HJ/T9Y/njcmmdLfP0Vamxg&#13;&#10;IKQybubwMNRT57YMX8yUoB8pPF1oE7UnPFwajifTyZQSjr5x/64/GgaY5HrbWOe/CShJMFJqsS2R&#13;&#10;LXbcON+EnkPCYw6UzNZSqbgJUhArZcmRYROVjzki+LsopUmV0tHdsBuB3/kC9OX+TjH+o03vJgrx&#13;&#10;lMacr7UHy9e7msgMgc+87CA7IV0WGiU5w9cS4TfM+WdmUTrIEI6Df8IlV4A5QWtRUoD99bfzEI8d&#13;&#10;RS8lFUoxpe7ngVlBifqusdfT3mAQtBs3g+G4jxt769ndevShXAES1cPBMzyaId6rs5lbKN9wapbh&#13;&#10;VXQxzfHtlPqzufLNgODUcbFcxiBUq2F+o7eGB+jQmEDrS/3GrGnb6lEQj3AWLZt96G4TG25qWB48&#13;&#10;5DK2PvDcsNrSj0qP4mmnMozS7T5GXf8di98AAAD//wMAUEsDBBQABgAIAAAAIQCfxixL4wAAAA8B&#13;&#10;AAAPAAAAZHJzL2Rvd25yZXYueG1sTI/NTsMwEITvSLyDtUjcqNNASZrGqfgpvXCiVD27sWtbxOso&#13;&#10;dtPw9iwnuKy02pnZ+er15Ds26iG6gALmswyYxjYoh0bA/vPtrgQWk0Qlu4BawLeOsG6ur2pZqXDB&#13;&#10;Dz3ukmEUgrGSAmxKfcV5bK32Ms5Cr5FupzB4mWgdDFeDvFC473ieZY/cS4f0wcpev1jdfu3OXsDm&#13;&#10;2SxNW8rBbkrl3DgdTu9mK8TtzfS6ovG0Apb0lP4c8MtA/aGhYsdwRhVZJ2CRPxBQEnBfLIGRoCjy&#13;&#10;AtiRlIt5Cbyp+X+O5gcAAP//AwBQSwECLQAUAAYACAAAACEAtoM4kv4AAADhAQAAEwAAAAAAAAAA&#13;&#10;AAAAAAAAAAAAW0NvbnRlbnRfVHlwZXNdLnhtbFBLAQItABQABgAIAAAAIQA4/SH/1gAAAJQBAAAL&#13;&#10;AAAAAAAAAAAAAAAAAC8BAABfcmVscy8ucmVsc1BLAQItABQABgAIAAAAIQDwN0T9OwIAAIMEAAAO&#13;&#10;AAAAAAAAAAAAAAAAAC4CAABkcnMvZTJvRG9jLnhtbFBLAQItABQABgAIAAAAIQCfxixL4wAAAA8B&#13;&#10;AAAPAAAAAAAAAAAAAAAAAJUEAABkcnMvZG93bnJldi54bWxQSwUGAAAAAAQABADzAAAApQUAAAAA&#13;&#10;" fillcolor="white [3201]" strokeweight=".5pt">
                <v:textbox>
                  <w:txbxContent>
                    <w:p w14:paraId="71CCE4C0" w14:textId="77777777" w:rsidR="003C0091" w:rsidRDefault="003C0091" w:rsidP="003C0091">
                      <w:pPr>
                        <w:jc w:val="center"/>
                        <w:rPr>
                          <w:highlight w:val="cyan"/>
                        </w:rPr>
                      </w:pPr>
                      <w:r w:rsidRPr="009B265B">
                        <w:rPr>
                          <w:highlight w:val="cyan"/>
                        </w:rPr>
                        <w:t>圣灵与我们的心</w:t>
                      </w:r>
                    </w:p>
                    <w:p w14:paraId="5C70862B" w14:textId="77777777" w:rsidR="003C0091" w:rsidRDefault="003C0091" w:rsidP="003C0091">
                      <w:pPr>
                        <w:jc w:val="center"/>
                      </w:pPr>
                      <w:r w:rsidRPr="009B265B">
                        <w:rPr>
                          <w:highlight w:val="cyan"/>
                        </w:rPr>
                        <w:t>同作见证</w:t>
                      </w:r>
                      <w:r w:rsidRPr="009B265B">
                        <w:t>。</w:t>
                      </w:r>
                    </w:p>
                    <w:p w14:paraId="63D81987" w14:textId="77777777" w:rsidR="003C0091" w:rsidRPr="00B93002" w:rsidRDefault="003C0091" w:rsidP="003C0091">
                      <w:pPr>
                        <w:jc w:val="center"/>
                      </w:pPr>
                      <w:r>
                        <w:t xml:space="preserve">testimony </w:t>
                      </w:r>
                    </w:p>
                  </w:txbxContent>
                </v:textbox>
              </v:shape>
            </w:pict>
          </mc:Fallback>
        </mc:AlternateContent>
      </w:r>
      <w:r w:rsidR="00D56428" w:rsidRPr="00297220">
        <w:rPr>
          <w:rFonts w:ascii="SimSun" w:eastAsia="SimSun" w:hAnsi="SimSun"/>
          <w:noProof/>
        </w:rPr>
        <mc:AlternateContent>
          <mc:Choice Requires="wps">
            <w:drawing>
              <wp:anchor distT="0" distB="0" distL="114300" distR="114300" simplePos="0" relativeHeight="251664384" behindDoc="0" locked="0" layoutInCell="1" allowOverlap="1" wp14:anchorId="59A5A254" wp14:editId="7501C270">
                <wp:simplePos x="0" y="0"/>
                <wp:positionH relativeFrom="column">
                  <wp:posOffset>272494</wp:posOffset>
                </wp:positionH>
                <wp:positionV relativeFrom="paragraph">
                  <wp:posOffset>240488</wp:posOffset>
                </wp:positionV>
                <wp:extent cx="1246505" cy="607695"/>
                <wp:effectExtent l="0" t="0" r="10795" b="14605"/>
                <wp:wrapNone/>
                <wp:docPr id="781734137" name="Text Box 2"/>
                <wp:cNvGraphicFramePr/>
                <a:graphic xmlns:a="http://schemas.openxmlformats.org/drawingml/2006/main">
                  <a:graphicData uri="http://schemas.microsoft.com/office/word/2010/wordprocessingShape">
                    <wps:wsp>
                      <wps:cNvSpPr txBox="1"/>
                      <wps:spPr>
                        <a:xfrm>
                          <a:off x="0" y="0"/>
                          <a:ext cx="1246505" cy="607695"/>
                        </a:xfrm>
                        <a:prstGeom prst="rect">
                          <a:avLst/>
                        </a:prstGeom>
                        <a:solidFill>
                          <a:schemeClr val="lt1"/>
                        </a:solidFill>
                        <a:ln w="6350">
                          <a:solidFill>
                            <a:prstClr val="black"/>
                          </a:solidFill>
                        </a:ln>
                      </wps:spPr>
                      <wps:txbx>
                        <w:txbxContent>
                          <w:p w14:paraId="6D2D7217" w14:textId="77777777" w:rsidR="00297220" w:rsidRPr="00805417" w:rsidRDefault="00297220" w:rsidP="00297220">
                            <w:pPr>
                              <w:jc w:val="center"/>
                            </w:pPr>
                            <w:r w:rsidRPr="009B265B">
                              <w:rPr>
                                <w:rFonts w:hint="eastAsia"/>
                                <w:highlight w:val="green"/>
                              </w:rPr>
                              <w:t>生命结果子</w:t>
                            </w:r>
                          </w:p>
                          <w:p w14:paraId="037ED478" w14:textId="77777777" w:rsidR="00297220" w:rsidRPr="00B93002" w:rsidRDefault="00297220" w:rsidP="00297220">
                            <w:pPr>
                              <w:jc w:val="center"/>
                            </w:pPr>
                            <w:r>
                              <w:t>Sanctification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5A254" id="_x0000_s1033" type="#_x0000_t202" style="position:absolute;left:0;text-align:left;margin-left:21.45pt;margin-top:18.95pt;width:98.15pt;height:4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3zT7OwIAAIMEAAAOAAAAZHJzL2Uyb0RvYy54bWysVE1v2zAMvQ/YfxB0X+xkSdoacYosRYYB&#13;&#10;QVsgHXpWZDkWJouapMTOfv0o2flot9Owi0yK1CP5SHp239aKHIR1EnROh4OUEqE5FFLvcvr9ZfXp&#13;&#10;lhLnmS6YAi1yehSO3s8/fpg1JhMjqEAVwhIE0S5rTE4r702WJI5XomZuAEZoNJZga+ZRtbuksKxB&#13;&#10;9FolozSdJg3Ywljgwjm8feiMdB7xy1Jw/1SWTniicoq5+XjaeG7DmcxnLNtZZirJ+zTYP2RRM6kx&#13;&#10;6BnqgXlG9lb+AVVLbsFB6Qcc6gTKUnIRa8Bqhum7ajYVMyLWguQ4c6bJ/T9Y/njYmGdLfPsFWmxg&#13;&#10;IKQxLnN4GeppS1uHL2ZK0I4UHs+0idYTHh6NxtNJOqGEo22a3kzvJgEmubw21vmvAmoShJxabEtk&#13;&#10;ix3WzneuJ5cQzIGSxUoqFZUwCmKpLDkwbKLyMUcEf+OlNGkw+OdJGoHf2AL0+f1WMf6jT+/KC/GU&#13;&#10;xpwvtQfJt9uWyCKnNydetlAckS4L3SQ5w1cS4dfM+WdmcXSQIVwH/4RHqQBzgl6ipAL762/3wR87&#13;&#10;ilZKGhzFnLqfe2YFJeqbxl7fDcfjMLtRGU9uRqjYa8v22qL39RKQqCEunuFRDP5encTSQv2KW7MI&#13;&#10;UdHENMfYOfUncem7BcGt42KxiE44rYb5td4YHqBDYwKtL+0rs6Zvq8eBeITT0LLsXXc73/BSw2Lv&#13;&#10;oZSx9YHnjtWefpz0ODz9VoZVutaj1+XfMf8NAAD//wMAUEsDBBQABgAIAAAAIQDl8CcG4AAAAA4B&#13;&#10;AAAPAAAAZHJzL2Rvd25yZXYueG1sTE/LTsMwELwj8Q/WInGjDgkqSRqn4lG49ERBPbuxa1uN11Hs&#13;&#10;puHvWU5w2dVqZufRrGffs0mP0QUUcL/IgGnsgnJoBHx9vt2VwGKSqGQfUAv41hHW7fVVI2sVLvih&#13;&#10;p10yjEQw1lKATWmoOY+d1V7GRRg0EnYMo5eJztFwNcoLifue51m25F46JAcrB/1idXfanb2AzbOp&#13;&#10;TFfK0W5K5dw0749b8y7E7c38uqLxtAKW9Jz+PuC3A+WHloIdwhlVZL2Ah7wipoDikTbheVHlwA5E&#13;&#10;LIol8Lbh/2u0PwAAAP//AwBQSwECLQAUAAYACAAAACEAtoM4kv4AAADhAQAAEwAAAAAAAAAAAAAA&#13;&#10;AAAAAAAAW0NvbnRlbnRfVHlwZXNdLnhtbFBLAQItABQABgAIAAAAIQA4/SH/1gAAAJQBAAALAAAA&#13;&#10;AAAAAAAAAAAAAC8BAABfcmVscy8ucmVsc1BLAQItABQABgAIAAAAIQA53zT7OwIAAIMEAAAOAAAA&#13;&#10;AAAAAAAAAAAAAC4CAABkcnMvZTJvRG9jLnhtbFBLAQItABQABgAIAAAAIQDl8CcG4AAAAA4BAAAP&#13;&#10;AAAAAAAAAAAAAAAAAJUEAABkcnMvZG93bnJldi54bWxQSwUGAAAAAAQABADzAAAAogUAAAAA&#13;&#10;" fillcolor="white [3201]" strokeweight=".5pt">
                <v:textbox>
                  <w:txbxContent>
                    <w:p w14:paraId="6D2D7217" w14:textId="77777777" w:rsidR="00297220" w:rsidRPr="00805417" w:rsidRDefault="00297220" w:rsidP="00297220">
                      <w:pPr>
                        <w:jc w:val="center"/>
                      </w:pPr>
                      <w:r w:rsidRPr="009B265B">
                        <w:rPr>
                          <w:rFonts w:hint="eastAsia"/>
                          <w:highlight w:val="green"/>
                        </w:rPr>
                        <w:t>生命结果子</w:t>
                      </w:r>
                    </w:p>
                    <w:p w14:paraId="037ED478" w14:textId="77777777" w:rsidR="00297220" w:rsidRPr="00B93002" w:rsidRDefault="00297220" w:rsidP="00297220">
                      <w:pPr>
                        <w:jc w:val="center"/>
                      </w:pPr>
                      <w:r>
                        <w:t>Sanctification</w:t>
                      </w:r>
                    </w:p>
                  </w:txbxContent>
                </v:textbox>
              </v:shape>
            </w:pict>
          </mc:Fallback>
        </mc:AlternateContent>
      </w:r>
    </w:p>
    <w:p w14:paraId="5E3A6921" w14:textId="47FE9404" w:rsidR="00297220" w:rsidRDefault="00297220" w:rsidP="00397D07">
      <w:pPr>
        <w:spacing w:line="480" w:lineRule="auto"/>
        <w:ind w:left="-15"/>
        <w:rPr>
          <w:rFonts w:ascii="SimSun" w:eastAsia="SimSun" w:hAnsi="SimSun"/>
        </w:rPr>
      </w:pPr>
    </w:p>
    <w:p w14:paraId="7AD04DC4" w14:textId="77777777" w:rsidR="00297220" w:rsidRPr="00713052" w:rsidRDefault="00297220" w:rsidP="00397D07">
      <w:pPr>
        <w:spacing w:line="480" w:lineRule="auto"/>
        <w:ind w:left="-15"/>
        <w:rPr>
          <w:rFonts w:ascii="SimSun" w:eastAsia="SimSun" w:hAnsi="SimSun"/>
        </w:rPr>
      </w:pPr>
    </w:p>
    <w:p w14:paraId="4E615CA3" w14:textId="77777777" w:rsidR="00D56428" w:rsidRDefault="00D56428" w:rsidP="00397D07">
      <w:pPr>
        <w:spacing w:line="480" w:lineRule="auto"/>
        <w:ind w:left="501"/>
        <w:rPr>
          <w:rFonts w:ascii="SimSun" w:eastAsia="SimSun" w:hAnsi="SimSun"/>
        </w:rPr>
      </w:pPr>
    </w:p>
    <w:p w14:paraId="7992EBF5" w14:textId="2F14DCA4" w:rsidR="004D0BFC" w:rsidRPr="00D56428" w:rsidRDefault="00000000" w:rsidP="00397D07">
      <w:pPr>
        <w:spacing w:line="480" w:lineRule="auto"/>
        <w:ind w:left="501"/>
        <w:rPr>
          <w:rFonts w:ascii="SimSun" w:eastAsia="SimSun" w:hAnsi="SimSun"/>
          <w:b/>
          <w:bCs/>
        </w:rPr>
      </w:pPr>
      <w:r w:rsidRPr="00D56428">
        <w:rPr>
          <w:rFonts w:ascii="SimSun" w:eastAsia="SimSun" w:hAnsi="SimSun"/>
          <w:b/>
          <w:bCs/>
        </w:rPr>
        <w:t xml:space="preserve">韦斯敏斯德信条（18.1-2）是这样对我们讲得救确据的： </w:t>
      </w:r>
    </w:p>
    <w:p w14:paraId="14730700" w14:textId="77777777" w:rsidR="004D0BFC" w:rsidRPr="00D56428" w:rsidRDefault="00000000" w:rsidP="00397D07">
      <w:pPr>
        <w:numPr>
          <w:ilvl w:val="0"/>
          <w:numId w:val="1"/>
        </w:numPr>
        <w:spacing w:after="239" w:line="480" w:lineRule="auto"/>
        <w:ind w:hanging="10"/>
        <w:rPr>
          <w:rFonts w:ascii="SimSun" w:eastAsia="SimSun" w:hAnsi="SimSun"/>
          <w:sz w:val="40"/>
          <w:szCs w:val="40"/>
        </w:rPr>
      </w:pPr>
      <w:r w:rsidRPr="00074A27">
        <w:rPr>
          <w:rFonts w:ascii="SimSun" w:eastAsia="SimSun" w:hAnsi="SimSun"/>
          <w:szCs w:val="40"/>
          <w:highlight w:val="cyan"/>
        </w:rPr>
        <w:t>伪善者以及其他未重生的人</w:t>
      </w:r>
      <w:r w:rsidRPr="00D56428">
        <w:rPr>
          <w:rFonts w:ascii="SimSun" w:eastAsia="SimSun" w:hAnsi="SimSun"/>
          <w:szCs w:val="40"/>
        </w:rPr>
        <w:t>，虽可凭虚伪的盼望和肉体的自负，以为自己是在上帝的爱顾和得救的状态中而自欺；这种希望终必落空，</w:t>
      </w:r>
      <w:r w:rsidRPr="00074A27">
        <w:rPr>
          <w:rFonts w:ascii="SimSun" w:eastAsia="SimSun" w:hAnsi="SimSun"/>
          <w:szCs w:val="40"/>
          <w:highlight w:val="yellow"/>
        </w:rPr>
        <w:t>但那真相信主耶稣，诚实爱他</w:t>
      </w:r>
      <w:r w:rsidRPr="00D56428">
        <w:rPr>
          <w:rFonts w:ascii="SimSun" w:eastAsia="SimSun" w:hAnsi="SimSun"/>
          <w:szCs w:val="40"/>
        </w:rPr>
        <w:t>，以无愧的良心竭力在上帝面前行事的人，</w:t>
      </w:r>
      <w:r w:rsidRPr="00074A27">
        <w:rPr>
          <w:rFonts w:ascii="SimSun" w:eastAsia="SimSun" w:hAnsi="SimSun"/>
          <w:szCs w:val="40"/>
          <w:highlight w:val="yellow"/>
        </w:rPr>
        <w:t>今生可以确实知道他们是处于蒙恩的地位上</w:t>
      </w:r>
      <w:r w:rsidRPr="00D56428">
        <w:rPr>
          <w:rFonts w:ascii="SimSun" w:eastAsia="SimSun" w:hAnsi="SimSun"/>
          <w:szCs w:val="40"/>
        </w:rPr>
        <w:t xml:space="preserve">，并且在上帝荣耀的盼望中欢喜，这盼望永不致叫他们羞愧。  </w:t>
      </w:r>
    </w:p>
    <w:p w14:paraId="044B25B0" w14:textId="3FB7C580" w:rsidR="004D0BFC" w:rsidRPr="00D27BF9" w:rsidRDefault="00000000" w:rsidP="00074A27">
      <w:pPr>
        <w:numPr>
          <w:ilvl w:val="0"/>
          <w:numId w:val="1"/>
        </w:numPr>
        <w:spacing w:line="480" w:lineRule="auto"/>
        <w:ind w:hanging="10"/>
        <w:rPr>
          <w:rFonts w:ascii="SimSun" w:eastAsia="SimSun" w:hAnsi="SimSun"/>
          <w:sz w:val="40"/>
          <w:szCs w:val="40"/>
        </w:rPr>
      </w:pPr>
      <w:r w:rsidRPr="00D27BF9">
        <w:rPr>
          <w:rFonts w:ascii="SimSun" w:eastAsia="SimSun" w:hAnsi="SimSun"/>
          <w:strike/>
          <w:szCs w:val="40"/>
        </w:rPr>
        <w:t>这种确信，并非以可错谬的希望为根基之空幻推测的与盖然性的确信，乃是以救恩诸般应许的真理，所应许之诸般恩惠的内证，和那赐儿子名份的圣灵与我们的灵，同证我们是</w:t>
      </w:r>
      <w:r w:rsidRPr="00D27BF9">
        <w:rPr>
          <w:rFonts w:ascii="SimSun" w:eastAsia="SimSun" w:hAnsi="SimSun"/>
          <w:strike/>
          <w:szCs w:val="40"/>
        </w:rPr>
        <w:lastRenderedPageBreak/>
        <w:t>上帝的儿女的见证为根基之无谬信仰的确信。这圣灵是我们得基业的凭据，我们受了他的印记，等候得赎的日子来到</w:t>
      </w:r>
      <w:r w:rsidRPr="00074A27">
        <w:rPr>
          <w:rFonts w:ascii="SimSun" w:eastAsia="SimSun" w:hAnsi="SimSun"/>
          <w:szCs w:val="40"/>
        </w:rPr>
        <w:t xml:space="preserve">。 </w:t>
      </w:r>
    </w:p>
    <w:p w14:paraId="7C78863D" w14:textId="3048A6E8" w:rsidR="00D27BF9" w:rsidRPr="00D27BF9" w:rsidRDefault="00D27BF9" w:rsidP="00D27BF9">
      <w:pPr>
        <w:spacing w:line="480" w:lineRule="auto"/>
        <w:rPr>
          <w:rFonts w:ascii="SimSun" w:eastAsia="SimSun" w:hAnsi="SimSun"/>
        </w:rPr>
      </w:pPr>
      <w:r w:rsidRPr="00D27BF9">
        <w:rPr>
          <w:rFonts w:ascii="SimSun" w:eastAsia="SimSun" w:hAnsi="SimSun"/>
        </w:rPr>
        <w:t>此确据并不是一种空洞的、猜测性的、或然性的确信，建立在可错谬的盼望之上；</w:t>
      </w:r>
      <w:r w:rsidRPr="00D27BF9">
        <w:rPr>
          <w:rFonts w:ascii="SimSun" w:eastAsia="SimSun" w:hAnsi="SimSun"/>
          <w:highlight w:val="cyan"/>
        </w:rPr>
        <w:t>而是一种无误的信心确据</w:t>
      </w:r>
      <w:r w:rsidRPr="00D27BF9">
        <w:rPr>
          <w:rFonts w:ascii="SimSun" w:eastAsia="SimSun" w:hAnsi="SimSun"/>
        </w:rPr>
        <w:t>，</w:t>
      </w:r>
      <w:r w:rsidRPr="00D27BF9">
        <w:rPr>
          <w:rFonts w:ascii="SimSun" w:eastAsia="SimSun" w:hAnsi="SimSun"/>
          <w:highlight w:val="yellow"/>
        </w:rPr>
        <w:t>建立在救恩应许的神圣真理之上</w:t>
      </w:r>
      <w:r w:rsidRPr="00D27BF9">
        <w:rPr>
          <w:rFonts w:ascii="SimSun" w:eastAsia="SimSun" w:hAnsi="SimSun"/>
        </w:rPr>
        <w:t>，建立在这些应许所指向之恩典的内在证据之上，建立在得儿子名分之</w:t>
      </w:r>
      <w:r w:rsidRPr="00D27BF9">
        <w:rPr>
          <w:rFonts w:ascii="SimSun" w:eastAsia="SimSun" w:hAnsi="SimSun"/>
          <w:color w:val="EE0000"/>
        </w:rPr>
        <w:t>圣灵的见证之上</w:t>
      </w:r>
      <w:r w:rsidRPr="00D27BF9">
        <w:rPr>
          <w:rFonts w:ascii="SimSun" w:eastAsia="SimSun" w:hAnsi="SimSun"/>
        </w:rPr>
        <w:t>，即圣灵与我们的灵同作见证，证明我们是神的儿女，这圣灵是我们承受基业的凭据，借此我们受了印记，直到得赎的日子。</w:t>
      </w:r>
    </w:p>
    <w:p w14:paraId="04702025" w14:textId="3D68F8F6" w:rsidR="00074A27" w:rsidRDefault="00D27BF9" w:rsidP="00074A27">
      <w:pPr>
        <w:spacing w:line="480" w:lineRule="auto"/>
        <w:rPr>
          <w:rFonts w:ascii="SimSun" w:eastAsia="SimSun" w:hAnsi="SimSun"/>
          <w:sz w:val="22"/>
          <w:szCs w:val="22"/>
        </w:rPr>
      </w:pPr>
      <w:r w:rsidRPr="00D27BF9">
        <w:rPr>
          <w:rFonts w:ascii="SimSun" w:eastAsia="SimSun" w:hAnsi="SimSun"/>
          <w:sz w:val="22"/>
          <w:szCs w:val="22"/>
        </w:rPr>
        <w:t>This certainty is not a bare conjectural and probable persuasion grounded upon a fallible hope;</w:t>
      </w:r>
      <w:r>
        <w:rPr>
          <w:rFonts w:ascii="SimSun" w:eastAsia="SimSun" w:hAnsi="SimSun"/>
          <w:sz w:val="22"/>
          <w:szCs w:val="22"/>
        </w:rPr>
        <w:t xml:space="preserve"> </w:t>
      </w:r>
      <w:r w:rsidRPr="00D27BF9">
        <w:rPr>
          <w:rFonts w:ascii="SimSun" w:eastAsia="SimSun" w:hAnsi="SimSun"/>
          <w:sz w:val="22"/>
          <w:szCs w:val="22"/>
          <w:highlight w:val="cyan"/>
          <w:u w:val="single"/>
        </w:rPr>
        <w:t>but an infallible assurance of faith</w:t>
      </w:r>
      <w:r w:rsidRPr="00D27BF9">
        <w:rPr>
          <w:rFonts w:ascii="SimSun" w:eastAsia="SimSun" w:hAnsi="SimSun"/>
          <w:sz w:val="22"/>
          <w:szCs w:val="22"/>
          <w:u w:val="single"/>
        </w:rPr>
        <w:t xml:space="preserve"> founded upon the divine truth of the promises of </w:t>
      </w:r>
      <w:proofErr w:type="spellStart"/>
      <w:r w:rsidRPr="00D27BF9">
        <w:rPr>
          <w:rFonts w:ascii="SimSun" w:eastAsia="SimSun" w:hAnsi="SimSun"/>
          <w:sz w:val="22"/>
          <w:szCs w:val="22"/>
          <w:u w:val="single"/>
        </w:rPr>
        <w:t>salvation</w:t>
      </w:r>
      <w:r w:rsidRPr="00D27BF9">
        <w:rPr>
          <w:rFonts w:ascii="SimSun" w:eastAsia="SimSun" w:hAnsi="SimSun"/>
          <w:sz w:val="22"/>
          <w:szCs w:val="22"/>
        </w:rPr>
        <w:t>,the</w:t>
      </w:r>
      <w:proofErr w:type="spellEnd"/>
      <w:r w:rsidRPr="00D27BF9">
        <w:rPr>
          <w:rFonts w:ascii="SimSun" w:eastAsia="SimSun" w:hAnsi="SimSun"/>
          <w:sz w:val="22"/>
          <w:szCs w:val="22"/>
        </w:rPr>
        <w:t xml:space="preserve"> inward evidence of those graces unto which these promises are made, the testimony of the Spirit of adoption witnessing with our spirits that we are the children of </w:t>
      </w:r>
      <w:proofErr w:type="spellStart"/>
      <w:r w:rsidRPr="00D27BF9">
        <w:rPr>
          <w:rFonts w:ascii="SimSun" w:eastAsia="SimSun" w:hAnsi="SimSun"/>
          <w:sz w:val="22"/>
          <w:szCs w:val="22"/>
        </w:rPr>
        <w:t>God,which</w:t>
      </w:r>
      <w:proofErr w:type="spellEnd"/>
      <w:r w:rsidRPr="00D27BF9">
        <w:rPr>
          <w:rFonts w:ascii="SimSun" w:eastAsia="SimSun" w:hAnsi="SimSun"/>
          <w:sz w:val="22"/>
          <w:szCs w:val="22"/>
        </w:rPr>
        <w:t xml:space="preserve"> Spirit is the earnest of our inheritance, whereby we are sealed to the day of redemption.</w:t>
      </w:r>
    </w:p>
    <w:p w14:paraId="6E05A979" w14:textId="77777777" w:rsidR="00D27BF9" w:rsidRPr="00D27BF9" w:rsidRDefault="00D27BF9" w:rsidP="00074A27">
      <w:pPr>
        <w:spacing w:line="480" w:lineRule="auto"/>
        <w:rPr>
          <w:rFonts w:ascii="SimSun" w:eastAsia="SimSun" w:hAnsi="SimSun"/>
          <w:sz w:val="22"/>
          <w:szCs w:val="22"/>
        </w:rPr>
      </w:pPr>
    </w:p>
    <w:p w14:paraId="51F17979" w14:textId="77777777" w:rsidR="004D0BFC" w:rsidRDefault="00000000" w:rsidP="00397D07">
      <w:pPr>
        <w:spacing w:after="5" w:line="480" w:lineRule="auto"/>
        <w:ind w:left="80" w:right="86" w:firstLine="340"/>
        <w:jc w:val="both"/>
        <w:rPr>
          <w:rFonts w:ascii="SimSun" w:eastAsia="SimSun" w:hAnsi="SimSun"/>
        </w:rPr>
      </w:pPr>
      <w:r w:rsidRPr="00713052">
        <w:rPr>
          <w:rFonts w:ascii="SimSun" w:eastAsia="SimSun" w:hAnsi="SimSun"/>
        </w:rPr>
        <w:t>另一方面，让我们注意，</w:t>
      </w:r>
      <w:r w:rsidRPr="005318B1">
        <w:rPr>
          <w:rFonts w:ascii="SimSun" w:eastAsia="SimSun" w:hAnsi="SimSun"/>
          <w:b/>
          <w:bCs/>
          <w:color w:val="EE0000"/>
        </w:rPr>
        <w:t>上帝要我们有得救的确据</w:t>
      </w:r>
      <w:r w:rsidRPr="00713052">
        <w:rPr>
          <w:rFonts w:ascii="SimSun" w:eastAsia="SimSun" w:hAnsi="SimSun"/>
        </w:rPr>
        <w:t>。他呼召我们带着“充足的信心”来就近他（来10:22）。圣经说我们</w:t>
      </w:r>
      <w:r w:rsidRPr="00713052">
        <w:rPr>
          <w:rFonts w:ascii="SimSun" w:eastAsia="SimSun" w:hAnsi="SimSun"/>
          <w:sz w:val="21"/>
        </w:rPr>
        <w:t xml:space="preserve">认识 </w:t>
      </w:r>
      <w:r w:rsidRPr="00713052">
        <w:rPr>
          <w:rFonts w:ascii="SimSun" w:eastAsia="SimSun" w:hAnsi="SimSun"/>
        </w:rPr>
        <w:t>上帝，不仅仅是我们希望或设想他存在。上帝的应许是绝对实在的，因为它们</w:t>
      </w:r>
      <w:r w:rsidRPr="005318B1">
        <w:rPr>
          <w:rFonts w:ascii="SimSun" w:eastAsia="SimSun" w:hAnsi="SimSun"/>
          <w:highlight w:val="yellow"/>
        </w:rPr>
        <w:t>是建立在他自己所起的誓之上的</w:t>
      </w:r>
      <w:r w:rsidRPr="00713052">
        <w:rPr>
          <w:rFonts w:ascii="SimSun" w:eastAsia="SimSun" w:hAnsi="SimSun"/>
        </w:rPr>
        <w:t xml:space="preserve">，上帝绝不能说谎（来6:13, 18）。这是“灵魂的锚，又坚固又牢靠” （19节）。类似，保罗（在提后3:16-17）和彼得（在彼后1:19-21）讲到圣经是上帝他自己的话语，在充满虚假教训的世界上给我们提供确实的引导。上帝特别的启示是确定的，对此我们应当肯定。 </w:t>
      </w:r>
    </w:p>
    <w:p w14:paraId="1DCDBF0A" w14:textId="77777777" w:rsidR="005318B1" w:rsidRPr="00713052" w:rsidRDefault="005318B1" w:rsidP="00397D07">
      <w:pPr>
        <w:spacing w:after="5" w:line="480" w:lineRule="auto"/>
        <w:ind w:left="80" w:right="86" w:firstLine="340"/>
        <w:jc w:val="both"/>
        <w:rPr>
          <w:rFonts w:ascii="SimSun" w:eastAsia="SimSun" w:hAnsi="SimSun"/>
        </w:rPr>
      </w:pPr>
    </w:p>
    <w:p w14:paraId="37CDFB10" w14:textId="77777777" w:rsidR="004D0BFC" w:rsidRDefault="00000000" w:rsidP="00397D07">
      <w:pPr>
        <w:spacing w:after="47" w:line="480" w:lineRule="auto"/>
        <w:ind w:left="81"/>
        <w:rPr>
          <w:rFonts w:ascii="SimSun" w:eastAsia="SimSun" w:hAnsi="SimSun"/>
        </w:rPr>
      </w:pPr>
      <w:r w:rsidRPr="00713052">
        <w:rPr>
          <w:rFonts w:ascii="SimSun" w:eastAsia="SimSun" w:hAnsi="SimSun"/>
        </w:rPr>
        <w:t>另一方面，圣经主要是用消极的词句来讲疑惑。疑惑是一种灵性方面的阻碍，是对做上帝工作的拦阻（太 14:31；21:21；28:17；徒10:20；11:12；罗14:23； 提前2:8；雅1:6）。在太14:31和罗14:23，它是和信心对立的，所以是一种罪。当然，这种罪和其他的罪一样，在我们</w:t>
      </w:r>
      <w:r w:rsidRPr="00713052">
        <w:rPr>
          <w:rFonts w:ascii="SimSun" w:eastAsia="SimSun" w:hAnsi="SimSun"/>
        </w:rPr>
        <w:lastRenderedPageBreak/>
        <w:t xml:space="preserve">地上生活的过程中可能还会留在我们身上。但对于此，我们不应该无动于衷。正如基督徒人生的理想是完全的圣洁，基督徒思想的理想就是对上帝的启示绝对确定。 </w:t>
      </w:r>
    </w:p>
    <w:p w14:paraId="54FCAAA4" w14:textId="77777777" w:rsidR="005318B1" w:rsidRPr="00713052" w:rsidRDefault="005318B1" w:rsidP="00397D07">
      <w:pPr>
        <w:spacing w:after="47" w:line="480" w:lineRule="auto"/>
        <w:ind w:left="81"/>
        <w:rPr>
          <w:rFonts w:ascii="SimSun" w:eastAsia="SimSun" w:hAnsi="SimSun"/>
        </w:rPr>
      </w:pPr>
    </w:p>
    <w:p w14:paraId="74256210" w14:textId="78C9BC8F" w:rsidR="004D0BFC" w:rsidRDefault="00000000" w:rsidP="00397D07">
      <w:pPr>
        <w:spacing w:after="180" w:line="480" w:lineRule="auto"/>
        <w:ind w:left="-15"/>
        <w:rPr>
          <w:rFonts w:ascii="SimSun" w:eastAsia="SimSun" w:hAnsi="SimSun"/>
        </w:rPr>
      </w:pPr>
      <w:r w:rsidRPr="00713052">
        <w:rPr>
          <w:rFonts w:ascii="SimSun" w:eastAsia="SimSun" w:hAnsi="SimSun"/>
        </w:rPr>
        <w:t>然而我们不应该得出结论，</w:t>
      </w:r>
      <w:r w:rsidRPr="005318B1">
        <w:rPr>
          <w:rFonts w:ascii="SimSun" w:eastAsia="SimSun" w:hAnsi="SimSun"/>
        </w:rPr>
        <w:t>说怀疑总是有罪的</w:t>
      </w:r>
      <w:r w:rsidRPr="00713052">
        <w:rPr>
          <w:rFonts w:ascii="SimSun" w:eastAsia="SimSun" w:hAnsi="SimSun"/>
        </w:rPr>
        <w:t>。</w:t>
      </w:r>
      <w:r w:rsidR="005318B1" w:rsidRPr="005318B1">
        <w:rPr>
          <w:rFonts w:ascii="SimSun" w:eastAsia="SimSun" w:hAnsi="SimSun"/>
        </w:rPr>
        <w:t xml:space="preserve">We should not conclude, however, that doubt is </w:t>
      </w:r>
      <w:r w:rsidR="005318B1" w:rsidRPr="005318B1">
        <w:rPr>
          <w:rFonts w:ascii="SimSun" w:eastAsia="SimSun" w:hAnsi="SimSun"/>
          <w:i/>
        </w:rPr>
        <w:t>always</w:t>
      </w:r>
      <w:r w:rsidR="005318B1" w:rsidRPr="005318B1">
        <w:rPr>
          <w:rFonts w:ascii="SimSun" w:eastAsia="SimSun" w:hAnsi="SimSun"/>
        </w:rPr>
        <w:t xml:space="preserve"> sinful.</w:t>
      </w:r>
      <w:r w:rsidRPr="00713052">
        <w:rPr>
          <w:rFonts w:ascii="SimSun" w:eastAsia="SimSun" w:hAnsi="SimSun"/>
        </w:rPr>
        <w:t>马太福音14:31和罗马书14:23 （确实，还有我已经列出的其他经文） 讲到人在清楚的特殊启示面前疑惑。怀疑上帝清楚对我们说的话，这是错的。但在其他情形里，怀疑并不是错的。实际上，在很多情形里，我们宣称自己有知识，这是错的，更何况我们宣称自己是肯定呢。确实，经常来说最好的方法，就是承认我们的无知（申29:29；罗11:33-36）。保罗对他</w:t>
      </w:r>
      <w:r w:rsidR="007F2C52">
        <w:rPr>
          <w:rFonts w:ascii="SimSun" w:eastAsia="SimSun" w:hAnsi="SimSun"/>
        </w:rPr>
        <w:t xml:space="preserve"> </w:t>
      </w:r>
      <w:r w:rsidRPr="00713052">
        <w:rPr>
          <w:rFonts w:ascii="SimSun" w:eastAsia="SimSun" w:hAnsi="SimSun"/>
        </w:rPr>
        <w:t xml:space="preserve">施洗的人数表示不肯定，他这样做没有错（林前1:16）。确实，雅各告诉我们，在某种程度上，我们对将来总是无知的，我们不应该假装对此比实际知道得更多（雅4:13-16）。约伯的朋友以为他们知道他受苦的原因，他们错了，上帝提醒约伯，他是无知的，他自己就不得不降卑（伯38-42章）。 </w:t>
      </w:r>
    </w:p>
    <w:p w14:paraId="22E60998" w14:textId="77777777" w:rsidR="005318B1" w:rsidRPr="00713052" w:rsidRDefault="005318B1" w:rsidP="00397D07">
      <w:pPr>
        <w:spacing w:after="180" w:line="480" w:lineRule="auto"/>
        <w:ind w:left="-15"/>
        <w:rPr>
          <w:rFonts w:ascii="SimSun" w:eastAsia="SimSun" w:hAnsi="SimSun"/>
        </w:rPr>
      </w:pPr>
    </w:p>
    <w:p w14:paraId="592FE411" w14:textId="77777777" w:rsidR="004D0BFC" w:rsidRPr="00713052" w:rsidRDefault="00000000" w:rsidP="00397D07">
      <w:pPr>
        <w:spacing w:after="455" w:line="480" w:lineRule="auto"/>
        <w:ind w:left="-15"/>
        <w:rPr>
          <w:rFonts w:ascii="SimSun" w:eastAsia="SimSun" w:hAnsi="SimSun"/>
        </w:rPr>
      </w:pPr>
      <w:r w:rsidRPr="00713052">
        <w:rPr>
          <w:rFonts w:ascii="SimSun" w:eastAsia="SimSun" w:hAnsi="SimSun"/>
        </w:rPr>
        <w:t>但就我们得救而言，上帝要我们</w:t>
      </w:r>
      <w:r w:rsidRPr="00713052">
        <w:rPr>
          <w:rFonts w:ascii="SimSun" w:eastAsia="SimSun" w:hAnsi="SimSun"/>
          <w:sz w:val="21"/>
        </w:rPr>
        <w:t>知道</w:t>
      </w:r>
      <w:r w:rsidRPr="00713052">
        <w:rPr>
          <w:rFonts w:ascii="SimSun" w:eastAsia="SimSun" w:hAnsi="SimSun"/>
        </w:rPr>
        <w:t>，我们是知道他（约壹5:13）。</w:t>
      </w:r>
      <w:r w:rsidRPr="007F2C52">
        <w:rPr>
          <w:rFonts w:ascii="SimSun" w:eastAsia="SimSun" w:hAnsi="SimSun"/>
          <w:b/>
          <w:bCs/>
        </w:rPr>
        <w:t>按照罗马天主教的观点</w:t>
      </w:r>
      <w:r w:rsidRPr="00713052">
        <w:rPr>
          <w:rFonts w:ascii="SimSun" w:eastAsia="SimSun" w:hAnsi="SimSun"/>
        </w:rPr>
        <w:t>，你是不能完全确定你是得救的，因为得救部分是建立在行为之上，你的行为总能把你拉下马。但按照更正教神学，正如圣经所讲的一样，</w:t>
      </w:r>
      <w:r w:rsidRPr="007F2C52">
        <w:rPr>
          <w:rFonts w:ascii="SimSun" w:eastAsia="SimSun" w:hAnsi="SimSun"/>
          <w:highlight w:val="yellow"/>
        </w:rPr>
        <w:t>拯救是上帝的作为。没有人能摧毁它，连信徒的罪也不能</w:t>
      </w:r>
      <w:r w:rsidRPr="00713052">
        <w:rPr>
          <w:rFonts w:ascii="SimSun" w:eastAsia="SimSun" w:hAnsi="SimSun"/>
        </w:rPr>
        <w:t>。</w:t>
      </w:r>
      <w:r w:rsidRPr="007F2C52">
        <w:rPr>
          <w:rFonts w:ascii="SimSun" w:eastAsia="SimSun" w:hAnsi="SimSun"/>
          <w:b/>
          <w:bCs/>
          <w:u w:val="single"/>
        </w:rPr>
        <w:t>那些在基督里因信称义的人有权利相信，他们是属于上帝，直到永远的</w:t>
      </w:r>
      <w:r w:rsidRPr="00713052">
        <w:rPr>
          <w:rFonts w:ascii="SimSun" w:eastAsia="SimSun" w:hAnsi="SimSun"/>
        </w:rPr>
        <w:t xml:space="preserve">。 </w:t>
      </w:r>
    </w:p>
    <w:p w14:paraId="1D4D3B5E" w14:textId="67525574" w:rsidR="004D0BFC" w:rsidRPr="007F2C52" w:rsidRDefault="00000000" w:rsidP="00397D07">
      <w:pPr>
        <w:pStyle w:val="Heading1"/>
        <w:spacing w:line="480" w:lineRule="auto"/>
        <w:ind w:left="-5"/>
        <w:rPr>
          <w:b/>
          <w:bCs/>
        </w:rPr>
      </w:pPr>
      <w:r w:rsidRPr="007F2C52">
        <w:rPr>
          <w:b/>
          <w:bCs/>
        </w:rPr>
        <w:t xml:space="preserve">得救却据的根基 </w:t>
      </w:r>
      <w:r w:rsidR="007F2C52" w:rsidRPr="007F2C52">
        <w:rPr>
          <w:b/>
          <w:bCs/>
        </w:rPr>
        <w:t>Grounds of Assurance</w:t>
      </w:r>
    </w:p>
    <w:p w14:paraId="36EB3ACC" w14:textId="77777777" w:rsidR="004D0BFC" w:rsidRPr="00713052" w:rsidRDefault="00000000" w:rsidP="00397D07">
      <w:pPr>
        <w:spacing w:line="480" w:lineRule="auto"/>
        <w:ind w:left="-15"/>
        <w:rPr>
          <w:rFonts w:ascii="SimSun" w:eastAsia="SimSun" w:hAnsi="SimSun"/>
        </w:rPr>
      </w:pPr>
      <w:r w:rsidRPr="00713052">
        <w:rPr>
          <w:rFonts w:ascii="SimSun" w:eastAsia="SimSun" w:hAnsi="SimSun"/>
        </w:rPr>
        <w:t>但我们</w:t>
      </w:r>
      <w:r w:rsidRPr="00713052">
        <w:rPr>
          <w:rFonts w:ascii="SimSun" w:eastAsia="SimSun" w:hAnsi="SimSun"/>
          <w:sz w:val="21"/>
        </w:rPr>
        <w:t xml:space="preserve">怎么 </w:t>
      </w:r>
      <w:r w:rsidRPr="00713052">
        <w:rPr>
          <w:rFonts w:ascii="SimSun" w:eastAsia="SimSun" w:hAnsi="SimSun"/>
        </w:rPr>
        <w:t>能确定我们是得救的？我们通常认为只有圣经才教导确定的真理。然而你的名字并没有写在圣经里，我的名字也没有。所以我们有什么根据，可以得到韦斯敏斯德信条所说的</w:t>
      </w:r>
      <w:r w:rsidRPr="007F2C52">
        <w:rPr>
          <w:rFonts w:ascii="SimSun" w:eastAsia="SimSun" w:hAnsi="SimSun"/>
          <w:highlight w:val="yellow"/>
        </w:rPr>
        <w:t>“无谬”的确信</w:t>
      </w:r>
      <w:r w:rsidRPr="00713052">
        <w:rPr>
          <w:rFonts w:ascii="SimSun" w:eastAsia="SimSun" w:hAnsi="SimSun"/>
        </w:rPr>
        <w:t xml:space="preserve">，相信我们的信仰是真实的，我们是属于上帝的？ </w:t>
      </w:r>
    </w:p>
    <w:p w14:paraId="793B800B" w14:textId="77777777" w:rsidR="004D0BFC" w:rsidRDefault="00000000" w:rsidP="00397D07">
      <w:pPr>
        <w:spacing w:line="480" w:lineRule="auto"/>
        <w:ind w:left="-15"/>
        <w:rPr>
          <w:rFonts w:ascii="SimSun" w:eastAsia="SimSun" w:hAnsi="SimSun"/>
        </w:rPr>
      </w:pPr>
      <w:r w:rsidRPr="00713052">
        <w:rPr>
          <w:rFonts w:ascii="SimSun" w:eastAsia="SimSun" w:hAnsi="SimSun"/>
        </w:rPr>
        <w:lastRenderedPageBreak/>
        <w:t>该信条列出了我们无谬确信建立在其上的三个事实。这些是分别对应</w:t>
      </w:r>
      <w:r w:rsidRPr="007F2C52">
        <w:rPr>
          <w:rFonts w:ascii="SimSun" w:eastAsia="SimSun" w:hAnsi="SimSun"/>
          <w:b/>
          <w:bCs/>
          <w:highlight w:val="yellow"/>
        </w:rPr>
        <w:t>称义</w:t>
      </w:r>
      <w:r w:rsidRPr="00713052">
        <w:rPr>
          <w:rFonts w:ascii="SimSun" w:eastAsia="SimSun" w:hAnsi="SimSun"/>
        </w:rPr>
        <w:t>、</w:t>
      </w:r>
      <w:r w:rsidRPr="007F2C52">
        <w:rPr>
          <w:rFonts w:ascii="SimSun" w:eastAsia="SimSun" w:hAnsi="SimSun"/>
          <w:highlight w:val="green"/>
        </w:rPr>
        <w:t>成圣</w:t>
      </w:r>
      <w:r w:rsidRPr="00713052">
        <w:rPr>
          <w:rFonts w:ascii="SimSun" w:eastAsia="SimSun" w:hAnsi="SimSun"/>
        </w:rPr>
        <w:t>和</w:t>
      </w:r>
      <w:r w:rsidRPr="007F2C52">
        <w:rPr>
          <w:rFonts w:ascii="SimSun" w:eastAsia="SimSun" w:hAnsi="SimSun"/>
          <w:highlight w:val="cyan"/>
        </w:rPr>
        <w:t>得儿子名分的</w:t>
      </w:r>
      <w:r w:rsidRPr="00713052">
        <w:rPr>
          <w:rFonts w:ascii="SimSun" w:eastAsia="SimSun" w:hAnsi="SimSun"/>
        </w:rPr>
        <w:t xml:space="preserve">，是把这些按照我们已经看过，关于它们的顺序稍有不同的顺序排列的。 </w:t>
      </w:r>
    </w:p>
    <w:p w14:paraId="241A232D" w14:textId="77777777" w:rsidR="007F2C52" w:rsidRPr="00713052" w:rsidRDefault="007F2C52" w:rsidP="00397D07">
      <w:pPr>
        <w:spacing w:line="480" w:lineRule="auto"/>
        <w:ind w:left="-15"/>
        <w:rPr>
          <w:rFonts w:ascii="SimSun" w:eastAsia="SimSun" w:hAnsi="SimSun"/>
        </w:rPr>
      </w:pPr>
    </w:p>
    <w:p w14:paraId="7AAC2153" w14:textId="0E9969A2" w:rsidR="004D0BFC" w:rsidRPr="007F2C52" w:rsidRDefault="00000000" w:rsidP="007F2C52">
      <w:pPr>
        <w:pStyle w:val="ListParagraph"/>
        <w:numPr>
          <w:ilvl w:val="0"/>
          <w:numId w:val="2"/>
        </w:numPr>
        <w:spacing w:after="119" w:line="480" w:lineRule="auto"/>
        <w:ind w:right="86"/>
        <w:jc w:val="both"/>
        <w:rPr>
          <w:rFonts w:ascii="SimSun" w:eastAsia="SimSun" w:hAnsi="SimSun"/>
        </w:rPr>
      </w:pPr>
      <w:r w:rsidRPr="007F2C52">
        <w:rPr>
          <w:rFonts w:ascii="SimSun" w:eastAsia="SimSun" w:hAnsi="SimSun"/>
        </w:rPr>
        <w:t>韦斯敏斯德信条讲到“以救恩诸般应许的真理”。很清楚，上帝应许所有接受基督的人都要得到永生（约1:12；3:15-18, 36；5:24；6:35, 40, 47；等等）。</w:t>
      </w:r>
      <w:r w:rsidRPr="00ED7380">
        <w:rPr>
          <w:rFonts w:ascii="SimSun" w:eastAsia="SimSun" w:hAnsi="SimSun"/>
          <w:highlight w:val="yellow"/>
        </w:rPr>
        <w:t>他的应许绝对是无谬的</w:t>
      </w:r>
      <w:r w:rsidRPr="007F2C52">
        <w:rPr>
          <w:rFonts w:ascii="SimSun" w:eastAsia="SimSun" w:hAnsi="SimSun"/>
        </w:rPr>
        <w:t>。我们怎能怀疑这些应许呢？当然，这些应许没有清清楚楚包含有你我的名字，但是它们</w:t>
      </w:r>
      <w:r w:rsidRPr="007F2C52">
        <w:rPr>
          <w:rFonts w:ascii="SimSun" w:eastAsia="SimSun" w:hAnsi="SimSun"/>
          <w:sz w:val="21"/>
        </w:rPr>
        <w:t xml:space="preserve">隐含地 </w:t>
      </w:r>
      <w:r w:rsidRPr="007F2C52">
        <w:rPr>
          <w:rFonts w:ascii="SimSun" w:eastAsia="SimSun" w:hAnsi="SimSun"/>
        </w:rPr>
        <w:t>包含有我们的名字，这就是说，它们是</w:t>
      </w:r>
      <w:r w:rsidRPr="007F2C52">
        <w:rPr>
          <w:rFonts w:ascii="SimSun" w:eastAsia="SimSun" w:hAnsi="SimSun"/>
          <w:sz w:val="21"/>
        </w:rPr>
        <w:t xml:space="preserve">适用 </w:t>
      </w:r>
      <w:r w:rsidRPr="007F2C52">
        <w:rPr>
          <w:rFonts w:ascii="SimSun" w:eastAsia="SimSun" w:hAnsi="SimSun"/>
        </w:rPr>
        <w:t xml:space="preserve">在我们身上的。 </w:t>
      </w:r>
    </w:p>
    <w:p w14:paraId="180839AD" w14:textId="77777777" w:rsidR="007F2C52" w:rsidRPr="007F2C52" w:rsidRDefault="007F2C52" w:rsidP="007F2C52">
      <w:pPr>
        <w:spacing w:after="119" w:line="480" w:lineRule="auto"/>
        <w:ind w:left="435" w:right="86"/>
        <w:jc w:val="both"/>
        <w:rPr>
          <w:rFonts w:ascii="SimSun" w:eastAsia="SimSun" w:hAnsi="SimSun"/>
        </w:rPr>
      </w:pPr>
    </w:p>
    <w:p w14:paraId="3E5E4F19" w14:textId="26D8A241" w:rsidR="004D0BFC" w:rsidRDefault="00000000" w:rsidP="00ED7380">
      <w:pPr>
        <w:spacing w:line="480" w:lineRule="auto"/>
        <w:ind w:left="-15"/>
        <w:rPr>
          <w:rFonts w:ascii="SimSun" w:eastAsia="SimSun" w:hAnsi="SimSun"/>
        </w:rPr>
      </w:pPr>
      <w:r w:rsidRPr="00ED7380">
        <w:rPr>
          <w:rFonts w:ascii="SimSun" w:eastAsia="SimSun" w:hAnsi="SimSun"/>
        </w:rPr>
        <w:t>让我给你举一个类似的例子。第八条诫命说：“不可偷盗”，它没有提到我的名字，它没有说约翰·傅瑞姆不可偷盗。这是不是意味着我可以随意拿走你的钱包？当然不是了。因为“不可偷盗”意味着“每一个人 都不可偷盗”，或者“没有人 应当偷盗”。这包括了约翰·傅瑞姆。所以，尽管我的名字不是直接出现在这节经文里，这经文却是适用在我身上的，这就是说，我的名字是隐含地 在当中的。救恩诸般的应许也是如此。</w:t>
      </w:r>
      <w:r w:rsidRPr="00ED7380">
        <w:rPr>
          <w:rFonts w:ascii="SimSun" w:eastAsia="SimSun" w:hAnsi="SimSun"/>
          <w:b/>
          <w:bCs/>
          <w:highlight w:val="yellow"/>
        </w:rPr>
        <w:t>上帝向每一个相信的人应许救恩</w:t>
      </w:r>
      <w:r w:rsidRPr="00ED7380">
        <w:rPr>
          <w:rFonts w:ascii="SimSun" w:eastAsia="SimSun" w:hAnsi="SimSun"/>
        </w:rPr>
        <w:t>。如果你相信，那么这个应许就是你的。</w:t>
      </w:r>
      <w:r w:rsidRPr="00ED7380">
        <w:rPr>
          <w:rFonts w:ascii="SimSun" w:eastAsia="SimSun" w:hAnsi="SimSun"/>
          <w:b/>
          <w:bCs/>
          <w:highlight w:val="yellow"/>
          <w:u w:val="single"/>
        </w:rPr>
        <w:t>上帝应许要拯救你，这应许是无谬、确定的</w:t>
      </w:r>
      <w:r w:rsidRPr="00ED7380">
        <w:rPr>
          <w:rFonts w:ascii="SimSun" w:eastAsia="SimSun" w:hAnsi="SimSun"/>
        </w:rPr>
        <w:t xml:space="preserve">。你不必怀疑它。 </w:t>
      </w:r>
    </w:p>
    <w:p w14:paraId="14E80072" w14:textId="77777777" w:rsidR="00ED7380" w:rsidRPr="00ED7380" w:rsidRDefault="00ED7380" w:rsidP="00ED7380">
      <w:pPr>
        <w:spacing w:line="480" w:lineRule="auto"/>
        <w:ind w:left="-15"/>
        <w:rPr>
          <w:rFonts w:ascii="SimSun" w:eastAsia="SimSun" w:hAnsi="SimSun"/>
        </w:rPr>
      </w:pPr>
    </w:p>
    <w:p w14:paraId="430D554A" w14:textId="77777777" w:rsidR="004D0BFC" w:rsidRDefault="00000000" w:rsidP="00397D07">
      <w:pPr>
        <w:spacing w:line="480" w:lineRule="auto"/>
        <w:ind w:left="-15"/>
        <w:rPr>
          <w:rFonts w:ascii="SimSun" w:eastAsia="SimSun" w:hAnsi="SimSun"/>
        </w:rPr>
      </w:pPr>
      <w:r w:rsidRPr="00ED7380">
        <w:rPr>
          <w:rFonts w:ascii="SimSun" w:eastAsia="SimSun" w:hAnsi="SimSun"/>
          <w:highlight w:val="yellow"/>
        </w:rPr>
        <w:t>称义是因信而来的</w:t>
      </w:r>
      <w:r w:rsidRPr="00713052">
        <w:rPr>
          <w:rFonts w:ascii="SimSun" w:eastAsia="SimSun" w:hAnsi="SimSun"/>
        </w:rPr>
        <w:t>。</w:t>
      </w:r>
      <w:r w:rsidRPr="00ED7380">
        <w:rPr>
          <w:rFonts w:ascii="SimSun" w:eastAsia="SimSun" w:hAnsi="SimSun"/>
          <w:u w:val="single"/>
        </w:rPr>
        <w:t>从信靠上帝的应许而来</w:t>
      </w:r>
      <w:r w:rsidRPr="00713052">
        <w:rPr>
          <w:rFonts w:ascii="SimSun" w:eastAsia="SimSun" w:hAnsi="SimSun"/>
        </w:rPr>
        <w:t>，就像亚伯拉罕相信上帝说的话，就算上帝的应许看上去是不可能的时候。也是如此。如果你相信上帝的应许，你就得称义，你也有得到得救确据的权利。相信上帝的应许，这是得称义的工具，就像我在十五章说的那样，是称义信心的实质（罗4:3, 20-21；加3:7-9）。持守在信心中，这带来得救的确据（西1:23；来3:14；6:12）。当然这不是说任何一个在传福音聚会上举手的人都是得救的。人有时候是很虚伪地这</w:t>
      </w:r>
      <w:r w:rsidRPr="00713052">
        <w:rPr>
          <w:rFonts w:ascii="SimSun" w:eastAsia="SimSun" w:hAnsi="SimSun"/>
        </w:rPr>
        <w:lastRenderedPageBreak/>
        <w:t>样做。信心是一种内在的实在，但如果你里面有信心，你就有权利可以有确据。如果你能诚实地说：</w:t>
      </w:r>
    </w:p>
    <w:p w14:paraId="4196976D" w14:textId="77777777" w:rsidR="00ED7380" w:rsidRPr="00713052" w:rsidRDefault="00ED7380" w:rsidP="00397D07">
      <w:pPr>
        <w:spacing w:line="480" w:lineRule="auto"/>
        <w:ind w:left="-15"/>
        <w:rPr>
          <w:rFonts w:ascii="SimSun" w:eastAsia="SimSun" w:hAnsi="SimSun"/>
        </w:rPr>
      </w:pPr>
    </w:p>
    <w:p w14:paraId="65C81980" w14:textId="386AB57B" w:rsidR="004D0BFC" w:rsidRDefault="00000000" w:rsidP="00ED7380">
      <w:pPr>
        <w:spacing w:after="161" w:line="480" w:lineRule="auto"/>
        <w:ind w:left="-15"/>
        <w:rPr>
          <w:rFonts w:ascii="SimSun" w:eastAsia="SimSun" w:hAnsi="SimSun"/>
        </w:rPr>
      </w:pPr>
      <w:r w:rsidRPr="00713052">
        <w:rPr>
          <w:rFonts w:ascii="SimSun" w:eastAsia="SimSun" w:hAnsi="SimSun"/>
        </w:rPr>
        <w:t>“我信靠耶稣，而</w:t>
      </w:r>
      <w:r w:rsidRPr="00ED7380">
        <w:rPr>
          <w:rFonts w:ascii="SimSun" w:eastAsia="SimSun" w:hAnsi="SimSun"/>
          <w:highlight w:val="yellow"/>
        </w:rPr>
        <w:t>不是信靠我自己的行为</w:t>
      </w:r>
      <w:r w:rsidRPr="00713052">
        <w:rPr>
          <w:rFonts w:ascii="SimSun" w:eastAsia="SimSun" w:hAnsi="SimSun"/>
        </w:rPr>
        <w:t xml:space="preserve">得拯救，不是靠我的家庭，不是靠我的教会，而是靠耶稣”，那么你就能毫无疑惑地说，你是得救的。就像我们要在下一章说的，你是不能失去这救恩的。 </w:t>
      </w:r>
    </w:p>
    <w:p w14:paraId="2ABD3B2E" w14:textId="77777777" w:rsidR="00ED7380" w:rsidRPr="00713052" w:rsidRDefault="00ED7380" w:rsidP="00ED7380">
      <w:pPr>
        <w:spacing w:after="161" w:line="480" w:lineRule="auto"/>
        <w:ind w:left="-15"/>
        <w:rPr>
          <w:rFonts w:ascii="SimSun" w:eastAsia="SimSun" w:hAnsi="SimSun"/>
        </w:rPr>
      </w:pPr>
    </w:p>
    <w:p w14:paraId="4887408E" w14:textId="15FC754C" w:rsidR="004D0BFC" w:rsidRDefault="00000000" w:rsidP="00397D07">
      <w:pPr>
        <w:spacing w:line="480" w:lineRule="auto"/>
        <w:ind w:left="80"/>
        <w:rPr>
          <w:rFonts w:ascii="SimSun" w:eastAsia="SimSun" w:hAnsi="SimSun"/>
        </w:rPr>
      </w:pPr>
      <w:r w:rsidRPr="00713052">
        <w:rPr>
          <w:rFonts w:ascii="SimSun" w:eastAsia="SimSun" w:hAnsi="SimSun"/>
        </w:rPr>
        <w:t>韦斯敏斯德信条提到的确据第二个根据就是“所应许之诸般恩惠的内证”</w:t>
      </w:r>
      <w:r w:rsidR="00ED7380" w:rsidRPr="00ED7380">
        <w:t xml:space="preserve"> </w:t>
      </w:r>
      <w:r w:rsidR="00ED7380" w:rsidRPr="00ED7380">
        <w:rPr>
          <w:rFonts w:ascii="SimSun" w:eastAsia="SimSun" w:hAnsi="SimSun"/>
        </w:rPr>
        <w:t>the inward evidence of those graces unto which these promises are made.</w:t>
      </w:r>
      <w:r w:rsidRPr="00713052">
        <w:rPr>
          <w:rFonts w:ascii="SimSun" w:eastAsia="SimSun" w:hAnsi="SimSun"/>
        </w:rPr>
        <w:t>。这个根据对应着成圣的教义。当我们这样反省的时候，</w:t>
      </w:r>
      <w:r w:rsidRPr="00ED7380">
        <w:rPr>
          <w:rFonts w:ascii="SimSun" w:eastAsia="SimSun" w:hAnsi="SimSun"/>
          <w:highlight w:val="cyan"/>
        </w:rPr>
        <w:t>我们就是在问，主是不是真的在使我们成圣</w:t>
      </w:r>
      <w:r w:rsidRPr="00713052">
        <w:rPr>
          <w:rFonts w:ascii="SimSun" w:eastAsia="SimSun" w:hAnsi="SimSun"/>
        </w:rPr>
        <w:t xml:space="preserve">。 </w:t>
      </w:r>
    </w:p>
    <w:p w14:paraId="6EC74959" w14:textId="77777777" w:rsidR="00ED7380" w:rsidRPr="00713052" w:rsidRDefault="00ED7380" w:rsidP="00397D07">
      <w:pPr>
        <w:spacing w:line="480" w:lineRule="auto"/>
        <w:ind w:left="80"/>
        <w:rPr>
          <w:rFonts w:ascii="SimSun" w:eastAsia="SimSun" w:hAnsi="SimSun"/>
        </w:rPr>
      </w:pPr>
    </w:p>
    <w:p w14:paraId="07C4677F" w14:textId="77777777" w:rsidR="004D0BFC" w:rsidRDefault="00000000" w:rsidP="00397D07">
      <w:pPr>
        <w:spacing w:line="480" w:lineRule="auto"/>
        <w:ind w:left="80"/>
        <w:rPr>
          <w:rFonts w:ascii="SimSun" w:eastAsia="SimSun" w:hAnsi="SimSun"/>
        </w:rPr>
      </w:pPr>
      <w:r w:rsidRPr="00713052">
        <w:rPr>
          <w:rFonts w:ascii="SimSun" w:eastAsia="SimSun" w:hAnsi="SimSun"/>
        </w:rPr>
        <w:t>在得救确据的第一个根据之下，我提到上帝的应许。上帝的应许包括新生命、重生和成圣。上帝已经应许使他的百姓成为圣洁（彼前1:15-16；彼后1:4） 。这样，当我们察看上帝在我们里面正在成就的，</w:t>
      </w:r>
      <w:r w:rsidRPr="00ED7380">
        <w:rPr>
          <w:rFonts w:ascii="SimSun" w:eastAsia="SimSun" w:hAnsi="SimSun"/>
          <w:highlight w:val="cyan"/>
        </w:rPr>
        <w:t>当我们察看我们自己在成圣过程中的进步时，我们就像彼得说的，就是在“使（我们）所蒙的恩召和拣选坚定不移”</w:t>
      </w:r>
      <w:r w:rsidRPr="00713052">
        <w:rPr>
          <w:rFonts w:ascii="SimSun" w:eastAsia="SimSun" w:hAnsi="SimSun"/>
        </w:rPr>
        <w:t xml:space="preserve">（彼后1:10-11）。 </w:t>
      </w:r>
    </w:p>
    <w:p w14:paraId="4116BB8D" w14:textId="77777777" w:rsidR="00CE15C8" w:rsidRPr="00CE15C8" w:rsidRDefault="00CE15C8" w:rsidP="00CE15C8">
      <w:pPr>
        <w:spacing w:line="480" w:lineRule="auto"/>
        <w:rPr>
          <w:rFonts w:ascii="SimSun" w:eastAsia="SimSun" w:hAnsi="SimSun"/>
        </w:rPr>
      </w:pPr>
    </w:p>
    <w:p w14:paraId="78148A00" w14:textId="40C07C1D" w:rsidR="00CE15C8" w:rsidRDefault="00CE15C8" w:rsidP="00CE15C8">
      <w:pPr>
        <w:spacing w:line="480" w:lineRule="auto"/>
        <w:ind w:left="80"/>
        <w:rPr>
          <w:rFonts w:ascii="SimSun" w:eastAsia="SimSun" w:hAnsi="SimSun"/>
        </w:rPr>
      </w:pPr>
      <w:r>
        <w:rPr>
          <w:rFonts w:ascii="SimSun" w:eastAsia="SimSun" w:hAnsi="SimSun" w:hint="eastAsia"/>
        </w:rPr>
        <w:t>彼后</w:t>
      </w:r>
      <w:r w:rsidRPr="00CE15C8">
        <w:rPr>
          <w:rFonts w:ascii="SimSun" w:eastAsia="SimSun" w:hAnsi="SimSun" w:hint="eastAsia"/>
        </w:rPr>
        <w:t>1:5  正因这缘故，你们要分外的殷勤；有了信心，又要加上德行；有了德行，又要加上知识；6  有了知识，又要加上节制；有了节制，又要加上忍耐；有了忍耐，又要加上虔敬；7  有了虔敬，又要加上爱弟兄的心；有了爱弟兄的心，又要加上爱众人的心；8  你们若充充足足的有这几样，就必使你们在认识我们的主耶稣基督上不至於闲懒不结果子了。9  人若没有这几样，就是眼瞎，只看见近处的，忘了他旧日的罪已经得了洁净。10  所以弟兄们，应当更加殷勤，</w:t>
      </w:r>
      <w:r w:rsidRPr="00CE15C8">
        <w:rPr>
          <w:rFonts w:ascii="SimSun" w:eastAsia="SimSun" w:hAnsi="SimSun" w:hint="eastAsia"/>
          <w:highlight w:val="yellow"/>
        </w:rPr>
        <w:t>使你们所蒙的恩召和拣选坚定不移。你们若行这几样，就永不失脚</w:t>
      </w:r>
      <w:r w:rsidRPr="00CE15C8">
        <w:rPr>
          <w:rFonts w:ascii="SimSun" w:eastAsia="SimSun" w:hAnsi="SimSun" w:hint="eastAsia"/>
        </w:rPr>
        <w:t>。</w:t>
      </w:r>
    </w:p>
    <w:p w14:paraId="44825A0E" w14:textId="77777777" w:rsidR="00CE15C8" w:rsidRDefault="00CE15C8" w:rsidP="00397D07">
      <w:pPr>
        <w:spacing w:line="480" w:lineRule="auto"/>
        <w:ind w:left="80"/>
        <w:rPr>
          <w:rFonts w:ascii="SimSun" w:eastAsia="SimSun" w:hAnsi="SimSun"/>
        </w:rPr>
      </w:pPr>
    </w:p>
    <w:p w14:paraId="7541AAE3" w14:textId="77777777" w:rsidR="00ED7380" w:rsidRPr="00713052" w:rsidRDefault="00ED7380" w:rsidP="00397D07">
      <w:pPr>
        <w:spacing w:line="480" w:lineRule="auto"/>
        <w:ind w:left="80"/>
        <w:rPr>
          <w:rFonts w:ascii="SimSun" w:eastAsia="SimSun" w:hAnsi="SimSun"/>
        </w:rPr>
      </w:pPr>
    </w:p>
    <w:p w14:paraId="6EE8B801" w14:textId="77777777" w:rsidR="00B45A42" w:rsidRDefault="00000000" w:rsidP="00B45A42">
      <w:pPr>
        <w:spacing w:line="480" w:lineRule="auto"/>
        <w:ind w:left="80"/>
        <w:rPr>
          <w:rFonts w:ascii="SimSun" w:eastAsia="SimSun" w:hAnsi="SimSun"/>
        </w:rPr>
      </w:pPr>
      <w:r w:rsidRPr="00713052">
        <w:rPr>
          <w:rFonts w:ascii="SimSun" w:eastAsia="SimSun" w:hAnsi="SimSun"/>
        </w:rPr>
        <w:t>在这里，我是知道自我反省可以是一件很</w:t>
      </w:r>
      <w:r w:rsidRPr="00B45A42">
        <w:rPr>
          <w:rFonts w:ascii="SimSun" w:eastAsia="SimSun" w:hAnsi="SimSun"/>
          <w:b/>
          <w:bCs/>
          <w:color w:val="EE0000"/>
        </w:rPr>
        <w:t>让人感到灰心的工作</w:t>
      </w:r>
      <w:r w:rsidRPr="00713052">
        <w:rPr>
          <w:rFonts w:ascii="SimSun" w:eastAsia="SimSun" w:hAnsi="SimSun"/>
        </w:rPr>
        <w:t>。当我们看自己的时候，我们既看到恩典的果效，</w:t>
      </w:r>
      <w:r w:rsidRPr="00B45A42">
        <w:rPr>
          <w:rFonts w:ascii="SimSun" w:eastAsia="SimSun" w:hAnsi="SimSun"/>
          <w:color w:val="EE0000"/>
        </w:rPr>
        <w:t>也看到持续的罪</w:t>
      </w:r>
      <w:r w:rsidRPr="00713052">
        <w:rPr>
          <w:rFonts w:ascii="SimSun" w:eastAsia="SimSun" w:hAnsi="SimSun"/>
        </w:rPr>
        <w:t>。所以我们会感到奇怪，我们怎么能够通过自我反省得到得救的确据。很多人说，我们不应该看我们自己，我们而是要看得超越我们自己，看我们身外，看基督的作为，看他应许的话。这就是在讨论得救确据第一个根据时我们建议的，我们不应该看里面，而不同时看外面。但很重要的是，我们不仅要看上帝的应许，也要看上帝是怎样在我们里面实现这些应许。</w:t>
      </w:r>
      <w:r w:rsidRPr="00B45A42">
        <w:rPr>
          <w:rFonts w:ascii="SimSun" w:eastAsia="SimSun" w:hAnsi="SimSun"/>
          <w:color w:val="EE0000"/>
        </w:rPr>
        <w:t>有罪继续存在，这不应该使我们灰心</w:t>
      </w:r>
      <w:r w:rsidRPr="00713052">
        <w:rPr>
          <w:rFonts w:ascii="SimSun" w:eastAsia="SimSun" w:hAnsi="SimSun"/>
        </w:rPr>
        <w:t>，因为上帝并没有应许在今生使我们无罪完全，但他的确应许我们要在恩典中</w:t>
      </w:r>
      <w:r w:rsidRPr="00B45A42">
        <w:rPr>
          <w:rFonts w:ascii="SimSun" w:eastAsia="SimSun" w:hAnsi="SimSun"/>
          <w:highlight w:val="yellow"/>
        </w:rPr>
        <w:t>长进</w:t>
      </w:r>
      <w:r w:rsidRPr="00713052">
        <w:rPr>
          <w:rFonts w:ascii="SimSun" w:eastAsia="SimSun" w:hAnsi="SimSun"/>
        </w:rPr>
        <w:t>，在圣洁中长进。当我们看到这一点的时候，</w:t>
      </w:r>
      <w:r w:rsidRPr="00B45A42">
        <w:rPr>
          <w:rFonts w:ascii="SimSun" w:eastAsia="SimSun" w:hAnsi="SimSun"/>
        </w:rPr>
        <w:t>这就使我们更加相信上帝的应许是加给我们的。</w:t>
      </w:r>
      <w:r w:rsidRPr="00B45A42">
        <w:rPr>
          <w:rFonts w:ascii="SimSun" w:eastAsia="SimSun" w:hAnsi="SimSun"/>
          <w:highlight w:val="green"/>
        </w:rPr>
        <w:t>如果我们看不到这一点，这就是一个危险的信号了。</w:t>
      </w:r>
      <w:r w:rsidRPr="00B45A42">
        <w:rPr>
          <w:rFonts w:ascii="SimSun" w:eastAsia="SimSun" w:hAnsi="SimSun"/>
        </w:rPr>
        <w:t xml:space="preserve">在这种情况下，我们应当认真自问，我们是否认识上帝的应许。如果我们发现自己受有罪模式的辖制，我们就应当问，我们是否真正信靠基督作主 和救主。 </w:t>
      </w:r>
    </w:p>
    <w:p w14:paraId="4C44DB70" w14:textId="77777777" w:rsidR="00B45A42" w:rsidRDefault="00B45A42" w:rsidP="00B45A42">
      <w:pPr>
        <w:spacing w:line="480" w:lineRule="auto"/>
        <w:ind w:left="80"/>
        <w:rPr>
          <w:rFonts w:ascii="SimSun" w:eastAsia="SimSun" w:hAnsi="SimSun"/>
        </w:rPr>
      </w:pPr>
    </w:p>
    <w:p w14:paraId="5D1CAB27" w14:textId="08A3240B" w:rsidR="004D0BFC" w:rsidRDefault="00000000" w:rsidP="00B45A42">
      <w:pPr>
        <w:spacing w:line="480" w:lineRule="auto"/>
        <w:ind w:left="80"/>
        <w:rPr>
          <w:rFonts w:ascii="SimSun" w:eastAsia="SimSun" w:hAnsi="SimSun"/>
        </w:rPr>
      </w:pPr>
      <w:r w:rsidRPr="00B45A42">
        <w:rPr>
          <w:rFonts w:ascii="SimSun" w:eastAsia="SimSun" w:hAnsi="SimSun"/>
        </w:rPr>
        <w:t>与儿子名分的教义对应，得救确据的</w:t>
      </w:r>
      <w:r w:rsidRPr="00B45A42">
        <w:rPr>
          <w:rFonts w:ascii="SimSun" w:eastAsia="SimSun" w:hAnsi="SimSun"/>
          <w:highlight w:val="cyan"/>
        </w:rPr>
        <w:t>第三个根据</w:t>
      </w:r>
      <w:r w:rsidRPr="00B45A42">
        <w:rPr>
          <w:rFonts w:ascii="SimSun" w:eastAsia="SimSun" w:hAnsi="SimSun"/>
        </w:rPr>
        <w:t>，就是“那赐儿子名份的圣灵与我们的灵，同证我们是上帝的儿女的见证”。这认信宣言是直接引自罗8:16-17的。这就是说，说到底，我们的得救确据是超自然的。请留意，在罗马书第8章，不仅我们自己的灵见证，而且还有在这之外，在这之上，上帝的灵与 我们的心灵同证我们是上帝的儿女。我们细察上帝的应许，以及我们自己的成圣，这细察到底都可能有错。我们会作出错误的判断。</w:t>
      </w:r>
      <w:r w:rsidRPr="00B45A42">
        <w:rPr>
          <w:rFonts w:ascii="SimSun" w:eastAsia="SimSun" w:hAnsi="SimSun"/>
          <w:highlight w:val="cyan"/>
        </w:rPr>
        <w:t>但圣灵从不出错，所以他让我们相信</w:t>
      </w:r>
      <w:r w:rsidRPr="00B45A42">
        <w:rPr>
          <w:rFonts w:ascii="SimSun" w:eastAsia="SimSun" w:hAnsi="SimSun"/>
        </w:rPr>
        <w:t>，</w:t>
      </w:r>
      <w:r w:rsidRPr="00B45A42">
        <w:rPr>
          <w:rFonts w:ascii="SimSun" w:eastAsia="SimSun" w:hAnsi="SimSun"/>
          <w:u w:val="single"/>
        </w:rPr>
        <w:t>我们在上帝话语，在我们自己生命中看到的</w:t>
      </w:r>
      <w:r w:rsidRPr="00B45A42">
        <w:rPr>
          <w:rFonts w:ascii="SimSun" w:eastAsia="SimSun" w:hAnsi="SimSun"/>
        </w:rPr>
        <w:t xml:space="preserve">，的确是真实的、实在的蒙恩的证据。 </w:t>
      </w:r>
    </w:p>
    <w:p w14:paraId="2F971525" w14:textId="77777777" w:rsidR="00B45A42" w:rsidRPr="00B45A42" w:rsidRDefault="00B45A42" w:rsidP="00B45A42">
      <w:pPr>
        <w:spacing w:line="480" w:lineRule="auto"/>
        <w:ind w:left="80"/>
        <w:rPr>
          <w:rFonts w:ascii="SimSun" w:eastAsia="SimSun" w:hAnsi="SimSun"/>
        </w:rPr>
      </w:pPr>
    </w:p>
    <w:p w14:paraId="2FDED893" w14:textId="20DBF021" w:rsidR="004D0BFC" w:rsidRDefault="00000000" w:rsidP="00397D07">
      <w:pPr>
        <w:spacing w:line="480" w:lineRule="auto"/>
        <w:ind w:left="-15"/>
        <w:rPr>
          <w:rFonts w:ascii="SimSun" w:eastAsia="SimSun" w:hAnsi="SimSun"/>
        </w:rPr>
      </w:pPr>
      <w:r w:rsidRPr="00713052">
        <w:rPr>
          <w:rFonts w:ascii="SimSun" w:eastAsia="SimSun" w:hAnsi="SimSun"/>
        </w:rPr>
        <w:t>在第四章和第十二章，我讲到圣灵向我们</w:t>
      </w:r>
      <w:r w:rsidRPr="0067667A">
        <w:rPr>
          <w:rFonts w:ascii="SimSun" w:eastAsia="SimSun" w:hAnsi="SimSun"/>
          <w:highlight w:val="cyan"/>
        </w:rPr>
        <w:t>光照上帝话语的工作</w:t>
      </w:r>
      <w:r w:rsidRPr="00713052">
        <w:rPr>
          <w:rFonts w:ascii="SimSun" w:eastAsia="SimSun" w:hAnsi="SimSun"/>
        </w:rPr>
        <w:t>。我把这工作称作是实存的启示</w:t>
      </w:r>
      <w:r w:rsidR="0067667A">
        <w:rPr>
          <w:rFonts w:ascii="SimSun" w:eastAsia="SimSun" w:hAnsi="SimSun"/>
        </w:rPr>
        <w:t>(</w:t>
      </w:r>
      <w:r w:rsidR="0067667A">
        <w:rPr>
          <w:rFonts w:ascii="SimSun" w:eastAsia="SimSun" w:hAnsi="SimSun" w:hint="eastAsia"/>
        </w:rPr>
        <w:t>内在性启示</w:t>
      </w:r>
      <w:r w:rsidR="0067667A" w:rsidRPr="0067667A">
        <w:rPr>
          <w:rFonts w:ascii="SimSun" w:eastAsia="SimSun" w:hAnsi="SimSun" w:hint="eastAsia"/>
        </w:rPr>
        <w:t>e</w:t>
      </w:r>
      <w:r w:rsidR="0067667A" w:rsidRPr="0067667A">
        <w:rPr>
          <w:rFonts w:ascii="SimSun" w:eastAsia="SimSun" w:hAnsi="SimSun"/>
        </w:rPr>
        <w:t>xistential revelation</w:t>
      </w:r>
      <w:r w:rsidR="0067667A">
        <w:rPr>
          <w:rFonts w:ascii="SimSun" w:eastAsia="SimSun" w:hAnsi="SimSun" w:hint="eastAsia"/>
        </w:rPr>
        <w:t>)</w:t>
      </w:r>
      <w:r w:rsidRPr="00713052">
        <w:rPr>
          <w:rFonts w:ascii="SimSun" w:eastAsia="SimSun" w:hAnsi="SimSun"/>
        </w:rPr>
        <w:t>。他赐我们得救确据的工作和这工作没有分别。他不是</w:t>
      </w:r>
      <w:r w:rsidRPr="00713052">
        <w:rPr>
          <w:rFonts w:ascii="SimSun" w:eastAsia="SimSun" w:hAnsi="SimSun"/>
        </w:rPr>
        <w:lastRenderedPageBreak/>
        <w:t>在我们耳边轻声说出一些在圣经里找不到的新的真理。相反，他</w:t>
      </w:r>
      <w:r w:rsidRPr="0067667A">
        <w:rPr>
          <w:rFonts w:ascii="SimSun" w:eastAsia="SimSun" w:hAnsi="SimSun"/>
          <w:highlight w:val="yellow"/>
        </w:rPr>
        <w:t>是帮助我们明白圣经中的上帝的应许</w:t>
      </w:r>
      <w:r w:rsidRPr="00713052">
        <w:rPr>
          <w:rFonts w:ascii="SimSun" w:eastAsia="SimSun" w:hAnsi="SimSun"/>
        </w:rPr>
        <w:t>，</w:t>
      </w:r>
      <w:r w:rsidRPr="0067667A">
        <w:rPr>
          <w:rFonts w:ascii="SimSun" w:eastAsia="SimSun" w:hAnsi="SimSun"/>
          <w:highlight w:val="cyan"/>
        </w:rPr>
        <w:t>相信这些应许</w:t>
      </w:r>
      <w:r w:rsidRPr="00713052">
        <w:rPr>
          <w:rFonts w:ascii="SimSun" w:eastAsia="SimSun" w:hAnsi="SimSun"/>
        </w:rPr>
        <w:t>，</w:t>
      </w:r>
      <w:r w:rsidRPr="0067667A">
        <w:rPr>
          <w:rFonts w:ascii="SimSun" w:eastAsia="SimSun" w:hAnsi="SimSun"/>
          <w:highlight w:val="green"/>
        </w:rPr>
        <w:t>看着它们应用在我们身上</w:t>
      </w:r>
      <w:r w:rsidRPr="00713052">
        <w:rPr>
          <w:rFonts w:ascii="SimSun" w:eastAsia="SimSun" w:hAnsi="SimSun"/>
        </w:rPr>
        <w:t xml:space="preserve">。 </w:t>
      </w:r>
    </w:p>
    <w:p w14:paraId="4C6941F4" w14:textId="77777777" w:rsidR="0067667A" w:rsidRDefault="0067667A" w:rsidP="00397D07">
      <w:pPr>
        <w:spacing w:line="480" w:lineRule="auto"/>
        <w:ind w:left="-15"/>
        <w:rPr>
          <w:rFonts w:ascii="SimSun" w:eastAsia="SimSun" w:hAnsi="SimSun"/>
        </w:rPr>
      </w:pPr>
    </w:p>
    <w:p w14:paraId="1D4DFCF4" w14:textId="77777777" w:rsidR="0067667A" w:rsidRPr="00713052" w:rsidRDefault="0067667A" w:rsidP="00397D07">
      <w:pPr>
        <w:spacing w:line="480" w:lineRule="auto"/>
        <w:ind w:left="-15"/>
        <w:rPr>
          <w:rFonts w:ascii="SimSun" w:eastAsia="SimSun" w:hAnsi="SimSun"/>
        </w:rPr>
      </w:pPr>
    </w:p>
    <w:p w14:paraId="658F5DFB" w14:textId="77777777" w:rsidR="0067667A" w:rsidRDefault="00000000" w:rsidP="0067667A">
      <w:pPr>
        <w:spacing w:after="1" w:line="480" w:lineRule="auto"/>
        <w:ind w:left="10" w:right="87" w:hanging="10"/>
        <w:rPr>
          <w:rFonts w:ascii="SimSun" w:eastAsia="SimSun" w:hAnsi="SimSun"/>
        </w:rPr>
      </w:pPr>
      <w:r w:rsidRPr="00713052">
        <w:rPr>
          <w:rFonts w:ascii="SimSun" w:eastAsia="SimSun" w:hAnsi="SimSun"/>
        </w:rPr>
        <w:t>留意得救确据这三重的结构，是对应称义、成圣和儿子名分，所以也是对应上帝的权柄、同在和掌管的。</w:t>
      </w:r>
    </w:p>
    <w:p w14:paraId="043131BE" w14:textId="1437E42B" w:rsidR="0067667A" w:rsidRDefault="00675385" w:rsidP="0067667A">
      <w:pPr>
        <w:spacing w:after="1" w:line="480" w:lineRule="auto"/>
        <w:ind w:left="10" w:right="87" w:hanging="10"/>
        <w:rPr>
          <w:rFonts w:ascii="SimSun" w:eastAsia="SimSun" w:hAnsi="SimSun"/>
        </w:rPr>
      </w:pPr>
      <w:r w:rsidRPr="0067667A">
        <w:rPr>
          <w:rFonts w:ascii="SimSun" w:eastAsia="SimSun" w:hAnsi="SimSun"/>
          <w:noProof/>
        </w:rPr>
        <mc:AlternateContent>
          <mc:Choice Requires="wps">
            <w:drawing>
              <wp:anchor distT="0" distB="0" distL="114300" distR="114300" simplePos="0" relativeHeight="251670528" behindDoc="0" locked="0" layoutInCell="1" allowOverlap="1" wp14:anchorId="3AAF6AB2" wp14:editId="58B87300">
                <wp:simplePos x="0" y="0"/>
                <wp:positionH relativeFrom="column">
                  <wp:posOffset>1363705</wp:posOffset>
                </wp:positionH>
                <wp:positionV relativeFrom="paragraph">
                  <wp:posOffset>394970</wp:posOffset>
                </wp:positionV>
                <wp:extent cx="1536569" cy="734695"/>
                <wp:effectExtent l="0" t="0" r="13335" b="14605"/>
                <wp:wrapNone/>
                <wp:docPr id="1433361049" name="Text Box 2"/>
                <wp:cNvGraphicFramePr/>
                <a:graphic xmlns:a="http://schemas.openxmlformats.org/drawingml/2006/main">
                  <a:graphicData uri="http://schemas.microsoft.com/office/word/2010/wordprocessingShape">
                    <wps:wsp>
                      <wps:cNvSpPr txBox="1"/>
                      <wps:spPr>
                        <a:xfrm>
                          <a:off x="0" y="0"/>
                          <a:ext cx="1536569" cy="734695"/>
                        </a:xfrm>
                        <a:prstGeom prst="rect">
                          <a:avLst/>
                        </a:prstGeom>
                        <a:solidFill>
                          <a:schemeClr val="lt1"/>
                        </a:solidFill>
                        <a:ln w="6350">
                          <a:solidFill>
                            <a:prstClr val="black"/>
                          </a:solidFill>
                        </a:ln>
                      </wps:spPr>
                      <wps:txbx>
                        <w:txbxContent>
                          <w:p w14:paraId="47EB9DA5" w14:textId="77777777" w:rsidR="00675385" w:rsidRDefault="00675385" w:rsidP="0067667A">
                            <w:pPr>
                              <w:jc w:val="center"/>
                              <w:rPr>
                                <w:highlight w:val="yellow"/>
                              </w:rPr>
                            </w:pPr>
                            <w:r>
                              <w:rPr>
                                <w:rFonts w:hint="eastAsia"/>
                                <w:highlight w:val="yellow"/>
                              </w:rPr>
                              <w:t>【权柄</w:t>
                            </w:r>
                            <w:r>
                              <w:rPr>
                                <w:highlight w:val="yellow"/>
                              </w:rPr>
                              <w:t xml:space="preserve"> Authority</w:t>
                            </w:r>
                            <w:r>
                              <w:rPr>
                                <w:rFonts w:hint="eastAsia"/>
                                <w:highlight w:val="yellow"/>
                              </w:rPr>
                              <w:t>】</w:t>
                            </w:r>
                          </w:p>
                          <w:p w14:paraId="40294EB7" w14:textId="4F1DDE72" w:rsidR="0067667A" w:rsidRDefault="0067667A" w:rsidP="0067667A">
                            <w:pPr>
                              <w:jc w:val="center"/>
                              <w:rPr>
                                <w:highlight w:val="yellow"/>
                              </w:rPr>
                            </w:pPr>
                            <w:r>
                              <w:rPr>
                                <w:rFonts w:hint="eastAsia"/>
                                <w:highlight w:val="yellow"/>
                              </w:rPr>
                              <w:t>上帝的应许</w:t>
                            </w:r>
                          </w:p>
                          <w:p w14:paraId="0BBD9C79" w14:textId="77777777" w:rsidR="0067667A" w:rsidRDefault="0067667A" w:rsidP="0067667A">
                            <w:pPr>
                              <w:jc w:val="center"/>
                              <w:rPr>
                                <w:highlight w:val="yellow"/>
                              </w:rPr>
                            </w:pPr>
                            <w:r>
                              <w:rPr>
                                <w:rFonts w:hint="eastAsia"/>
                                <w:highlight w:val="yellow"/>
                              </w:rPr>
                              <w:t>因信称义</w:t>
                            </w:r>
                          </w:p>
                          <w:p w14:paraId="04288735" w14:textId="77777777" w:rsidR="0067667A" w:rsidRDefault="0067667A" w:rsidP="0067667A">
                            <w:pPr>
                              <w:jc w:val="center"/>
                            </w:pPr>
                            <w:r>
                              <w:t>Justification</w:t>
                            </w:r>
                          </w:p>
                          <w:p w14:paraId="21D7A70A" w14:textId="77777777" w:rsidR="0067667A" w:rsidRPr="00B93002" w:rsidRDefault="0067667A" w:rsidP="0067667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F6AB2" id="_x0000_s1034" type="#_x0000_t202" style="position:absolute;left:0;text-align:left;margin-left:107.4pt;margin-top:31.1pt;width:121pt;height:5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HpNROwIAAIMEAAAOAAAAZHJzL2Uyb0RvYy54bWysVE1v2zAMvQ/YfxB0X5zvNkacIkuRYUDR&#13;&#10;FkiLnhVZjoXJoiYpsbNfP0p2PtrtNOwiUyL1RD4+en7XVIochHUSdEYHvT4lQnPIpd5l9PVl/eWW&#13;&#10;EueZzpkCLTJ6FI7eLT5/mtcmFUMoQeXCEgTRLq1NRkvvTZokjpeiYq4HRmh0FmAr5nFrd0luWY3o&#13;&#10;lUqG/f40qcHmxgIXzuHpfeuki4hfFIL7p6JwwhOVUczNx9XGdRvWZDFn6c4yU0repcH+IYuKSY2P&#13;&#10;nqHumWdkb+UfUJXkFhwUvsehSqAoJBexBqxm0P9QzaZkRsRakBxnzjS5/wfLHw8b82yJb75Cgw0M&#13;&#10;hNTGpQ4PQz1NYavwxUwJ+pHC45k20XjCw6XJaDqZzijh6LsZjaezSYBJLreNdf6bgIoEI6MW2xLZ&#13;&#10;YocH59vQU0h4zIGS+VoqFTdBCmKlLDkwbKLyMUcEfxelNKkzOh1N+hH4nS9An+9vFeM/uvSuohBP&#13;&#10;acz5UnuwfLNtiMwzenviZQv5Eemy0CrJGb6WCP/AnH9mFqWDDOE4+CdcCgWYE3QWJSXYX387D/HY&#13;&#10;UfRSUqMUM+p+7pkVlKjvGns9G4zHQbtxM57cDHFjrz3ba4/eVytAogY4eIZHM8R7dTILC9UbTs0y&#13;&#10;vIoupjm+nVF/Mle+HRCcOi6WyxiEajXMP+iN4QE6NCbQ+tK8MWu6tnoUxCOcRMvSD91tY8NNDcu9&#13;&#10;h0LG1geeW1Y7+lHpUTzdVIZRut7HqMu/Y/EbAAD//wMAUEsDBBQABgAIAAAAIQCBJ1Mh4wAAAA8B&#13;&#10;AAAPAAAAZHJzL2Rvd25yZXYueG1sTI9PT8MwDMXvSHyHyJO4sXTV6Lqu6cSfwWUnBuKcNVlSrXGq&#13;&#10;JOvKt8ec4GLJ9vPz79XbyfVs1CF2HgUs5hkwja1XHRoBnx+v9yWwmCQq2XvUAr51hG1ze1PLSvkr&#13;&#10;vuvxkAwjE4yVFGBTGirOY2u1k3HuB420O/ngZKI2GK6CvJK563meZQV3skP6YOWgn61uz4eLE7B7&#13;&#10;MmvTljLYXam6bpy+TnvzJsTdbHrZUHncAEt6Sn8X8JuB+KEhsKO/oIqsF5AvlsSfBBR5DowEy4eC&#13;&#10;BkdSrlZr4E3N/+dofgAAAP//AwBQSwECLQAUAAYACAAAACEAtoM4kv4AAADhAQAAEwAAAAAAAAAA&#13;&#10;AAAAAAAAAAAAW0NvbnRlbnRfVHlwZXNdLnhtbFBLAQItABQABgAIAAAAIQA4/SH/1gAAAJQBAAAL&#13;&#10;AAAAAAAAAAAAAAAAAC8BAABfcmVscy8ucmVsc1BLAQItABQABgAIAAAAIQBGHpNROwIAAIMEAAAO&#13;&#10;AAAAAAAAAAAAAAAAAC4CAABkcnMvZTJvRG9jLnhtbFBLAQItABQABgAIAAAAIQCBJ1Mh4wAAAA8B&#13;&#10;AAAPAAAAAAAAAAAAAAAAAJUEAABkcnMvZG93bnJldi54bWxQSwUGAAAAAAQABADzAAAApQUAAAAA&#13;&#10;" fillcolor="white [3201]" strokeweight=".5pt">
                <v:textbox>
                  <w:txbxContent>
                    <w:p w14:paraId="47EB9DA5" w14:textId="77777777" w:rsidR="00675385" w:rsidRDefault="00675385" w:rsidP="0067667A">
                      <w:pPr>
                        <w:jc w:val="center"/>
                        <w:rPr>
                          <w:highlight w:val="yellow"/>
                        </w:rPr>
                      </w:pPr>
                      <w:r>
                        <w:rPr>
                          <w:rFonts w:hint="eastAsia"/>
                          <w:highlight w:val="yellow"/>
                        </w:rPr>
                        <w:t>【权柄</w:t>
                      </w:r>
                      <w:r>
                        <w:rPr>
                          <w:highlight w:val="yellow"/>
                        </w:rPr>
                        <w:t xml:space="preserve"> Authority</w:t>
                      </w:r>
                      <w:r>
                        <w:rPr>
                          <w:rFonts w:hint="eastAsia"/>
                          <w:highlight w:val="yellow"/>
                        </w:rPr>
                        <w:t>】</w:t>
                      </w:r>
                    </w:p>
                    <w:p w14:paraId="40294EB7" w14:textId="4F1DDE72" w:rsidR="0067667A" w:rsidRDefault="0067667A" w:rsidP="0067667A">
                      <w:pPr>
                        <w:jc w:val="center"/>
                        <w:rPr>
                          <w:highlight w:val="yellow"/>
                        </w:rPr>
                      </w:pPr>
                      <w:r>
                        <w:rPr>
                          <w:rFonts w:hint="eastAsia"/>
                          <w:highlight w:val="yellow"/>
                        </w:rPr>
                        <w:t>上帝的应许</w:t>
                      </w:r>
                    </w:p>
                    <w:p w14:paraId="0BBD9C79" w14:textId="77777777" w:rsidR="0067667A" w:rsidRDefault="0067667A" w:rsidP="0067667A">
                      <w:pPr>
                        <w:jc w:val="center"/>
                        <w:rPr>
                          <w:highlight w:val="yellow"/>
                        </w:rPr>
                      </w:pPr>
                      <w:r>
                        <w:rPr>
                          <w:rFonts w:hint="eastAsia"/>
                          <w:highlight w:val="yellow"/>
                        </w:rPr>
                        <w:t>因信称义</w:t>
                      </w:r>
                    </w:p>
                    <w:p w14:paraId="04288735" w14:textId="77777777" w:rsidR="0067667A" w:rsidRDefault="0067667A" w:rsidP="0067667A">
                      <w:pPr>
                        <w:jc w:val="center"/>
                      </w:pPr>
                      <w:r>
                        <w:t>Justification</w:t>
                      </w:r>
                    </w:p>
                    <w:p w14:paraId="21D7A70A" w14:textId="77777777" w:rsidR="0067667A" w:rsidRPr="00B93002" w:rsidRDefault="0067667A" w:rsidP="0067667A">
                      <w:pPr>
                        <w:jc w:val="center"/>
                      </w:pPr>
                    </w:p>
                  </w:txbxContent>
                </v:textbox>
              </v:shape>
            </w:pict>
          </mc:Fallback>
        </mc:AlternateContent>
      </w:r>
    </w:p>
    <w:p w14:paraId="42B0FAEB" w14:textId="128BB1FD" w:rsidR="0067667A" w:rsidRDefault="0067667A" w:rsidP="0067667A">
      <w:pPr>
        <w:spacing w:after="1" w:line="480" w:lineRule="auto"/>
        <w:ind w:left="10" w:right="87" w:hanging="10"/>
        <w:rPr>
          <w:rFonts w:ascii="SimSun" w:eastAsia="SimSun" w:hAnsi="SimSun"/>
        </w:rPr>
      </w:pPr>
      <w:r w:rsidRPr="0067667A">
        <w:rPr>
          <w:rFonts w:ascii="SimSun" w:eastAsia="SimSun" w:hAnsi="SimSun"/>
          <w:noProof/>
        </w:rPr>
        <mc:AlternateContent>
          <mc:Choice Requires="wps">
            <w:drawing>
              <wp:anchor distT="0" distB="0" distL="114300" distR="114300" simplePos="0" relativeHeight="251672576" behindDoc="0" locked="0" layoutInCell="1" allowOverlap="1" wp14:anchorId="0E6FD40F" wp14:editId="16EDCA84">
                <wp:simplePos x="0" y="0"/>
                <wp:positionH relativeFrom="column">
                  <wp:posOffset>1448435</wp:posOffset>
                </wp:positionH>
                <wp:positionV relativeFrom="paragraph">
                  <wp:posOffset>869315</wp:posOffset>
                </wp:positionV>
                <wp:extent cx="1534160" cy="1068070"/>
                <wp:effectExtent l="25400" t="25400" r="27940" b="11430"/>
                <wp:wrapNone/>
                <wp:docPr id="697575659" name="Triangle 1"/>
                <wp:cNvGraphicFramePr/>
                <a:graphic xmlns:a="http://schemas.openxmlformats.org/drawingml/2006/main">
                  <a:graphicData uri="http://schemas.microsoft.com/office/word/2010/wordprocessingShape">
                    <wps:wsp>
                      <wps:cNvSpPr/>
                      <wps:spPr>
                        <a:xfrm>
                          <a:off x="0" y="0"/>
                          <a:ext cx="1534160" cy="1068070"/>
                        </a:xfrm>
                        <a:prstGeom prst="triangl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4DAA7FB" w14:textId="77777777" w:rsidR="0067667A" w:rsidRPr="009B265B" w:rsidRDefault="0067667A" w:rsidP="0067667A">
                            <w:pPr>
                              <w:rPr>
                                <w:b/>
                                <w:bCs/>
                                <w:color w:val="FFFFFF" w:themeColor="background1"/>
                                <w:sz w:val="22"/>
                                <w:szCs w:val="32"/>
                              </w:rPr>
                            </w:pPr>
                            <w:r w:rsidRPr="009B265B">
                              <w:rPr>
                                <w:b/>
                                <w:bCs/>
                                <w:color w:val="FFFFFF" w:themeColor="background1"/>
                                <w:sz w:val="22"/>
                                <w:szCs w:val="32"/>
                              </w:rPr>
                              <w:t>救的确据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6FD40F" id="_x0000_s1035" type="#_x0000_t5" style="position:absolute;left:0;text-align:left;margin-left:114.05pt;margin-top:68.45pt;width:120.8pt;height:84.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fCHaagIAACoFAAAOAAAAZHJzL2Uyb0RvYy54bWysVE1v2zAMvQ/YfxB0X21n6VdQpwhadBhQ&#13;&#10;tEHboWdFlmIBsqhJSuzs14+SP1KsxQ7DLrYkko/k06OurrtGk71wXoEpaXGSUyIMh0qZbUl/vNx9&#13;&#10;uaDEB2YqpsGIkh6Ep9fLz5+uWrsQM6hBV8IRBDF+0dqS1iHYRZZ5XouG+ROwwqBRgmtYwK3bZpVj&#13;&#10;LaI3Opvl+VnWgqusAy68x9Pb3kiXCV9KwcOjlF4EokuKtYX0dem7id9secUWW8dsrfhQBvuHKhqm&#13;&#10;DCadoG5ZYGTn1DuoRnEHHmQ44dBkIKXiIvWA3RT5H90818yK1AuS4+1Ek/9/sPxh/2zXDmlorV94&#13;&#10;XMYuOuma+Mf6SJfIOkxkiS4QjofF6dd5cYaccrQV+dlFfp7ozI7h1vnwTUBD4qKkwSlmtjp2xBZs&#13;&#10;f+8DpkX30Q03xyLSKhy0iM7aPAlJVIVpZyk66UPcaEf2DG+WcS5MKHpTzSrRHxeneT7WNEWklAkw&#13;&#10;Ikul9YQ9AETtvcfuax38Y6hI8pqC878V1gdPESkzmDAFN8qA+whAY1dD5t5/JKmnJrIUuk2H3JT0&#13;&#10;MnrGkw1Uh7UjDnq5e8vvFN7APfNhzRzqG28NZzY84kdqaEsKw4qSGtyvj86jP8oOrZS0OC8l9T93&#13;&#10;zAlK9HeDgrws5vM4YGkzPz2f4ca9tWzeWsyuuQG8uAJfB8vTMvoHPS6lg+YVR3sVs6KJGY65S8qD&#13;&#10;Gzc3oZ9jfBy4WK2SGw6VZeHePFsewSPPUV0v3StzdpQhKvgBxtl6p8TeN0YaWO0CSJVkeuR1uAEc&#13;&#10;yCSl4fGIE/92n7yOT9zyNwAAAP//AwBQSwMEFAAGAAgAAAAhAKcgeJLjAAAAEAEAAA8AAABkcnMv&#13;&#10;ZG93bnJldi54bWxMT8tugzAQvFfqP1hbqbfGQFISCCaK+lJ6a9J8gAEHUPGa2k5w/r7bU3sZaTWz&#13;&#10;8yg2QQ/soqzrDQqIZxEwhbVpemwFHD9fH1bAnJfYyMGgEnBVDjbl7U0h88ZMuFeXg28ZmaDLpYDO&#13;&#10;+zHn3NWd0tLNzKiQuJOxWno6bcsbKycy1wNPoijlWvZICZ0c1VOn6q/DWQt4efv2NjOLEKbl3n7s&#13;&#10;XHXdvldC3N+F5zXBdg3Mq+D/PuB3A/WHkopV5oyNY4OAJFnFJCVinmbASLFIsyWwSsA8eoyBlwX/&#13;&#10;P6T8AQAA//8DAFBLAQItABQABgAIAAAAIQC2gziS/gAAAOEBAAATAAAAAAAAAAAAAAAAAAAAAABb&#13;&#10;Q29udGVudF9UeXBlc10ueG1sUEsBAi0AFAAGAAgAAAAhADj9If/WAAAAlAEAAAsAAAAAAAAAAAAA&#13;&#10;AAAALwEAAF9yZWxzLy5yZWxzUEsBAi0AFAAGAAgAAAAhAB18IdpqAgAAKgUAAA4AAAAAAAAAAAAA&#13;&#10;AAAALgIAAGRycy9lMm9Eb2MueG1sUEsBAi0AFAAGAAgAAAAhAKcgeJLjAAAAEAEAAA8AAAAAAAAA&#13;&#10;AAAAAAAAxAQAAGRycy9kb3ducmV2LnhtbFBLBQYAAAAABAAEAPMAAADUBQAAAAA=&#13;&#10;" fillcolor="#156082 [3204]" strokecolor="#030e13 [484]" strokeweight="1.5pt">
                <v:textbox>
                  <w:txbxContent>
                    <w:p w14:paraId="34DAA7FB" w14:textId="77777777" w:rsidR="0067667A" w:rsidRPr="009B265B" w:rsidRDefault="0067667A" w:rsidP="0067667A">
                      <w:pPr>
                        <w:rPr>
                          <w:b/>
                          <w:bCs/>
                          <w:color w:val="FFFFFF" w:themeColor="background1"/>
                          <w:sz w:val="22"/>
                          <w:szCs w:val="32"/>
                        </w:rPr>
                      </w:pPr>
                      <w:r w:rsidRPr="009B265B">
                        <w:rPr>
                          <w:b/>
                          <w:bCs/>
                          <w:color w:val="FFFFFF" w:themeColor="background1"/>
                          <w:sz w:val="22"/>
                          <w:szCs w:val="32"/>
                        </w:rPr>
                        <w:t>救的确据</w:t>
                      </w:r>
                    </w:p>
                  </w:txbxContent>
                </v:textbox>
              </v:shape>
            </w:pict>
          </mc:Fallback>
        </mc:AlternateContent>
      </w:r>
    </w:p>
    <w:p w14:paraId="771A003D" w14:textId="77777777" w:rsidR="0067667A" w:rsidRDefault="0067667A" w:rsidP="0067667A">
      <w:pPr>
        <w:spacing w:after="1" w:line="480" w:lineRule="auto"/>
        <w:ind w:left="10" w:right="87" w:hanging="10"/>
        <w:rPr>
          <w:rFonts w:ascii="SimSun" w:eastAsia="SimSun" w:hAnsi="SimSun"/>
        </w:rPr>
      </w:pPr>
    </w:p>
    <w:p w14:paraId="4F8A5C30" w14:textId="77777777" w:rsidR="0067667A" w:rsidRDefault="0067667A" w:rsidP="0067667A">
      <w:pPr>
        <w:spacing w:after="1" w:line="480" w:lineRule="auto"/>
        <w:ind w:left="10" w:right="87" w:hanging="10"/>
        <w:rPr>
          <w:rFonts w:ascii="SimSun" w:eastAsia="SimSun" w:hAnsi="SimSun"/>
        </w:rPr>
      </w:pPr>
    </w:p>
    <w:p w14:paraId="27002271" w14:textId="50E14F83" w:rsidR="0067667A" w:rsidRDefault="0067667A" w:rsidP="0067667A">
      <w:pPr>
        <w:spacing w:after="1" w:line="480" w:lineRule="auto"/>
        <w:ind w:left="10" w:right="87" w:hanging="10"/>
        <w:rPr>
          <w:rFonts w:ascii="SimSun" w:eastAsia="SimSun" w:hAnsi="SimSun"/>
        </w:rPr>
      </w:pPr>
    </w:p>
    <w:p w14:paraId="766F7BCD" w14:textId="6EB438B1" w:rsidR="0067667A" w:rsidRDefault="003C0091" w:rsidP="0067667A">
      <w:pPr>
        <w:spacing w:after="1" w:line="480" w:lineRule="auto"/>
        <w:ind w:left="10" w:right="87" w:hanging="10"/>
        <w:rPr>
          <w:rFonts w:ascii="SimSun" w:eastAsia="SimSun" w:hAnsi="SimSun"/>
        </w:rPr>
      </w:pPr>
      <w:r w:rsidRPr="0067667A">
        <w:rPr>
          <w:rFonts w:ascii="SimSun" w:eastAsia="SimSun" w:hAnsi="SimSun"/>
          <w:noProof/>
        </w:rPr>
        <mc:AlternateContent>
          <mc:Choice Requires="wps">
            <w:drawing>
              <wp:anchor distT="0" distB="0" distL="114300" distR="114300" simplePos="0" relativeHeight="251671552" behindDoc="0" locked="0" layoutInCell="1" allowOverlap="1" wp14:anchorId="7F67F080" wp14:editId="587E7EA9">
                <wp:simplePos x="0" y="0"/>
                <wp:positionH relativeFrom="column">
                  <wp:posOffset>3126812</wp:posOffset>
                </wp:positionH>
                <wp:positionV relativeFrom="paragraph">
                  <wp:posOffset>60325</wp:posOffset>
                </wp:positionV>
                <wp:extent cx="2130425" cy="890833"/>
                <wp:effectExtent l="0" t="0" r="15875" b="11430"/>
                <wp:wrapNone/>
                <wp:docPr id="1392807978" name="Text Box 2"/>
                <wp:cNvGraphicFramePr/>
                <a:graphic xmlns:a="http://schemas.openxmlformats.org/drawingml/2006/main">
                  <a:graphicData uri="http://schemas.microsoft.com/office/word/2010/wordprocessingShape">
                    <wps:wsp>
                      <wps:cNvSpPr txBox="1"/>
                      <wps:spPr>
                        <a:xfrm>
                          <a:off x="0" y="0"/>
                          <a:ext cx="2130425" cy="890833"/>
                        </a:xfrm>
                        <a:prstGeom prst="rect">
                          <a:avLst/>
                        </a:prstGeom>
                        <a:solidFill>
                          <a:schemeClr val="lt1"/>
                        </a:solidFill>
                        <a:ln w="6350">
                          <a:solidFill>
                            <a:prstClr val="black"/>
                          </a:solidFill>
                        </a:ln>
                      </wps:spPr>
                      <wps:txbx>
                        <w:txbxContent>
                          <w:p w14:paraId="4B017030" w14:textId="16581191" w:rsidR="00675385" w:rsidRDefault="00675385" w:rsidP="0067667A">
                            <w:pPr>
                              <w:jc w:val="center"/>
                              <w:rPr>
                                <w:highlight w:val="cyan"/>
                              </w:rPr>
                            </w:pPr>
                            <w:r>
                              <w:rPr>
                                <w:rFonts w:hint="eastAsia"/>
                                <w:highlight w:val="cyan"/>
                              </w:rPr>
                              <w:t>【同在</w:t>
                            </w:r>
                            <w:r>
                              <w:rPr>
                                <w:rFonts w:hint="eastAsia"/>
                                <w:highlight w:val="cyan"/>
                              </w:rPr>
                              <w:t xml:space="preserve"> </w:t>
                            </w:r>
                            <w:r>
                              <w:rPr>
                                <w:highlight w:val="cyan"/>
                              </w:rPr>
                              <w:t>presence</w:t>
                            </w:r>
                            <w:r>
                              <w:rPr>
                                <w:rFonts w:hint="eastAsia"/>
                                <w:highlight w:val="cyan"/>
                              </w:rPr>
                              <w:t>】</w:t>
                            </w:r>
                          </w:p>
                          <w:p w14:paraId="7F0B8D01" w14:textId="77777777" w:rsidR="003C0091" w:rsidRDefault="0067667A" w:rsidP="0067667A">
                            <w:pPr>
                              <w:jc w:val="center"/>
                              <w:rPr>
                                <w:highlight w:val="cyan"/>
                              </w:rPr>
                            </w:pPr>
                            <w:r w:rsidRPr="009B265B">
                              <w:rPr>
                                <w:highlight w:val="cyan"/>
                              </w:rPr>
                              <w:t>圣灵与我们的心</w:t>
                            </w:r>
                          </w:p>
                          <w:p w14:paraId="70879A61" w14:textId="735E2DAF" w:rsidR="0067667A" w:rsidRDefault="0067667A" w:rsidP="0067667A">
                            <w:pPr>
                              <w:jc w:val="center"/>
                            </w:pPr>
                            <w:r w:rsidRPr="009B265B">
                              <w:rPr>
                                <w:highlight w:val="cyan"/>
                              </w:rPr>
                              <w:t>同作见证</w:t>
                            </w:r>
                            <w:r w:rsidRPr="009B265B">
                              <w:t>。</w:t>
                            </w:r>
                          </w:p>
                          <w:p w14:paraId="1D3A6ABC" w14:textId="77777777" w:rsidR="0067667A" w:rsidRPr="00B93002" w:rsidRDefault="0067667A" w:rsidP="0067667A">
                            <w:pPr>
                              <w:jc w:val="center"/>
                            </w:pPr>
                            <w:r>
                              <w:t xml:space="preserve">testimony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67F080" id="_x0000_s1036" type="#_x0000_t202" style="position:absolute;left:0;text-align:left;margin-left:246.2pt;margin-top:4.75pt;width:167.75pt;height:7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wJBxOwIAAIQEAAAOAAAAZHJzL2Uyb0RvYy54bWysVE1v2zAMvQ/YfxB0X+x8dWkQp8hSZBhQ&#13;&#10;tAXSoWdFlmJhsqhJSuzs149SnI92Ow27yJRIPZGPj57dtbUme+G8AlPQfi+nRBgOpTLbgn5/WX2a&#13;&#10;UOIDMyXTYERBD8LTu/nHD7PGTsUAKtClcARBjJ82tqBVCHaaZZ5Xoma+B1YYdEpwNQu4ddusdKxB&#13;&#10;9Fpngzy/yRpwpXXAhfd4en900nnCl1Lw8CSlF4HogmJuIa0urZu4ZvMZm24ds5XiXRrsH7KomTL4&#13;&#10;6BnqngVGdk79AVUr7sCDDD0OdQZSKi5SDVhNP39XzbpiVqRakBxvzzT5/wfLH/dr++xIaL9Aiw2M&#13;&#10;hDTWTz0exnpa6er4xUwJ+pHCw5k20QbC8XDQH+ajwZgSjr7JbT4ZDiNMdrltnQ9fBdQkGgV12JbE&#13;&#10;Fts/+HAMPYXExzxoVa6U1mkTpSCW2pE9wybqkHJE8DdR2pCmoDfDcZ6A3/gi9Pn+RjP+o0vvKgrx&#13;&#10;tMGcL7VHK7SblqgSeUlKiUcbKA/Il4OjlLzlK4X4D8yHZ+ZQO0gRzkN4wkVqwKSgsyipwP3623mM&#13;&#10;x5ail5IGtVhQ/3PHnKBEfzPY7Nv+aBTFmzaj8ecBbty1Z3PtMbt6CchUHyfP8mTG+KBPpnRQv+LY&#13;&#10;LOKr6GKG49sFDSdzGY4TgmPHxWKRglCuloUHs7Y8QsfORF5f2lfmbNfXgIp4hJNq2fRde4+x8aaB&#13;&#10;xS6AVKn3F1Y7/lHqST3dWMZZut6nqMvPY/4bAAD//wMAUEsDBBQABgAIAAAAIQBWBnjI3wAAAA4B&#13;&#10;AAAPAAAAZHJzL2Rvd25yZXYueG1sTE/LTsMwELwj8Q/WInGjDlEAO41T8ShcOFEQZzd2bYvYjmw3&#13;&#10;DX/PcoLLSKuZnUe3WfxIZp2yi0HA9aoCosMQlQtGwMf78xUDkosMSo4xaAHfOsOmPz/rZKviKbzp&#13;&#10;eVcMQZOQWynAljK1lObBai/zKk46IHeIycuCZzJUJXlCcz/SuqpuqZcuYIKVk360evjaHb2A7YPh&#13;&#10;ZmAy2S1Tzs3L5+HVvAhxebE8rRHu10CKXsrfB/xuwP7QY7F9PAaVySig4XWDUgH8BgjyrL7jQPYo&#13;&#10;bDgD2nf0/4z+BwAA//8DAFBLAQItABQABgAIAAAAIQC2gziS/gAAAOEBAAATAAAAAAAAAAAAAAAA&#13;&#10;AAAAAABbQ29udGVudF9UeXBlc10ueG1sUEsBAi0AFAAGAAgAAAAhADj9If/WAAAAlAEAAAsAAAAA&#13;&#10;AAAAAAAAAAAALwEAAF9yZWxzLy5yZWxzUEsBAi0AFAAGAAgAAAAhAAnAkHE7AgAAhAQAAA4AAAAA&#13;&#10;AAAAAAAAAAAALgIAAGRycy9lMm9Eb2MueG1sUEsBAi0AFAAGAAgAAAAhAFYGeMjfAAAADgEAAA8A&#13;&#10;AAAAAAAAAAAAAAAAlQQAAGRycy9kb3ducmV2LnhtbFBLBQYAAAAABAAEAPMAAAChBQAAAAA=&#13;&#10;" fillcolor="white [3201]" strokeweight=".5pt">
                <v:textbox>
                  <w:txbxContent>
                    <w:p w14:paraId="4B017030" w14:textId="16581191" w:rsidR="00675385" w:rsidRDefault="00675385" w:rsidP="0067667A">
                      <w:pPr>
                        <w:jc w:val="center"/>
                        <w:rPr>
                          <w:highlight w:val="cyan"/>
                        </w:rPr>
                      </w:pPr>
                      <w:r>
                        <w:rPr>
                          <w:rFonts w:hint="eastAsia"/>
                          <w:highlight w:val="cyan"/>
                        </w:rPr>
                        <w:t>【同在</w:t>
                      </w:r>
                      <w:r>
                        <w:rPr>
                          <w:rFonts w:hint="eastAsia"/>
                          <w:highlight w:val="cyan"/>
                        </w:rPr>
                        <w:t xml:space="preserve"> </w:t>
                      </w:r>
                      <w:r>
                        <w:rPr>
                          <w:highlight w:val="cyan"/>
                        </w:rPr>
                        <w:t>presence</w:t>
                      </w:r>
                      <w:r>
                        <w:rPr>
                          <w:rFonts w:hint="eastAsia"/>
                          <w:highlight w:val="cyan"/>
                        </w:rPr>
                        <w:t>】</w:t>
                      </w:r>
                    </w:p>
                    <w:p w14:paraId="7F0B8D01" w14:textId="77777777" w:rsidR="003C0091" w:rsidRDefault="0067667A" w:rsidP="0067667A">
                      <w:pPr>
                        <w:jc w:val="center"/>
                        <w:rPr>
                          <w:highlight w:val="cyan"/>
                        </w:rPr>
                      </w:pPr>
                      <w:r w:rsidRPr="009B265B">
                        <w:rPr>
                          <w:highlight w:val="cyan"/>
                        </w:rPr>
                        <w:t>圣灵与我们的心</w:t>
                      </w:r>
                    </w:p>
                    <w:p w14:paraId="70879A61" w14:textId="735E2DAF" w:rsidR="0067667A" w:rsidRDefault="0067667A" w:rsidP="0067667A">
                      <w:pPr>
                        <w:jc w:val="center"/>
                      </w:pPr>
                      <w:r w:rsidRPr="009B265B">
                        <w:rPr>
                          <w:highlight w:val="cyan"/>
                        </w:rPr>
                        <w:t>同作见证</w:t>
                      </w:r>
                      <w:r w:rsidRPr="009B265B">
                        <w:t>。</w:t>
                      </w:r>
                    </w:p>
                    <w:p w14:paraId="1D3A6ABC" w14:textId="77777777" w:rsidR="0067667A" w:rsidRPr="00B93002" w:rsidRDefault="0067667A" w:rsidP="0067667A">
                      <w:pPr>
                        <w:jc w:val="center"/>
                      </w:pPr>
                      <w:r>
                        <w:t xml:space="preserve">testimony </w:t>
                      </w:r>
                    </w:p>
                  </w:txbxContent>
                </v:textbox>
              </v:shape>
            </w:pict>
          </mc:Fallback>
        </mc:AlternateContent>
      </w:r>
      <w:r w:rsidR="00675385" w:rsidRPr="0067667A">
        <w:rPr>
          <w:rFonts w:ascii="SimSun" w:eastAsia="SimSun" w:hAnsi="SimSun"/>
          <w:noProof/>
        </w:rPr>
        <mc:AlternateContent>
          <mc:Choice Requires="wps">
            <w:drawing>
              <wp:anchor distT="0" distB="0" distL="114300" distR="114300" simplePos="0" relativeHeight="251669504" behindDoc="0" locked="0" layoutInCell="1" allowOverlap="1" wp14:anchorId="65E0F07B" wp14:editId="60755705">
                <wp:simplePos x="0" y="0"/>
                <wp:positionH relativeFrom="column">
                  <wp:posOffset>1944</wp:posOffset>
                </wp:positionH>
                <wp:positionV relativeFrom="paragraph">
                  <wp:posOffset>206656</wp:posOffset>
                </wp:positionV>
                <wp:extent cx="1414021" cy="744220"/>
                <wp:effectExtent l="0" t="0" r="8890" b="17780"/>
                <wp:wrapNone/>
                <wp:docPr id="179498454" name="Text Box 2"/>
                <wp:cNvGraphicFramePr/>
                <a:graphic xmlns:a="http://schemas.openxmlformats.org/drawingml/2006/main">
                  <a:graphicData uri="http://schemas.microsoft.com/office/word/2010/wordprocessingShape">
                    <wps:wsp>
                      <wps:cNvSpPr txBox="1"/>
                      <wps:spPr>
                        <a:xfrm>
                          <a:off x="0" y="0"/>
                          <a:ext cx="1414021" cy="744220"/>
                        </a:xfrm>
                        <a:prstGeom prst="rect">
                          <a:avLst/>
                        </a:prstGeom>
                        <a:solidFill>
                          <a:schemeClr val="lt1"/>
                        </a:solidFill>
                        <a:ln w="6350">
                          <a:solidFill>
                            <a:prstClr val="black"/>
                          </a:solidFill>
                        </a:ln>
                      </wps:spPr>
                      <wps:txbx>
                        <w:txbxContent>
                          <w:p w14:paraId="04ABF99F" w14:textId="642C49D2" w:rsidR="00675385" w:rsidRDefault="00675385" w:rsidP="0067667A">
                            <w:pPr>
                              <w:jc w:val="center"/>
                              <w:rPr>
                                <w:highlight w:val="green"/>
                              </w:rPr>
                            </w:pPr>
                            <w:r>
                              <w:rPr>
                                <w:rFonts w:hint="eastAsia"/>
                                <w:highlight w:val="green"/>
                              </w:rPr>
                              <w:t>【掌管</w:t>
                            </w:r>
                            <w:r>
                              <w:rPr>
                                <w:rFonts w:hint="eastAsia"/>
                                <w:highlight w:val="green"/>
                              </w:rPr>
                              <w:t xml:space="preserve"> </w:t>
                            </w:r>
                            <w:r>
                              <w:rPr>
                                <w:highlight w:val="green"/>
                              </w:rPr>
                              <w:t>Control</w:t>
                            </w:r>
                            <w:r>
                              <w:rPr>
                                <w:rFonts w:hint="eastAsia"/>
                                <w:highlight w:val="green"/>
                              </w:rPr>
                              <w:t>】</w:t>
                            </w:r>
                          </w:p>
                          <w:p w14:paraId="1A96EA42" w14:textId="204B5296" w:rsidR="0067667A" w:rsidRPr="00805417" w:rsidRDefault="0067667A" w:rsidP="0067667A">
                            <w:pPr>
                              <w:jc w:val="center"/>
                            </w:pPr>
                            <w:r w:rsidRPr="009B265B">
                              <w:rPr>
                                <w:rFonts w:hint="eastAsia"/>
                                <w:highlight w:val="green"/>
                              </w:rPr>
                              <w:t>生命结果子</w:t>
                            </w:r>
                          </w:p>
                          <w:p w14:paraId="2AA59422" w14:textId="77777777" w:rsidR="0067667A" w:rsidRPr="00B93002" w:rsidRDefault="0067667A" w:rsidP="0067667A">
                            <w:pPr>
                              <w:jc w:val="center"/>
                            </w:pPr>
                            <w:r>
                              <w:t>Sanctification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0F07B" id="_x0000_s1037" type="#_x0000_t202" style="position:absolute;left:0;text-align:left;margin-left:.15pt;margin-top:16.25pt;width:111.35pt;height:5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6zHsOgIAAIQEAAAOAAAAZHJzL2Uyb0RvYy54bWysVE1v2zAMvQ/YfxB0X+xkbrsZcYosRYYB&#13;&#10;QVsgHXpWZCkWJouapMTOfv0o5bvbadhFpkTqiXyP9Pi+bzXZCucVmIoOBzklwnColVlX9PvL/MMn&#13;&#10;SnxgpmYajKjoTnh6P3n/btzZUoygAV0LRxDE+LKzFW1CsGWWed6IlvkBWGHQKcG1LODWrbPasQ7R&#13;&#10;W52N8vw268DV1gEX3uPpw95JJwlfSsHDk5ReBKIrirmFtLq0ruKaTcasXDtmG8UPabB/yKJlyuCj&#13;&#10;J6gHFhjZOPUHVKu4Aw8yDDi0GUipuEg1YDXD/E01y4ZZkWpBcrw90eT/Hyx/3C7tsyOh/wI9ChgJ&#13;&#10;6awvPR7Genrp2vjFTAn6kcLdiTbRB8LjpWJY5KMhJRx9d0UxGiVes/Nt63z4KqAl0aioQ1kSW2y7&#13;&#10;8AFfxNBjSHzMg1b1XGmdNrEVxEw7smUoog4pR7xxFaUN6Sp6+/EmT8BXvgh9ur/SjP+IVV4j4E4b&#13;&#10;PDzXHq3Qr3qiaizxRMwK6h3y5WDfSt7yuUL8BfPhmTnsHaQI5yE84SI1YFJwsChpwP3623mMR0nR&#13;&#10;S0mHvVhR/3PDnKBEfzMo9udhUcTmTZvi5g75Je7Ss7r0mE07A2QKBcHskhnjgz6a0kH7imMzja+i&#13;&#10;ixmOb1c0HM1Z2E8Ijh0X02kKwna1LCzM0vIIHZWJvL70r8zZg64BO+IRjl3Lyjfy7mPjTQPTTQCp&#13;&#10;kvaR6D2rB/6x1ZM8h7GMs3S5T1Hnn8fkNwAAAP//AwBQSwMEFAAGAAgAAAAhAHI/+ajeAAAADAEA&#13;&#10;AA8AAABkcnMvZG93bnJldi54bWxMT8tOwzAQvCPxD9YicaMOKY80jVPxKL1woq04u7FrW8TryHbT&#13;&#10;8PcsJ7iMtJrHzjSryfds1DG5gAJuZwUwjV1QDo2A/e7tpgKWskQl+4BawLdOsGovLxpZq3DGDz1u&#13;&#10;s2EUgqmWAmzOQ8156qz2Ms3CoJG4Y4heZjqj4SrKM4X7npdF8cC9dEgfrBz0i9Xd1/bkBayfzcJ0&#13;&#10;lYx2XSnnxunz+G42QlxfTa9LgqclsKyn/OeA3w3UH1oqdggnVIn1AuakIyzvgRFblnOadyDZ3eIR&#13;&#10;eNvw/yPaHwAAAP//AwBQSwECLQAUAAYACAAAACEAtoM4kv4AAADhAQAAEwAAAAAAAAAAAAAAAAAA&#13;&#10;AAAAW0NvbnRlbnRfVHlwZXNdLnhtbFBLAQItABQABgAIAAAAIQA4/SH/1gAAAJQBAAALAAAAAAAA&#13;&#10;AAAAAAAAAC8BAABfcmVscy8ucmVsc1BLAQItABQABgAIAAAAIQCI6zHsOgIAAIQEAAAOAAAAAAAA&#13;&#10;AAAAAAAAAC4CAABkcnMvZTJvRG9jLnhtbFBLAQItABQABgAIAAAAIQByP/mo3gAAAAwBAAAPAAAA&#13;&#10;AAAAAAAAAAAAAJQEAABkcnMvZG93bnJldi54bWxQSwUGAAAAAAQABADzAAAAnwUAAAAA&#13;&#10;" fillcolor="white [3201]" strokeweight=".5pt">
                <v:textbox>
                  <w:txbxContent>
                    <w:p w14:paraId="04ABF99F" w14:textId="642C49D2" w:rsidR="00675385" w:rsidRDefault="00675385" w:rsidP="0067667A">
                      <w:pPr>
                        <w:jc w:val="center"/>
                        <w:rPr>
                          <w:highlight w:val="green"/>
                        </w:rPr>
                      </w:pPr>
                      <w:r>
                        <w:rPr>
                          <w:rFonts w:hint="eastAsia"/>
                          <w:highlight w:val="green"/>
                        </w:rPr>
                        <w:t>【掌管</w:t>
                      </w:r>
                      <w:r>
                        <w:rPr>
                          <w:rFonts w:hint="eastAsia"/>
                          <w:highlight w:val="green"/>
                        </w:rPr>
                        <w:t xml:space="preserve"> </w:t>
                      </w:r>
                      <w:r>
                        <w:rPr>
                          <w:highlight w:val="green"/>
                        </w:rPr>
                        <w:t>Control</w:t>
                      </w:r>
                      <w:r>
                        <w:rPr>
                          <w:rFonts w:hint="eastAsia"/>
                          <w:highlight w:val="green"/>
                        </w:rPr>
                        <w:t>】</w:t>
                      </w:r>
                    </w:p>
                    <w:p w14:paraId="1A96EA42" w14:textId="204B5296" w:rsidR="0067667A" w:rsidRPr="00805417" w:rsidRDefault="0067667A" w:rsidP="0067667A">
                      <w:pPr>
                        <w:jc w:val="center"/>
                      </w:pPr>
                      <w:r w:rsidRPr="009B265B">
                        <w:rPr>
                          <w:rFonts w:hint="eastAsia"/>
                          <w:highlight w:val="green"/>
                        </w:rPr>
                        <w:t>生命结果子</w:t>
                      </w:r>
                    </w:p>
                    <w:p w14:paraId="2AA59422" w14:textId="77777777" w:rsidR="0067667A" w:rsidRPr="00B93002" w:rsidRDefault="0067667A" w:rsidP="0067667A">
                      <w:pPr>
                        <w:jc w:val="center"/>
                      </w:pPr>
                      <w:r>
                        <w:t>Sanctification</w:t>
                      </w:r>
                    </w:p>
                  </w:txbxContent>
                </v:textbox>
              </v:shape>
            </w:pict>
          </mc:Fallback>
        </mc:AlternateContent>
      </w:r>
    </w:p>
    <w:p w14:paraId="6FBCE2FB" w14:textId="77777777" w:rsidR="0067667A" w:rsidRDefault="0067667A" w:rsidP="0067667A">
      <w:pPr>
        <w:spacing w:after="1" w:line="480" w:lineRule="auto"/>
        <w:ind w:left="10" w:right="87" w:hanging="10"/>
        <w:rPr>
          <w:rFonts w:ascii="SimSun" w:eastAsia="SimSun" w:hAnsi="SimSun"/>
        </w:rPr>
      </w:pPr>
    </w:p>
    <w:p w14:paraId="482B6E38" w14:textId="77777777" w:rsidR="0067667A" w:rsidRDefault="0067667A" w:rsidP="0067667A">
      <w:pPr>
        <w:spacing w:after="1" w:line="480" w:lineRule="auto"/>
        <w:ind w:left="10" w:right="87" w:hanging="10"/>
        <w:rPr>
          <w:rFonts w:ascii="SimSun" w:eastAsia="SimSun" w:hAnsi="SimSun"/>
        </w:rPr>
      </w:pPr>
    </w:p>
    <w:p w14:paraId="66659433" w14:textId="77777777" w:rsidR="0067667A" w:rsidRDefault="0067667A" w:rsidP="0067667A">
      <w:pPr>
        <w:spacing w:after="1" w:line="480" w:lineRule="auto"/>
        <w:ind w:left="10" w:right="87" w:hanging="10"/>
        <w:rPr>
          <w:rFonts w:ascii="SimSun" w:eastAsia="SimSun" w:hAnsi="SimSun"/>
        </w:rPr>
      </w:pPr>
    </w:p>
    <w:p w14:paraId="13275E57" w14:textId="45303B73" w:rsidR="004D0BFC" w:rsidRDefault="00000000" w:rsidP="0067667A">
      <w:pPr>
        <w:spacing w:after="1" w:line="480" w:lineRule="auto"/>
        <w:ind w:left="10" w:right="87" w:hanging="10"/>
        <w:rPr>
          <w:rFonts w:ascii="SimSun" w:eastAsia="SimSun" w:hAnsi="SimSun"/>
        </w:rPr>
      </w:pPr>
      <w:r w:rsidRPr="00713052">
        <w:rPr>
          <w:rFonts w:ascii="SimSun" w:eastAsia="SimSun" w:hAnsi="SimSun"/>
        </w:rPr>
        <w:t>这表明，得救确据这三种根据</w:t>
      </w:r>
      <w:r w:rsidRPr="00675385">
        <w:rPr>
          <w:rFonts w:ascii="SimSun" w:eastAsia="SimSun" w:hAnsi="SimSun"/>
          <w:b/>
          <w:bCs/>
          <w:color w:val="EE0000"/>
        </w:rPr>
        <w:t>不是彼此独立，而是一同协作</w:t>
      </w:r>
      <w:r w:rsidRPr="00713052">
        <w:rPr>
          <w:rFonts w:ascii="SimSun" w:eastAsia="SimSun" w:hAnsi="SimSun"/>
        </w:rPr>
        <w:t>，</w:t>
      </w:r>
      <w:r w:rsidRPr="00675385">
        <w:rPr>
          <w:rFonts w:ascii="SimSun" w:eastAsia="SimSun" w:hAnsi="SimSun"/>
          <w:highlight w:val="green"/>
        </w:rPr>
        <w:t>每一样都要求另外两样的存在</w:t>
      </w:r>
      <w:r w:rsidRPr="00713052">
        <w:rPr>
          <w:rFonts w:ascii="SimSun" w:eastAsia="SimSun" w:hAnsi="SimSun"/>
        </w:rPr>
        <w:t xml:space="preserve">。我们确实需要用这种角度来加以看待。圣灵的见证使我们能对上帝的应许和我们成圣的果子有把握。上帝话语的应许是圣灵的应许，圣灵默示出上帝的话语，他继续藉着上帝道说话。我们的成圣帮助我们更好认识上帝的应许，把它们应用在我们自己身上。 </w:t>
      </w:r>
    </w:p>
    <w:p w14:paraId="2C3CAD75" w14:textId="77777777" w:rsidR="0067667A" w:rsidRPr="00713052" w:rsidRDefault="0067667A" w:rsidP="0067667A">
      <w:pPr>
        <w:spacing w:after="1" w:line="480" w:lineRule="auto"/>
        <w:ind w:left="10" w:right="87" w:hanging="10"/>
        <w:rPr>
          <w:rFonts w:ascii="SimSun" w:eastAsia="SimSun" w:hAnsi="SimSun"/>
        </w:rPr>
      </w:pPr>
    </w:p>
    <w:p w14:paraId="685AE866" w14:textId="77777777" w:rsidR="004D0BFC" w:rsidRDefault="00000000" w:rsidP="00397D07">
      <w:pPr>
        <w:spacing w:line="480" w:lineRule="auto"/>
        <w:ind w:left="-15"/>
        <w:rPr>
          <w:rFonts w:ascii="SimSun" w:eastAsia="SimSun" w:hAnsi="SimSun"/>
        </w:rPr>
      </w:pPr>
      <w:r w:rsidRPr="00675385">
        <w:rPr>
          <w:rFonts w:ascii="SimSun" w:eastAsia="SimSun" w:hAnsi="SimSun"/>
        </w:rPr>
        <w:t>有这些强有力的资源，基督徒怎么可能会缺乏得救的确据？然而我们有时候确实是在确据和疑惑之间摇摆。改革宗的信条从两个角度来看这个问题。海德堡信条（21） 说得救的确据属于 信仰的本质：没有得救的确据，你就不能真有信心。在一个方面情况确实如此。正如我前面说</w:t>
      </w:r>
      <w:r w:rsidRPr="00675385">
        <w:rPr>
          <w:rFonts w:ascii="SimSun" w:eastAsia="SimSun" w:hAnsi="SimSun"/>
        </w:rPr>
        <w:lastRenderedPageBreak/>
        <w:t>过的，如果你相信耶稣，你就不能怀疑他的应许是否真实。</w:t>
      </w:r>
      <w:r w:rsidRPr="00675385">
        <w:rPr>
          <w:rFonts w:ascii="SimSun" w:eastAsia="SimSun" w:hAnsi="SimSun"/>
          <w:u w:val="single"/>
        </w:rPr>
        <w:t>如果你相信他，你就不能怀疑这些应许是否适用在你身上</w:t>
      </w:r>
      <w:r w:rsidRPr="00675385">
        <w:rPr>
          <w:rFonts w:ascii="SimSun" w:eastAsia="SimSun" w:hAnsi="SimSun"/>
        </w:rPr>
        <w:t>，因为它们是适用在任何相信的人身上的</w:t>
      </w:r>
      <w:r w:rsidRPr="00713052">
        <w:rPr>
          <w:rFonts w:ascii="SimSun" w:eastAsia="SimSun" w:hAnsi="SimSun"/>
        </w:rPr>
        <w:t xml:space="preserve">。 </w:t>
      </w:r>
    </w:p>
    <w:p w14:paraId="4FDA1AF9" w14:textId="77777777" w:rsidR="00675385" w:rsidRPr="00713052" w:rsidRDefault="00675385" w:rsidP="00397D07">
      <w:pPr>
        <w:spacing w:line="480" w:lineRule="auto"/>
        <w:ind w:left="-15"/>
        <w:rPr>
          <w:rFonts w:ascii="SimSun" w:eastAsia="SimSun" w:hAnsi="SimSun"/>
        </w:rPr>
      </w:pPr>
    </w:p>
    <w:p w14:paraId="0292851F" w14:textId="77777777" w:rsidR="004D0BFC" w:rsidRPr="00713052" w:rsidRDefault="00000000" w:rsidP="00397D07">
      <w:pPr>
        <w:spacing w:after="215" w:line="480" w:lineRule="auto"/>
        <w:ind w:left="-15"/>
        <w:rPr>
          <w:rFonts w:ascii="SimSun" w:eastAsia="SimSun" w:hAnsi="SimSun"/>
        </w:rPr>
      </w:pPr>
      <w:r w:rsidRPr="00555C3E">
        <w:rPr>
          <w:rFonts w:ascii="SimSun" w:eastAsia="SimSun" w:hAnsi="SimSun"/>
          <w:highlight w:val="green"/>
        </w:rPr>
        <w:t>韦斯敏斯德信条</w:t>
      </w:r>
      <w:r w:rsidRPr="00713052">
        <w:rPr>
          <w:rFonts w:ascii="SimSun" w:eastAsia="SimSun" w:hAnsi="SimSun"/>
        </w:rPr>
        <w:t>和</w:t>
      </w:r>
      <w:r w:rsidRPr="00555C3E">
        <w:rPr>
          <w:rFonts w:ascii="SimSun" w:eastAsia="SimSun" w:hAnsi="SimSun"/>
          <w:highlight w:val="yellow"/>
        </w:rPr>
        <w:t>海德堡信条</w:t>
      </w:r>
      <w:r w:rsidRPr="00713052">
        <w:rPr>
          <w:rFonts w:ascii="SimSun" w:eastAsia="SimSun" w:hAnsi="SimSun"/>
        </w:rPr>
        <w:t>有一些不同。它说“</w:t>
      </w:r>
      <w:r w:rsidRPr="00555C3E">
        <w:rPr>
          <w:rFonts w:ascii="SimSun" w:eastAsia="SimSun" w:hAnsi="SimSun"/>
          <w:b/>
          <w:bCs/>
        </w:rPr>
        <w:t>此无谬的确信并非属于信仰的本质</w:t>
      </w:r>
      <w:r w:rsidRPr="00713052">
        <w:rPr>
          <w:rFonts w:ascii="SimSun" w:eastAsia="SimSun" w:hAnsi="SimSun"/>
        </w:rPr>
        <w:t xml:space="preserve">，所以真信徒在获得此确信之前，要长久的等待，经过许多困苦奋斗”（18.3）。该信条继续说： </w:t>
      </w:r>
    </w:p>
    <w:p w14:paraId="4A09B799" w14:textId="77777777" w:rsidR="004D0BFC" w:rsidRPr="00521F2C" w:rsidRDefault="00000000" w:rsidP="00397D07">
      <w:pPr>
        <w:spacing w:after="37" w:line="480" w:lineRule="auto"/>
        <w:ind w:left="451" w:hanging="10"/>
        <w:rPr>
          <w:rFonts w:ascii="SimSun" w:eastAsia="SimSun" w:hAnsi="SimSun"/>
          <w:strike/>
          <w:sz w:val="22"/>
          <w:szCs w:val="36"/>
        </w:rPr>
      </w:pPr>
      <w:r w:rsidRPr="00521F2C">
        <w:rPr>
          <w:rFonts w:ascii="SimSun" w:eastAsia="SimSun" w:hAnsi="SimSun"/>
          <w:strike/>
          <w:sz w:val="22"/>
          <w:szCs w:val="36"/>
        </w:rPr>
        <w:t>真信徒对于自己得救的确信可能有种种不同的动摇、减少，或间断，如因忽略而未能保守；或因坠入损害良心而使圣灵担忧的某些特殊罪恶中，或因突如其来的试探，或上帝收回他笑脸的光照，甚至让敬畏上帝的人行走在黑暗中，而无亮光；但他们并非完全缺乏上帝在他们心中所赐的生命之种子与信仰的生命，爱基督和爱弟兄的心，内心诚实和尽本份的良心。</w:t>
      </w:r>
    </w:p>
    <w:p w14:paraId="600570C9" w14:textId="1BAA0789" w:rsidR="00755089" w:rsidRDefault="00755089" w:rsidP="00755089">
      <w:pPr>
        <w:spacing w:line="360" w:lineRule="auto"/>
        <w:rPr>
          <w:rFonts w:ascii="SimSun" w:eastAsia="SimSun" w:hAnsi="SimSun"/>
          <w:sz w:val="22"/>
          <w:szCs w:val="22"/>
        </w:rPr>
      </w:pPr>
      <w:r w:rsidRPr="00755089">
        <w:rPr>
          <w:rFonts w:ascii="SimSun" w:eastAsia="SimSun" w:hAnsi="SimSun" w:hint="eastAsia"/>
          <w:sz w:val="22"/>
          <w:szCs w:val="22"/>
          <w:highlight w:val="yellow"/>
        </w:rPr>
        <w:t>这</w:t>
      </w:r>
      <w:r w:rsidRPr="00755089">
        <w:rPr>
          <w:rFonts w:ascii="SimSun" w:eastAsia="SimSun" w:hAnsi="SimSun"/>
          <w:sz w:val="22"/>
          <w:szCs w:val="22"/>
          <w:highlight w:val="yellow"/>
        </w:rPr>
        <w:t>种无误的确据并不如此属于信心的本质</w:t>
      </w:r>
      <w:r w:rsidRPr="00755089">
        <w:rPr>
          <w:rFonts w:ascii="SimSun" w:eastAsia="SimSun" w:hAnsi="SimSun"/>
          <w:sz w:val="22"/>
          <w:szCs w:val="22"/>
        </w:rPr>
        <w:t>，以致真信徒在得着它以前，仍可能长久等候，并与许多困难争战；然而，既蒙圣灵使他能够知道神白白赐给他的事，他便可以不借着非常启示，而是在正当地使用通常方法时，达到此确据。因此，人人都有本分殷勤竭力，使自己的蒙召和拣选确定；这样，他的心便可在圣灵里的平安与喜乐中，在对神的爱与感恩中，并在顺服本分中的力量与乐意中得以开广；这些乃是此确据本有的果子。因此，这确据绝非使人倾向放纵。</w:t>
      </w:r>
    </w:p>
    <w:p w14:paraId="569C82E8" w14:textId="77777777" w:rsidR="00755089" w:rsidRDefault="00755089" w:rsidP="00555C3E">
      <w:pPr>
        <w:rPr>
          <w:rFonts w:ascii="SimSun" w:eastAsia="SimSun" w:hAnsi="SimSun"/>
          <w:sz w:val="22"/>
          <w:szCs w:val="22"/>
        </w:rPr>
      </w:pPr>
    </w:p>
    <w:p w14:paraId="6E37A12D" w14:textId="4BC4C3E8" w:rsidR="00555C3E" w:rsidRPr="00555C3E" w:rsidRDefault="00555C3E" w:rsidP="00555C3E">
      <w:pPr>
        <w:rPr>
          <w:rFonts w:ascii="SimSun" w:eastAsia="SimSun" w:hAnsi="SimSun"/>
          <w:sz w:val="22"/>
          <w:szCs w:val="22"/>
        </w:rPr>
      </w:pPr>
      <w:r w:rsidRPr="00555C3E">
        <w:rPr>
          <w:rFonts w:ascii="SimSun" w:eastAsia="SimSun" w:hAnsi="SimSun"/>
          <w:sz w:val="22"/>
          <w:szCs w:val="22"/>
        </w:rPr>
        <w:t xml:space="preserve">This infallible assurance </w:t>
      </w:r>
      <w:r w:rsidRPr="00555C3E">
        <w:rPr>
          <w:rFonts w:ascii="SimSun" w:eastAsia="SimSun" w:hAnsi="SimSun"/>
          <w:b/>
          <w:bCs/>
          <w:sz w:val="22"/>
          <w:szCs w:val="22"/>
        </w:rPr>
        <w:t>does not so belong to the essence of faith</w:t>
      </w:r>
      <w:r w:rsidRPr="00555C3E">
        <w:rPr>
          <w:rFonts w:ascii="SimSun" w:eastAsia="SimSun" w:hAnsi="SimSun"/>
          <w:sz w:val="22"/>
          <w:szCs w:val="22"/>
        </w:rPr>
        <w:t>, but that a true believer may wait long, and conflict with many difficulties, before he be partaker of it: yet, being enabled by the Spirit to know the things which are freely given him of God, he may, without extraordinary revelation in the right use of ordinary means, attain thereunto. And therefore it is the duty of every one to give all diligence to make his calling and election sure, that thereby his heart may be enlarged in peace and joy in the Holy Ghost, in love and thankfulness to God, and in strength and cheerfulness in the duties of obedience,</w:t>
      </w:r>
      <w:r w:rsidR="00521F2C">
        <w:rPr>
          <w:rFonts w:ascii="SimSun" w:eastAsia="SimSun" w:hAnsi="SimSun"/>
          <w:sz w:val="22"/>
          <w:szCs w:val="22"/>
        </w:rPr>
        <w:t xml:space="preserve"> </w:t>
      </w:r>
      <w:r w:rsidRPr="00555C3E">
        <w:rPr>
          <w:rFonts w:ascii="SimSun" w:eastAsia="SimSun" w:hAnsi="SimSun"/>
          <w:sz w:val="22"/>
          <w:szCs w:val="22"/>
        </w:rPr>
        <w:t>the proper fruits of this assurance; so far is it from inclining men to looseness.</w:t>
      </w:r>
      <w:r w:rsidR="00521F2C" w:rsidRPr="00521F2C">
        <w:t xml:space="preserve"> </w:t>
      </w:r>
    </w:p>
    <w:p w14:paraId="7407ABA6" w14:textId="77777777" w:rsidR="00555C3E" w:rsidRPr="00555C3E" w:rsidRDefault="00555C3E" w:rsidP="00397D07">
      <w:pPr>
        <w:spacing w:after="37" w:line="480" w:lineRule="auto"/>
        <w:ind w:left="451" w:hanging="10"/>
        <w:rPr>
          <w:rFonts w:ascii="SimSun" w:eastAsia="SimSun" w:hAnsi="SimSun"/>
          <w:sz w:val="22"/>
          <w:szCs w:val="22"/>
        </w:rPr>
      </w:pPr>
    </w:p>
    <w:p w14:paraId="71D55168" w14:textId="77777777" w:rsidR="004D0BFC" w:rsidRPr="00675385" w:rsidRDefault="00000000" w:rsidP="00755089">
      <w:pPr>
        <w:spacing w:after="298" w:line="480" w:lineRule="auto"/>
        <w:rPr>
          <w:rFonts w:ascii="SimSun" w:eastAsia="SimSun" w:hAnsi="SimSun"/>
          <w:sz w:val="36"/>
          <w:szCs w:val="36"/>
        </w:rPr>
      </w:pPr>
      <w:r w:rsidRPr="00675385">
        <w:rPr>
          <w:rFonts w:ascii="SimSun" w:eastAsia="SimSun" w:hAnsi="SimSun"/>
          <w:sz w:val="22"/>
          <w:szCs w:val="36"/>
        </w:rPr>
        <w:t xml:space="preserve">从这些事，由于圣灵的工作，此确信在适当的时候可以恢复，同时借着这一切，他们不致完全绝望。（18.4） </w:t>
      </w:r>
    </w:p>
    <w:p w14:paraId="1FA0F80C" w14:textId="77777777" w:rsidR="004D0BFC" w:rsidRPr="00713052" w:rsidRDefault="00000000" w:rsidP="00397D07">
      <w:pPr>
        <w:spacing w:after="96" w:line="480" w:lineRule="auto"/>
        <w:ind w:left="441"/>
        <w:rPr>
          <w:rFonts w:ascii="SimSun" w:eastAsia="SimSun" w:hAnsi="SimSun"/>
        </w:rPr>
      </w:pPr>
      <w:r w:rsidRPr="00713052">
        <w:rPr>
          <w:rFonts w:ascii="SimSun" w:eastAsia="SimSun" w:hAnsi="SimSun"/>
        </w:rPr>
        <w:t xml:space="preserve"> </w:t>
      </w:r>
    </w:p>
    <w:p w14:paraId="4C526C91" w14:textId="7595D523" w:rsidR="004D0BFC" w:rsidRPr="00713052" w:rsidRDefault="00000000" w:rsidP="009A1FC8">
      <w:pPr>
        <w:spacing w:after="160" w:line="480" w:lineRule="auto"/>
        <w:ind w:left="10" w:right="87" w:hanging="10"/>
        <w:rPr>
          <w:rFonts w:ascii="SimSun" w:eastAsia="SimSun" w:hAnsi="SimSun"/>
        </w:rPr>
      </w:pPr>
      <w:r w:rsidRPr="00713052">
        <w:rPr>
          <w:rFonts w:ascii="SimSun" w:eastAsia="SimSun" w:hAnsi="SimSun"/>
        </w:rPr>
        <w:t>留意它与海德堡信条的差别：韦斯敏斯德信条的声明说，就排除人会有疑惑阶段而言，得救的确据并不属于信仰的本质。 更大的画面就是，如果我们相信基督，我们心里就有得救的确</w:t>
      </w:r>
      <w:r w:rsidRPr="00713052">
        <w:rPr>
          <w:rFonts w:ascii="SimSun" w:eastAsia="SimSun" w:hAnsi="SimSun"/>
        </w:rPr>
        <w:lastRenderedPageBreak/>
        <w:t>据；</w:t>
      </w:r>
      <w:r w:rsidRPr="009A1FC8">
        <w:rPr>
          <w:rFonts w:ascii="SimSun" w:eastAsia="SimSun" w:hAnsi="SimSun"/>
          <w:highlight w:val="yellow"/>
        </w:rPr>
        <w:t>但这确据可以因各样的罪被削弱</w:t>
      </w:r>
      <w:r w:rsidRPr="00713052">
        <w:rPr>
          <w:rFonts w:ascii="SimSun" w:eastAsia="SimSun" w:hAnsi="SimSun"/>
        </w:rPr>
        <w:t>，所以在心理上，我们对得救确据的感受</w:t>
      </w:r>
      <w:r w:rsidRPr="009A1FC8">
        <w:rPr>
          <w:rFonts w:ascii="SimSun" w:eastAsia="SimSun" w:hAnsi="SimSun"/>
          <w:highlight w:val="yellow"/>
        </w:rPr>
        <w:t>是有起伏的</w:t>
      </w:r>
      <w:r w:rsidRPr="00713052">
        <w:rPr>
          <w:rFonts w:ascii="SimSun" w:eastAsia="SimSun" w:hAnsi="SimSun"/>
        </w:rPr>
        <w:t>。按照逻辑，得救确据是隐含在信心之内的，但是罪有时候虚弱了我们对我们的信心是真实信心的把握。但上帝已经给了我们足够的资源，使我们能回到有完全确据的光景。他已经赐我们他的诸般应许，他使人成圣的工作，还有圣灵的见证。如果我们相信上帝的应许，我们就有权得到得救的确据。当我们疑惑时，</w:t>
      </w:r>
      <w:r w:rsidRPr="009B4BC1">
        <w:rPr>
          <w:rFonts w:ascii="SimSun" w:eastAsia="SimSun" w:hAnsi="SimSun"/>
          <w:highlight w:val="yellow"/>
        </w:rPr>
        <w:t>我们应该不断回到这些资源中</w:t>
      </w:r>
      <w:r w:rsidRPr="00713052">
        <w:rPr>
          <w:rFonts w:ascii="SimSun" w:eastAsia="SimSun" w:hAnsi="SimSun"/>
        </w:rPr>
        <w:t>，回到我们在第二十章要讨论的恩典的途径，就是</w:t>
      </w:r>
      <w:r w:rsidRPr="009B4BC1">
        <w:rPr>
          <w:rFonts w:ascii="SimSun" w:eastAsia="SimSun" w:hAnsi="SimSun"/>
          <w:highlight w:val="yellow"/>
        </w:rPr>
        <w:t>上帝的道</w:t>
      </w:r>
      <w:r w:rsidRPr="00713052">
        <w:rPr>
          <w:rFonts w:ascii="SimSun" w:eastAsia="SimSun" w:hAnsi="SimSun"/>
        </w:rPr>
        <w:t>、</w:t>
      </w:r>
      <w:r w:rsidRPr="009B4BC1">
        <w:rPr>
          <w:rFonts w:ascii="SimSun" w:eastAsia="SimSun" w:hAnsi="SimSun"/>
          <w:highlight w:val="green"/>
        </w:rPr>
        <w:t>敬拜</w:t>
      </w:r>
      <w:r w:rsidRPr="00713052">
        <w:rPr>
          <w:rFonts w:ascii="SimSun" w:eastAsia="SimSun" w:hAnsi="SimSun"/>
        </w:rPr>
        <w:t>、</w:t>
      </w:r>
      <w:r w:rsidRPr="009B4BC1">
        <w:rPr>
          <w:rFonts w:ascii="SimSun" w:eastAsia="SimSun" w:hAnsi="SimSun"/>
          <w:highlight w:val="cyan"/>
        </w:rPr>
        <w:t>祷告</w:t>
      </w:r>
      <w:r w:rsidRPr="00713052">
        <w:rPr>
          <w:rFonts w:ascii="SimSun" w:eastAsia="SimSun" w:hAnsi="SimSun"/>
        </w:rPr>
        <w:t>和</w:t>
      </w:r>
      <w:r w:rsidRPr="009B4BC1">
        <w:rPr>
          <w:rFonts w:ascii="SimSun" w:eastAsia="SimSun" w:hAnsi="SimSun"/>
          <w:highlight w:val="green"/>
        </w:rPr>
        <w:t>基督徒的团契</w:t>
      </w:r>
      <w:r w:rsidRPr="00713052">
        <w:rPr>
          <w:rFonts w:ascii="SimSun" w:eastAsia="SimSun" w:hAnsi="SimSun"/>
        </w:rPr>
        <w:t xml:space="preserve">当中。 </w:t>
      </w:r>
    </w:p>
    <w:sectPr w:rsidR="004D0BFC" w:rsidRPr="00713052">
      <w:footerReference w:type="even" r:id="rId7"/>
      <w:footerReference w:type="default" r:id="rId8"/>
      <w:footerReference w:type="first" r:id="rId9"/>
      <w:footnotePr>
        <w:numRestart w:val="eachPage"/>
      </w:footnotePr>
      <w:pgSz w:w="11900" w:h="16840"/>
      <w:pgMar w:top="1082" w:right="893" w:bottom="1302" w:left="999" w:header="720" w:footer="998" w:gutter="0"/>
      <w:pgNumType w:start="10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C24A1" w14:textId="77777777" w:rsidR="004C165F" w:rsidRDefault="004C165F">
      <w:r>
        <w:separator/>
      </w:r>
    </w:p>
  </w:endnote>
  <w:endnote w:type="continuationSeparator" w:id="0">
    <w:p w14:paraId="1B34401D" w14:textId="77777777" w:rsidR="004C165F" w:rsidRDefault="004C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5D39" w14:textId="77777777" w:rsidR="004D0BFC" w:rsidRDefault="00000000">
    <w:pPr>
      <w:tabs>
        <w:tab w:val="center" w:pos="460"/>
        <w:tab w:val="right" w:pos="1000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105</w:t>
    </w:r>
    <w:r>
      <w:rPr>
        <w:rFonts w:ascii="Times New Roman" w:eastAsia="Times New Roman" w:hAnsi="Times New Roman" w:cs="Times New Roman"/>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16E0" w14:textId="77777777" w:rsidR="004D0BFC" w:rsidRDefault="00000000">
    <w:pPr>
      <w:tabs>
        <w:tab w:val="center" w:pos="460"/>
        <w:tab w:val="right" w:pos="1000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105</w:t>
    </w:r>
    <w:r>
      <w:rPr>
        <w:rFonts w:ascii="Times New Roman" w:eastAsia="Times New Roman" w:hAnsi="Times New Roman" w:cs="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06FCC" w14:textId="77777777" w:rsidR="004D0BFC" w:rsidRDefault="00000000">
    <w:pPr>
      <w:tabs>
        <w:tab w:val="center" w:pos="460"/>
        <w:tab w:val="right" w:pos="10008"/>
      </w:tabs>
      <w:spacing w:line="259" w:lineRule="auto"/>
    </w:pPr>
    <w:r>
      <w:rPr>
        <w:rFonts w:eastAsia="Calibri"/>
        <w:sz w:val="22"/>
      </w:rPr>
      <w:tab/>
    </w:r>
    <w:r>
      <w:rPr>
        <w:rFonts w:ascii="Times New Roman" w:eastAsia="Times New Roman" w:hAnsi="Times New Roman" w:cs="Times New Roman"/>
        <w:sz w:val="18"/>
      </w:rPr>
      <w:t xml:space="preserve"> </w:t>
    </w:r>
    <w:r>
      <w:rPr>
        <w:rFonts w:ascii="Times New Roman" w:eastAsia="Times New Roman" w:hAnsi="Times New Roman" w:cs="Times New Roman"/>
        <w:sz w:val="18"/>
      </w:rPr>
      <w:tab/>
    </w:r>
    <w:r>
      <w:fldChar w:fldCharType="begin"/>
    </w:r>
    <w:r>
      <w:instrText xml:space="preserve"> PAGE   \* MERGEFORMAT </w:instrText>
    </w:r>
    <w:r>
      <w:fldChar w:fldCharType="separate"/>
    </w:r>
    <w:r>
      <w:rPr>
        <w:rFonts w:ascii="Times New Roman" w:eastAsia="Times New Roman" w:hAnsi="Times New Roman" w:cs="Times New Roman"/>
        <w:sz w:val="18"/>
      </w:rPr>
      <w:t>105</w:t>
    </w:r>
    <w:r>
      <w:rPr>
        <w:rFonts w:ascii="Times New Roman" w:eastAsia="Times New Roman" w:hAnsi="Times New Roman" w:cs="Times New Roman"/>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FAF11" w14:textId="77777777" w:rsidR="004C165F" w:rsidRDefault="004C165F">
      <w:pPr>
        <w:spacing w:line="387" w:lineRule="auto"/>
        <w:ind w:firstLine="460"/>
        <w:jc w:val="both"/>
      </w:pPr>
      <w:r>
        <w:separator/>
      </w:r>
    </w:p>
  </w:footnote>
  <w:footnote w:type="continuationSeparator" w:id="0">
    <w:p w14:paraId="407A9BEB" w14:textId="77777777" w:rsidR="004C165F" w:rsidRDefault="004C165F">
      <w:pPr>
        <w:spacing w:line="387" w:lineRule="auto"/>
        <w:ind w:firstLine="460"/>
        <w:jc w:val="both"/>
      </w:pPr>
      <w:r>
        <w:continuationSeparator/>
      </w:r>
    </w:p>
  </w:footnote>
  <w:footnote w:id="1">
    <w:p w14:paraId="510B19D7" w14:textId="77777777" w:rsidR="004D0BFC" w:rsidRDefault="00000000">
      <w:pPr>
        <w:pStyle w:val="footnotedescription"/>
      </w:pPr>
      <w:r>
        <w:rPr>
          <w:rStyle w:val="footnotemark"/>
          <w:rFonts w:eastAsia="SimSun"/>
        </w:rPr>
        <w:footnoteRef/>
      </w:r>
      <w:r>
        <w:t xml:space="preserve"> </w:t>
      </w:r>
      <w:r>
        <w:rPr>
          <w:rFonts w:ascii="Times New Roman" w:eastAsia="Times New Roman" w:hAnsi="Times New Roman" w:cs="Times New Roman"/>
        </w:rPr>
        <w:t>IIIM</w:t>
      </w:r>
      <w:r>
        <w:t>神学教育资源中心获得</w:t>
      </w:r>
      <w:r>
        <w:rPr>
          <w:rFonts w:ascii="Times New Roman" w:eastAsia="Times New Roman" w:hAnsi="Times New Roman" w:cs="Times New Roman"/>
        </w:rPr>
        <w:t xml:space="preserve">P&amp;R Publishing </w:t>
      </w:r>
      <w:r>
        <w:t>对此书的中文翻译和网络版权，任何人和组织未经许可不能以任何形式发行（</w:t>
      </w:r>
      <w:r>
        <w:rPr>
          <w:rFonts w:ascii="Times New Roman" w:eastAsia="Times New Roman" w:hAnsi="Times New Roman" w:cs="Times New Roman"/>
        </w:rPr>
        <w:t>2008, www.thirdmill.org</w:t>
      </w:r>
      <w:r>
        <w:t>）</w:t>
      </w:r>
      <w:r>
        <w:rPr>
          <w:rFonts w:ascii="Times New Roman" w:eastAsia="Times New Roman" w:hAnsi="Times New Roman" w:cs="Times New Roman"/>
          <w:sz w:val="18"/>
        </w:rPr>
        <w:t xml:space="preserve"> </w:t>
      </w:r>
    </w:p>
  </w:footnote>
  <w:footnote w:id="2">
    <w:p w14:paraId="3A27038E" w14:textId="77777777" w:rsidR="00795489" w:rsidRDefault="00795489" w:rsidP="00795489">
      <w:r>
        <w:rPr>
          <w:vertAlign w:val="superscript"/>
        </w:rPr>
        <w:footnoteRef/>
      </w:r>
      <w:r>
        <w:t xml:space="preserve"> Frame, J. M. (2023). </w:t>
      </w:r>
      <w:hyperlink r:id="rId1" w:history="1">
        <w:r>
          <w:rPr>
            <w:i/>
            <w:color w:val="0000FF"/>
            <w:u w:val="single"/>
          </w:rPr>
          <w:t>Concise Systematic Theology: An Introduction to Christian Belief</w:t>
        </w:r>
      </w:hyperlink>
      <w:r>
        <w:t xml:space="preserve"> (J. J. Hughes, Ed.; Revised and Enhanced Edition, p. 266). P&amp;R Publishing.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65CFA"/>
    <w:multiLevelType w:val="hybridMultilevel"/>
    <w:tmpl w:val="3E661A50"/>
    <w:lvl w:ilvl="0" w:tplc="E64CA2DC">
      <w:start w:val="1"/>
      <w:numFmt w:val="japaneseCounting"/>
      <w:lvlText w:val="第%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15:restartNumberingAfterBreak="0">
    <w:nsid w:val="300E5344"/>
    <w:multiLevelType w:val="hybridMultilevel"/>
    <w:tmpl w:val="3E0A6ABE"/>
    <w:lvl w:ilvl="0" w:tplc="70863426">
      <w:start w:val="1"/>
      <w:numFmt w:val="decimal"/>
      <w:lvlText w:val="%1."/>
      <w:lvlJc w:val="left"/>
      <w:pPr>
        <w:ind w:left="515"/>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1" w:tplc="0EAC4C4C">
      <w:start w:val="1"/>
      <w:numFmt w:val="lowerLetter"/>
      <w:lvlText w:val="%2"/>
      <w:lvlJc w:val="left"/>
      <w:pPr>
        <w:ind w:left="160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2" w:tplc="6C1264E4">
      <w:start w:val="1"/>
      <w:numFmt w:val="lowerRoman"/>
      <w:lvlText w:val="%3"/>
      <w:lvlJc w:val="left"/>
      <w:pPr>
        <w:ind w:left="232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3" w:tplc="1062BCFE">
      <w:start w:val="1"/>
      <w:numFmt w:val="decimal"/>
      <w:lvlText w:val="%4"/>
      <w:lvlJc w:val="left"/>
      <w:pPr>
        <w:ind w:left="304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4" w:tplc="EE40953C">
      <w:start w:val="1"/>
      <w:numFmt w:val="lowerLetter"/>
      <w:lvlText w:val="%5"/>
      <w:lvlJc w:val="left"/>
      <w:pPr>
        <w:ind w:left="376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5" w:tplc="A6AA5D1A">
      <w:start w:val="1"/>
      <w:numFmt w:val="lowerRoman"/>
      <w:lvlText w:val="%6"/>
      <w:lvlJc w:val="left"/>
      <w:pPr>
        <w:ind w:left="448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6" w:tplc="2DAEDA98">
      <w:start w:val="1"/>
      <w:numFmt w:val="decimal"/>
      <w:lvlText w:val="%7"/>
      <w:lvlJc w:val="left"/>
      <w:pPr>
        <w:ind w:left="520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7" w:tplc="B9C0A806">
      <w:start w:val="1"/>
      <w:numFmt w:val="lowerLetter"/>
      <w:lvlText w:val="%8"/>
      <w:lvlJc w:val="left"/>
      <w:pPr>
        <w:ind w:left="592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lvl w:ilvl="8" w:tplc="85CEA61A">
      <w:start w:val="1"/>
      <w:numFmt w:val="lowerRoman"/>
      <w:lvlText w:val="%9"/>
      <w:lvlJc w:val="left"/>
      <w:pPr>
        <w:ind w:left="6640"/>
      </w:pPr>
      <w:rPr>
        <w:rFonts w:ascii="SimSun" w:eastAsia="SimSun" w:hAnsi="SimSun" w:cs="SimSun"/>
        <w:b w:val="0"/>
        <w:i w:val="0"/>
        <w:strike w:val="0"/>
        <w:dstrike w:val="0"/>
        <w:color w:val="000000"/>
        <w:sz w:val="18"/>
        <w:szCs w:val="18"/>
        <w:u w:val="none" w:color="000000"/>
        <w:bdr w:val="none" w:sz="0" w:space="0" w:color="auto"/>
        <w:shd w:val="clear" w:color="auto" w:fill="auto"/>
        <w:vertAlign w:val="baseline"/>
      </w:rPr>
    </w:lvl>
  </w:abstractNum>
  <w:num w:numId="1" w16cid:durableId="978537212">
    <w:abstractNumId w:val="1"/>
  </w:num>
  <w:num w:numId="2" w16cid:durableId="1206943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BFC"/>
    <w:rsid w:val="000109EF"/>
    <w:rsid w:val="00064A00"/>
    <w:rsid w:val="00074A27"/>
    <w:rsid w:val="001037EA"/>
    <w:rsid w:val="00122B7F"/>
    <w:rsid w:val="0012548F"/>
    <w:rsid w:val="00156E79"/>
    <w:rsid w:val="001724B4"/>
    <w:rsid w:val="00190B9B"/>
    <w:rsid w:val="00297220"/>
    <w:rsid w:val="0039345B"/>
    <w:rsid w:val="00397D07"/>
    <w:rsid w:val="003C0091"/>
    <w:rsid w:val="004070D8"/>
    <w:rsid w:val="0042162C"/>
    <w:rsid w:val="00430030"/>
    <w:rsid w:val="004C165F"/>
    <w:rsid w:val="004D0BFC"/>
    <w:rsid w:val="004F5BD1"/>
    <w:rsid w:val="00521F2C"/>
    <w:rsid w:val="005318B1"/>
    <w:rsid w:val="00555C3E"/>
    <w:rsid w:val="00560B0A"/>
    <w:rsid w:val="00675385"/>
    <w:rsid w:val="0067667A"/>
    <w:rsid w:val="00711101"/>
    <w:rsid w:val="00713052"/>
    <w:rsid w:val="00755089"/>
    <w:rsid w:val="00795489"/>
    <w:rsid w:val="007F2C52"/>
    <w:rsid w:val="00805417"/>
    <w:rsid w:val="0092005F"/>
    <w:rsid w:val="009A1FC8"/>
    <w:rsid w:val="009B265B"/>
    <w:rsid w:val="009B4BC1"/>
    <w:rsid w:val="00A34B36"/>
    <w:rsid w:val="00A7688E"/>
    <w:rsid w:val="00B45A42"/>
    <w:rsid w:val="00BE3F5C"/>
    <w:rsid w:val="00C774D3"/>
    <w:rsid w:val="00CC3C12"/>
    <w:rsid w:val="00CE15C8"/>
    <w:rsid w:val="00D04ED2"/>
    <w:rsid w:val="00D27BF9"/>
    <w:rsid w:val="00D56428"/>
    <w:rsid w:val="00D7369F"/>
    <w:rsid w:val="00ED7380"/>
    <w:rsid w:val="00EE6B2C"/>
    <w:rsid w:val="00F91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C9B34"/>
  <w15:docId w15:val="{538F1349-8591-EB49-8DA9-F80BC194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0B9B"/>
    <w:pPr>
      <w:autoSpaceDE w:val="0"/>
      <w:autoSpaceDN w:val="0"/>
      <w:adjustRightInd w:val="0"/>
      <w:spacing w:after="0" w:line="240" w:lineRule="auto"/>
    </w:pPr>
    <w:rPr>
      <w:rFonts w:ascii="Calibri" w:hAnsi="Calibri" w:cs="Calibri"/>
      <w:kern w:val="0"/>
    </w:rPr>
  </w:style>
  <w:style w:type="paragraph" w:styleId="Heading1">
    <w:name w:val="heading 1"/>
    <w:next w:val="Normal"/>
    <w:link w:val="Heading1Char"/>
    <w:uiPriority w:val="9"/>
    <w:qFormat/>
    <w:pPr>
      <w:keepNext/>
      <w:keepLines/>
      <w:spacing w:after="82" w:line="265" w:lineRule="auto"/>
      <w:ind w:left="10" w:hanging="10"/>
      <w:outlineLvl w:val="0"/>
    </w:pPr>
    <w:rPr>
      <w:rFonts w:ascii="SimSun" w:eastAsia="SimSun" w:hAnsi="SimSun" w:cs="SimSun"/>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imSun" w:eastAsia="SimSun" w:hAnsi="SimSun" w:cs="SimSun"/>
      <w:color w:val="000000"/>
      <w:sz w:val="24"/>
    </w:rPr>
  </w:style>
  <w:style w:type="paragraph" w:customStyle="1" w:styleId="footnotedescription">
    <w:name w:val="footnote description"/>
    <w:next w:val="Normal"/>
    <w:link w:val="footnotedescriptionChar"/>
    <w:hidden/>
    <w:pPr>
      <w:spacing w:after="0" w:line="387" w:lineRule="auto"/>
      <w:ind w:firstLine="460"/>
      <w:jc w:val="both"/>
    </w:pPr>
    <w:rPr>
      <w:rFonts w:ascii="SimSun" w:eastAsia="SimSun" w:hAnsi="SimSun" w:cs="SimSun"/>
      <w:color w:val="000000"/>
      <w:sz w:val="16"/>
    </w:rPr>
  </w:style>
  <w:style w:type="character" w:customStyle="1" w:styleId="footnotedescriptionChar">
    <w:name w:val="footnote description Char"/>
    <w:link w:val="footnotedescription"/>
    <w:rPr>
      <w:rFonts w:ascii="SimSun" w:eastAsia="SimSun" w:hAnsi="SimSun" w:cs="SimSun"/>
      <w:color w:val="000000"/>
      <w:sz w:val="16"/>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character" w:styleId="Hyperlink">
    <w:name w:val="Hyperlink"/>
    <w:basedOn w:val="DefaultParagraphFont"/>
    <w:uiPriority w:val="99"/>
    <w:unhideWhenUsed/>
    <w:rsid w:val="00D27BF9"/>
    <w:rPr>
      <w:color w:val="467886" w:themeColor="hyperlink"/>
      <w:u w:val="single"/>
    </w:rPr>
  </w:style>
  <w:style w:type="character" w:styleId="UnresolvedMention">
    <w:name w:val="Unresolved Mention"/>
    <w:basedOn w:val="DefaultParagraphFont"/>
    <w:uiPriority w:val="99"/>
    <w:semiHidden/>
    <w:unhideWhenUsed/>
    <w:rsid w:val="00D27BF9"/>
    <w:rPr>
      <w:color w:val="605E5C"/>
      <w:shd w:val="clear" w:color="auto" w:fill="E1DFDD"/>
    </w:rPr>
  </w:style>
  <w:style w:type="paragraph" w:styleId="ListParagraph">
    <w:name w:val="List Paragraph"/>
    <w:basedOn w:val="Normal"/>
    <w:uiPriority w:val="34"/>
    <w:qFormat/>
    <w:rsid w:val="007F2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ref.ly/logosres/cncssytmtly?ref=Page.p+266&amp;off=971&amp;ctx=glory!%E2%80%9D+(Isa.+6%3a3).+~God%E2%80%99s+holiness+is+h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16</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Microsoft Word - Chapter16_in_Chinese-Final.doc</vt:lpstr>
    </vt:vector>
  </TitlesOfParts>
  <Company/>
  <LinksUpToDate>false</LinksUpToDate>
  <CharactersWithSpaces>11211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Chapter16_in_Chinese-Final.doc</dc:title>
  <dc:subject/>
  <dc:creator>duncan</dc:creator>
  <cp:keywords/>
  <cp:lastModifiedBy>nelson lee</cp:lastModifiedBy>
  <cp:revision>12</cp:revision>
  <dcterms:created xsi:type="dcterms:W3CDTF">2026-07-09T06:37:00Z</dcterms:created>
  <dcterms:modified xsi:type="dcterms:W3CDTF">2026-07-09T12:53:00Z</dcterms:modified>
</cp:coreProperties>
</file>