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CA589" w14:textId="77777777" w:rsidR="00C51DA3" w:rsidRDefault="00C51DA3" w:rsidP="00E924AE">
      <w:pPr>
        <w:pStyle w:val="NormalWeb"/>
        <w:spacing w:line="480" w:lineRule="auto"/>
      </w:pPr>
      <w:r>
        <w:t xml:space="preserve">32 </w:t>
      </w:r>
      <w:r>
        <w:rPr>
          <w:rFonts w:ascii="SimSun" w:eastAsia="SimSun" w:hAnsi="SimSun" w:cs="SimSun" w:hint="eastAsia"/>
        </w:rPr>
        <w:t>熔化的火雨</w:t>
      </w:r>
    </w:p>
    <w:p w14:paraId="2EF77DFE" w14:textId="77777777" w:rsidR="00C51DA3" w:rsidRDefault="00C51DA3" w:rsidP="00E924AE">
      <w:pPr>
        <w:pStyle w:val="NormalWeb"/>
        <w:spacing w:line="480" w:lineRule="auto"/>
      </w:pPr>
      <w:r>
        <w:rPr>
          <w:rFonts w:ascii="SimSun" w:eastAsia="SimSun" w:hAnsi="SimSun" w:cs="SimSun" w:hint="eastAsia"/>
        </w:rPr>
        <w:t>创世记</w:t>
      </w:r>
      <w:r>
        <w:t xml:space="preserve"> 19:1–29</w:t>
      </w:r>
    </w:p>
    <w:p w14:paraId="67A95176" w14:textId="77777777" w:rsidR="00C51DA3" w:rsidRDefault="00C51DA3" w:rsidP="00E924AE">
      <w:pPr>
        <w:pStyle w:val="NormalWeb"/>
        <w:spacing w:line="480" w:lineRule="auto"/>
      </w:pPr>
      <w:r>
        <w:rPr>
          <w:rFonts w:ascii="SimSun" w:eastAsia="SimSun" w:hAnsi="SimSun" w:cs="SimSun" w:hint="eastAsia"/>
        </w:rPr>
        <w:t>当耶和华在高处与亚伯拉罕结束交谈之后</w:t>
      </w:r>
      <w:r>
        <w:t>——</w:t>
      </w:r>
      <w:r>
        <w:rPr>
          <w:rFonts w:ascii="SimSun" w:eastAsia="SimSun" w:hAnsi="SimSun" w:cs="SimSun" w:hint="eastAsia"/>
        </w:rPr>
        <w:t>他们曾在那里一同俯瞰所多玛和蛾摩拉诸城</w:t>
      </w:r>
      <w:r>
        <w:t>——</w:t>
      </w:r>
      <w:r>
        <w:rPr>
          <w:rFonts w:ascii="SimSun" w:eastAsia="SimSun" w:hAnsi="SimSun" w:cs="SimSun" w:hint="eastAsia"/>
        </w:rPr>
        <w:t>祂便离开了，亚伯拉罕也在渐深的暮色中回到自己营地的灯火之处。这大约也正是先前已经离开的两个天使抵达所多玛的时候，准备面对这城最后一个黑暗的夜晚。</w:t>
      </w:r>
    </w:p>
    <w:p w14:paraId="65A7140D" w14:textId="77777777" w:rsidR="00C51DA3" w:rsidRDefault="00C51DA3" w:rsidP="00E924AE">
      <w:pPr>
        <w:pStyle w:val="NormalWeb"/>
        <w:spacing w:line="480" w:lineRule="auto"/>
      </w:pPr>
      <w:r>
        <w:rPr>
          <w:rFonts w:ascii="SimSun" w:eastAsia="SimSun" w:hAnsi="SimSun" w:cs="SimSun" w:hint="eastAsia"/>
        </w:rPr>
        <w:t>亚伯拉罕入睡时，他必定对自己在山顶那次交谈中所认识到的事情进行了长久而深入的思考。第一，他已经知道，神因为所多玛和蛾摩拉彻底的罪恶而定意毁灭它们。第二，亚伯拉罕为所多玛的代求逐步使他认识到，城中除了罗得之外，并没有义人。我们之所以得出这个结论，是因为当耶和华宣告，如果有十个义人，祂就不会毁灭所多玛时，这场对话便结束了。事情的数字走向已经十分清楚，于是耶和华结束了这场对话。</w:t>
      </w:r>
    </w:p>
    <w:p w14:paraId="55B91E0C" w14:textId="77777777" w:rsidR="00C51DA3" w:rsidRDefault="00C51DA3" w:rsidP="00E924AE">
      <w:pPr>
        <w:pStyle w:val="NormalWeb"/>
        <w:spacing w:line="480" w:lineRule="auto"/>
      </w:pPr>
      <w:r>
        <w:rPr>
          <w:rFonts w:ascii="SimSun" w:eastAsia="SimSun" w:hAnsi="SimSun" w:cs="SimSun" w:hint="eastAsia"/>
        </w:rPr>
        <w:t>亚伯拉罕得到这个启示，是为了让他认识到</w:t>
      </w:r>
      <w:r>
        <w:t>——</w:t>
      </w:r>
      <w:r>
        <w:rPr>
          <w:rFonts w:ascii="SimSun" w:eastAsia="SimSun" w:hAnsi="SimSun" w:cs="SimSun" w:hint="eastAsia"/>
        </w:rPr>
        <w:t>用他自己所提出的问题来说：「审判全地的主岂不行公义吗？」（</w:t>
      </w:r>
      <w:r>
        <w:t>18:25b</w:t>
      </w:r>
      <w:r>
        <w:rPr>
          <w:rFonts w:ascii="SimSun" w:eastAsia="SimSun" w:hAnsi="SimSun" w:cs="SimSun" w:hint="eastAsia"/>
        </w:rPr>
        <w:t>）</w:t>
      </w:r>
      <w:r>
        <w:t>——</w:t>
      </w:r>
      <w:r>
        <w:rPr>
          <w:rFonts w:ascii="SimSun" w:eastAsia="SimSun" w:hAnsi="SimSun" w:cs="SimSun" w:hint="eastAsia"/>
        </w:rPr>
        <w:t>神是公义和公平的。亚伯拉罕必须明白这一点，并且全心相信这一点；这至关重要，不仅因为他在救赎历史中的地位，也因为他负有责任，要教导自己的后裔「遵守耶和华的道，秉公行义」（</w:t>
      </w:r>
      <w:r>
        <w:t>18:19</w:t>
      </w:r>
      <w:r>
        <w:rPr>
          <w:rFonts w:ascii="SimSun" w:eastAsia="SimSun" w:hAnsi="SimSun" w:cs="SimSun" w:hint="eastAsia"/>
        </w:rPr>
        <w:t>）。到了日出的时候，他将开始以一种从前不可能有的方式来认识神的公义。</w:t>
      </w:r>
    </w:p>
    <w:p w14:paraId="39C29EB5" w14:textId="77777777" w:rsidR="00C51DA3" w:rsidRDefault="00C51DA3" w:rsidP="00E924AE">
      <w:pPr>
        <w:pStyle w:val="NormalWeb"/>
        <w:spacing w:line="480" w:lineRule="auto"/>
      </w:pPr>
      <w:r>
        <w:rPr>
          <w:rFonts w:ascii="SimSun" w:eastAsia="SimSun" w:hAnsi="SimSun" w:cs="SimSun" w:hint="eastAsia"/>
        </w:rPr>
        <w:t>先前，当天使来到亚伯拉罕那里时，他正值正午炎热之时坐在帐棚里。这里，在一天即将结束之际的所多玛，因为其低于海平面的地势，天气很可能仍然炎热</w:t>
      </w:r>
      <w:r>
        <w:t>——</w:t>
      </w:r>
      <w:r>
        <w:rPr>
          <w:rFonts w:ascii="SimSun" w:eastAsia="SimSun" w:hAnsi="SimSun" w:cs="SimSun" w:hint="eastAsia"/>
        </w:rPr>
        <w:t>这大概可以解释为什么罗得仍然待在城门外；那里是一片宽阔的地方，人们在城门入口的塔楼和警卫室旁闲坐、闲谈并进行交易。</w:t>
      </w:r>
    </w:p>
    <w:p w14:paraId="7A4F5241" w14:textId="77777777" w:rsidR="00C51DA3" w:rsidRDefault="00C51DA3" w:rsidP="00E924AE">
      <w:pPr>
        <w:pStyle w:val="NormalWeb"/>
        <w:spacing w:line="480" w:lineRule="auto"/>
      </w:pPr>
      <w:r>
        <w:rPr>
          <w:rFonts w:ascii="SimSun" w:eastAsia="SimSun" w:hAnsi="SimSun" w:cs="SimSun" w:hint="eastAsia"/>
        </w:rPr>
        <w:lastRenderedPageBreak/>
        <w:t>罗得在城门口所处的位置表明，他在所多玛是一个举足轻重的人物。值得注意的是，《创世记》记载了罗得逐渐融入所多玛的过程。起初，他「渐渐挪移帐棚，直到所多玛」（</w:t>
      </w:r>
      <w:r>
        <w:t>13:12</w:t>
      </w:r>
      <w:r>
        <w:rPr>
          <w:rFonts w:ascii="SimSun" w:eastAsia="SimSun" w:hAnsi="SimSun" w:cs="SimSun" w:hint="eastAsia"/>
        </w:rPr>
        <w:t>）；接着，他被描述为「住在所多玛」（</w:t>
      </w:r>
      <w:r>
        <w:t>14:12</w:t>
      </w:r>
      <w:r>
        <w:rPr>
          <w:rFonts w:ascii="SimSun" w:eastAsia="SimSun" w:hAnsi="SimSun" w:cs="SimSun" w:hint="eastAsia"/>
        </w:rPr>
        <w:t>）；</w:t>
      </w:r>
      <w:r w:rsidRPr="001B59A0">
        <w:rPr>
          <w:rFonts w:ascii="SimSun" w:eastAsia="SimSun" w:hAnsi="SimSun" w:cs="SimSun" w:hint="eastAsia"/>
          <w:highlight w:val="yellow"/>
        </w:rPr>
        <w:t>而在这里，他被描绘为「</w:t>
      </w:r>
      <w:r w:rsidRPr="00C5672D">
        <w:rPr>
          <w:rFonts w:ascii="SimSun" w:eastAsia="SimSun" w:hAnsi="SimSun" w:cs="SimSun" w:hint="eastAsia"/>
          <w:highlight w:val="cyan"/>
        </w:rPr>
        <w:t>坐在所多玛城门口</w:t>
      </w:r>
      <w:r w:rsidRPr="001B59A0">
        <w:rPr>
          <w:rFonts w:ascii="SimSun" w:eastAsia="SimSun" w:hAnsi="SimSun" w:cs="SimSun" w:hint="eastAsia"/>
          <w:highlight w:val="yellow"/>
        </w:rPr>
        <w:t>」（</w:t>
      </w:r>
      <w:r w:rsidRPr="001B59A0">
        <w:rPr>
          <w:highlight w:val="yellow"/>
        </w:rPr>
        <w:t>19:1</w:t>
      </w:r>
      <w:r w:rsidRPr="001B59A0">
        <w:rPr>
          <w:rFonts w:ascii="SimSun" w:eastAsia="SimSun" w:hAnsi="SimSun" w:cs="SimSun" w:hint="eastAsia"/>
          <w:highlight w:val="yellow"/>
        </w:rPr>
        <w:t>；以上斜体均为后加）。罗得已经成为所多玛的一位显要人物。他在城门口是众所周知的人。</w:t>
      </w:r>
    </w:p>
    <w:p w14:paraId="501372E9" w14:textId="77777777" w:rsidR="00C51DA3" w:rsidRDefault="00C51DA3" w:rsidP="00E924AE">
      <w:pPr>
        <w:pStyle w:val="NormalWeb"/>
        <w:spacing w:line="480" w:lineRule="auto"/>
      </w:pPr>
      <w:r>
        <w:rPr>
          <w:rFonts w:ascii="SimSun" w:eastAsia="SimSun" w:hAnsi="SimSun" w:cs="SimSun" w:hint="eastAsia"/>
        </w:rPr>
        <w:t>显然，天使是借着超自然的方式前往所多玛的，因为在一天所剩无几的几个小时里，如果没有超自然的帮助，是不可能完成这段旅程的。</w:t>
      </w:r>
    </w:p>
    <w:p w14:paraId="152C32AF" w14:textId="77777777" w:rsidR="00C51DA3" w:rsidRDefault="00C51DA3" w:rsidP="00E924AE">
      <w:pPr>
        <w:pStyle w:val="NormalWeb"/>
        <w:spacing w:line="480" w:lineRule="auto"/>
      </w:pPr>
      <w:r>
        <w:rPr>
          <w:rFonts w:ascii="SimSun" w:eastAsia="SimSun" w:hAnsi="SimSun" w:cs="SimSun" w:hint="eastAsia"/>
        </w:rPr>
        <w:t>虽然罗得已经成为一个城市居民，但他仍然实行亚伯拉罕家族所特有的盛情款待。像亚伯拉罕一样，他俯伏在地。并且由于时候已经很晚，他提供了合宜的款待</w:t>
      </w:r>
      <w:r>
        <w:t>——</w:t>
      </w:r>
      <w:r>
        <w:rPr>
          <w:rFonts w:ascii="SimSun" w:eastAsia="SimSun" w:hAnsi="SimSun" w:cs="SimSun" w:hint="eastAsia"/>
        </w:rPr>
        <w:t>不是让他们在树下休息，而是给他们床铺和食物。</w:t>
      </w:r>
    </w:p>
    <w:p w14:paraId="5BA1157A" w14:textId="77777777" w:rsidR="00C51DA3" w:rsidRDefault="00C51DA3" w:rsidP="00E924AE">
      <w:pPr>
        <w:pStyle w:val="NormalWeb"/>
        <w:spacing w:line="480" w:lineRule="auto"/>
      </w:pPr>
      <w:r>
        <w:rPr>
          <w:rFonts w:ascii="SimSun" w:eastAsia="SimSun" w:hAnsi="SimSun" w:cs="SimSun" w:hint="eastAsia"/>
        </w:rPr>
        <w:t>天使出乎意料地拒绝了他的款待</w:t>
      </w:r>
      <w:r>
        <w:t>——</w:t>
      </w:r>
      <w:r>
        <w:rPr>
          <w:rFonts w:ascii="SimSun" w:eastAsia="SimSun" w:hAnsi="SimSun" w:cs="SimSun" w:hint="eastAsia"/>
        </w:rPr>
        <w:t>「不，我们要在街上过夜」（第</w:t>
      </w:r>
      <w:r>
        <w:t>2</w:t>
      </w:r>
      <w:r>
        <w:rPr>
          <w:rFonts w:ascii="SimSun" w:eastAsia="SimSun" w:hAnsi="SimSun" w:cs="SimSun" w:hint="eastAsia"/>
        </w:rPr>
        <w:t>节）</w:t>
      </w:r>
      <w:r>
        <w:t>——</w:t>
      </w:r>
      <w:r>
        <w:rPr>
          <w:rFonts w:ascii="SimSun" w:eastAsia="SimSun" w:hAnsi="SimSun" w:cs="SimSun" w:hint="eastAsia"/>
        </w:rPr>
        <w:t>这使罗得既震惊又害怕。按照习俗，你必须为陌生人提供过夜的床铺，而习俗同样要求人接受这样的邀请（参</w:t>
      </w:r>
      <w:r>
        <w:t>24:23</w:t>
      </w:r>
      <w:r>
        <w:rPr>
          <w:rFonts w:ascii="SimSun" w:eastAsia="SimSun" w:hAnsi="SimSun" w:cs="SimSun" w:hint="eastAsia"/>
        </w:rPr>
        <w:t>；士</w:t>
      </w:r>
      <w:r>
        <w:t>18:2</w:t>
      </w:r>
      <w:r>
        <w:rPr>
          <w:rFonts w:ascii="SimSun" w:eastAsia="SimSun" w:hAnsi="SimSun" w:cs="SimSun" w:hint="eastAsia"/>
        </w:rPr>
        <w:t>；</w:t>
      </w:r>
      <w:r>
        <w:t>19:4–21</w:t>
      </w:r>
      <w:r>
        <w:rPr>
          <w:rFonts w:ascii="SimSun" w:eastAsia="SimSun" w:hAnsi="SimSun" w:cs="SimSun" w:hint="eastAsia"/>
        </w:rPr>
        <w:t>）。此外，这里可是所多玛，而罗得知道夜间手无寸铁的陌生人会遭遇什么。</w:t>
      </w:r>
    </w:p>
    <w:p w14:paraId="4DC1C21C" w14:textId="77777777" w:rsidR="00C51DA3" w:rsidRDefault="00C51DA3" w:rsidP="00E924AE">
      <w:pPr>
        <w:pStyle w:val="NormalWeb"/>
        <w:spacing w:line="480" w:lineRule="auto"/>
      </w:pPr>
      <w:r>
        <w:rPr>
          <w:rFonts w:ascii="SimSun" w:eastAsia="SimSun" w:hAnsi="SimSun" w:cs="SimSun" w:hint="eastAsia"/>
        </w:rPr>
        <w:t>因此，他「切切地请他们」（第</w:t>
      </w:r>
      <w:r>
        <w:t>3</w:t>
      </w:r>
      <w:r>
        <w:rPr>
          <w:rFonts w:ascii="SimSun" w:eastAsia="SimSun" w:hAnsi="SimSun" w:cs="SimSun" w:hint="eastAsia"/>
        </w:rPr>
        <w:t>节），或者按照</w:t>
      </w:r>
      <w:r>
        <w:t xml:space="preserve"> Gordon Wenham </w:t>
      </w:r>
      <w:r>
        <w:rPr>
          <w:rFonts w:ascii="SimSun" w:eastAsia="SimSun" w:hAnsi="SimSun" w:cs="SimSun" w:hint="eastAsia"/>
        </w:rPr>
        <w:t>的翻译，他「强拉」他们！他大大地强迫劝说他们，直到他们答应。等他把他们安全地带进自己家里之后，他为他们「预备筵席」，并准备了可以迅速制作、供意外来客食用的无酵饼。罗得尽其所能地给予他们最隆重的款待。</w:t>
      </w:r>
    </w:p>
    <w:p w14:paraId="1D408F61" w14:textId="77777777" w:rsidR="00C51DA3" w:rsidRDefault="00C51DA3" w:rsidP="00E924AE">
      <w:pPr>
        <w:pStyle w:val="NormalWeb"/>
        <w:spacing w:line="480" w:lineRule="auto"/>
      </w:pPr>
      <w:r>
        <w:rPr>
          <w:rFonts w:ascii="SimSun" w:eastAsia="SimSun" w:hAnsi="SimSun" w:cs="SimSun" w:hint="eastAsia"/>
        </w:rPr>
        <w:t>所多玛的袭击（第</w:t>
      </w:r>
      <w:r>
        <w:t>4–9</w:t>
      </w:r>
      <w:r>
        <w:rPr>
          <w:rFonts w:ascii="SimSun" w:eastAsia="SimSun" w:hAnsi="SimSun" w:cs="SimSun" w:hint="eastAsia"/>
        </w:rPr>
        <w:t>节）</w:t>
      </w:r>
    </w:p>
    <w:p w14:paraId="50C94298" w14:textId="77777777" w:rsidR="00C51DA3" w:rsidRDefault="00C51DA3" w:rsidP="00E924AE">
      <w:pPr>
        <w:pStyle w:val="NormalWeb"/>
        <w:spacing w:line="480" w:lineRule="auto"/>
      </w:pPr>
      <w:r>
        <w:rPr>
          <w:rFonts w:ascii="SimSun" w:eastAsia="SimSun" w:hAnsi="SimSun" w:cs="SimSun" w:hint="eastAsia"/>
        </w:rPr>
        <w:lastRenderedPageBreak/>
        <w:t>同性性行为已经成为所多玛占主导地位的一种生活方式。利未记</w:t>
      </w:r>
      <w:r>
        <w:t>18:22</w:t>
      </w:r>
      <w:r>
        <w:rPr>
          <w:rFonts w:ascii="SimSun" w:eastAsia="SimSun" w:hAnsi="SimSun" w:cs="SimSun" w:hint="eastAsia"/>
        </w:rPr>
        <w:t>、</w:t>
      </w:r>
      <w:r>
        <w:t>24</w:t>
      </w:r>
      <w:r>
        <w:rPr>
          <w:rFonts w:ascii="SimSun" w:eastAsia="SimSun" w:hAnsi="SimSun" w:cs="SimSun" w:hint="eastAsia"/>
        </w:rPr>
        <w:t>和</w:t>
      </w:r>
      <w:r>
        <w:t>20:13</w:t>
      </w:r>
      <w:r>
        <w:rPr>
          <w:rFonts w:ascii="SimSun" w:eastAsia="SimSun" w:hAnsi="SimSun" w:cs="SimSun" w:hint="eastAsia"/>
        </w:rPr>
        <w:t>、</w:t>
      </w:r>
      <w:r>
        <w:t>23</w:t>
      </w:r>
      <w:r>
        <w:rPr>
          <w:rFonts w:ascii="SimSun" w:eastAsia="SimSun" w:hAnsi="SimSun" w:cs="SimSun" w:hint="eastAsia"/>
        </w:rPr>
        <w:t>等经文显示，同性性行为已经成为迦南人常见的性变态行为之一。</w:t>
      </w:r>
    </w:p>
    <w:p w14:paraId="540CB090" w14:textId="77777777" w:rsidR="00C51DA3" w:rsidRDefault="00C51DA3" w:rsidP="00E924AE">
      <w:pPr>
        <w:pStyle w:val="NormalWeb"/>
        <w:spacing w:line="480" w:lineRule="auto"/>
      </w:pPr>
      <w:r>
        <w:rPr>
          <w:rFonts w:ascii="SimSun" w:eastAsia="SimSun" w:hAnsi="SimSun" w:cs="SimSun" w:hint="eastAsia"/>
        </w:rPr>
        <w:t>强暴未遂。在这里的所多玛，迦南文化已经进一步堕落到性暴力的深渊：「他们还没有躺下，所多玛城里各处的人，连老带少，都来围住那房子，呼叫罗得说：『今日晚上到你这里来的人在哪里呢？把他们带出来，任我们所为。』」（第</w:t>
      </w:r>
      <w:r>
        <w:t>4</w:t>
      </w:r>
      <w:r>
        <w:rPr>
          <w:rFonts w:ascii="SimSun" w:eastAsia="SimSun" w:hAnsi="SimSun" w:cs="SimSun" w:hint="eastAsia"/>
        </w:rPr>
        <w:t>、</w:t>
      </w:r>
      <w:r>
        <w:t>5</w:t>
      </w:r>
      <w:r>
        <w:rPr>
          <w:rFonts w:ascii="SimSun" w:eastAsia="SimSun" w:hAnsi="SimSun" w:cs="SimSun" w:hint="eastAsia"/>
        </w:rPr>
        <w:t>节）</w:t>
      </w:r>
    </w:p>
    <w:p w14:paraId="05DE5B02" w14:textId="77777777" w:rsidR="00C51DA3" w:rsidRDefault="00C51DA3" w:rsidP="00E924AE">
      <w:pPr>
        <w:pStyle w:val="NormalWeb"/>
        <w:spacing w:line="480" w:lineRule="auto"/>
      </w:pPr>
      <w:r>
        <w:rPr>
          <w:rFonts w:ascii="SimSun" w:eastAsia="SimSun" w:hAnsi="SimSun" w:cs="SimSun" w:hint="eastAsia"/>
        </w:rPr>
        <w:t>显然，在所多玛</w:t>
      </w:r>
      <w:r w:rsidRPr="001B59A0">
        <w:rPr>
          <w:rFonts w:ascii="SimSun" w:eastAsia="SimSun" w:hAnsi="SimSun" w:cs="SimSun" w:hint="eastAsia"/>
          <w:highlight w:val="yellow"/>
        </w:rPr>
        <w:t>，同性恋和双性恋的男子</w:t>
      </w:r>
      <w:r>
        <w:rPr>
          <w:rFonts w:ascii="SimSun" w:eastAsia="SimSun" w:hAnsi="SimSun" w:cs="SimSun" w:hint="eastAsia"/>
        </w:rPr>
        <w:t>（就像那些与罗得女儿订婚的男子一样）热切地参与对来访男子的集体强暴。著名评论家及旧约学者</w:t>
      </w:r>
      <w:r>
        <w:t xml:space="preserve"> Gerhard Von Rad </w:t>
      </w:r>
      <w:r>
        <w:rPr>
          <w:rFonts w:ascii="SimSun" w:eastAsia="SimSun" w:hAnsi="SimSun" w:cs="SimSun" w:hint="eastAsia"/>
        </w:rPr>
        <w:t>写道：</w:t>
      </w:r>
    </w:p>
    <w:p w14:paraId="3E561546" w14:textId="77777777" w:rsidR="00C51DA3" w:rsidRDefault="00C51DA3" w:rsidP="00E924AE">
      <w:pPr>
        <w:pStyle w:val="NormalWeb"/>
        <w:spacing w:line="480" w:lineRule="auto"/>
      </w:pPr>
      <w:r>
        <w:rPr>
          <w:rFonts w:ascii="SimSun" w:eastAsia="SimSun" w:hAnsi="SimSun" w:cs="SimSun" w:hint="eastAsia"/>
        </w:rPr>
        <w:t>人必须把这些天上的使者想象成正值盛年的年轻男子，他们的俊美特别激起了邪恶的欲望</w:t>
      </w:r>
      <w:r>
        <w:t>……</w:t>
      </w:r>
      <w:r>
        <w:rPr>
          <w:rFonts w:ascii="SimSun" w:eastAsia="SimSun" w:hAnsi="SimSun" w:cs="SimSun" w:hint="eastAsia"/>
        </w:rPr>
        <w:t>在当时文明已经相当古老的迦南，性方面的异常行为十分盛行</w:t>
      </w:r>
      <w:r>
        <w:t>……</w:t>
      </w:r>
      <w:r>
        <w:rPr>
          <w:rFonts w:ascii="SimSun" w:eastAsia="SimSun" w:hAnsi="SimSun" w:cs="SimSun" w:hint="eastAsia"/>
        </w:rPr>
        <w:t>这一点尤其体现在迦南人对生育之神巴力和亚斯她录的崇拜中，这种崇拜有时带有色情和纵欲的性质（利</w:t>
      </w:r>
      <w:r>
        <w:t>18:22</w:t>
      </w:r>
      <w:r>
        <w:rPr>
          <w:rFonts w:ascii="SimSun" w:eastAsia="SimSun" w:hAnsi="SimSun" w:cs="SimSun" w:hint="eastAsia"/>
        </w:rPr>
        <w:t>及以下；</w:t>
      </w:r>
      <w:r>
        <w:t>20:13–23</w:t>
      </w:r>
      <w:r>
        <w:rPr>
          <w:rFonts w:ascii="SimSun" w:eastAsia="SimSun" w:hAnsi="SimSun" w:cs="SimSun" w:hint="eastAsia"/>
        </w:rPr>
        <w:t>）。</w:t>
      </w:r>
    </w:p>
    <w:p w14:paraId="077AE517" w14:textId="77777777" w:rsidR="00C51DA3" w:rsidRDefault="00C51DA3" w:rsidP="00E924AE">
      <w:pPr>
        <w:pStyle w:val="NormalWeb"/>
        <w:spacing w:line="480" w:lineRule="auto"/>
      </w:pPr>
      <w:r>
        <w:rPr>
          <w:rFonts w:ascii="SimSun" w:eastAsia="SimSun" w:hAnsi="SimSun" w:cs="SimSun" w:hint="eastAsia"/>
        </w:rPr>
        <w:t>暴力性变态的黑雨已经降在所多玛所有的男子身上。摩西的用词是刻意的：「所多玛城里的人，连老带少，所有的人，一个不剩，都来围住那房子」（斜体为后加）。即使撇开性取向不谈，这种暴力对于所有东方文化而言也是可憎的。所多玛人的暴力败坏非同寻常。罗得的家被一大群各个年龄层、语无伦次、充满情欲的男子包围，他们吼叫着要求满足自己变态的欲望。</w:t>
      </w:r>
    </w:p>
    <w:p w14:paraId="10B361D9" w14:textId="77777777" w:rsidR="00C51DA3" w:rsidRDefault="00C51DA3" w:rsidP="00E924AE">
      <w:pPr>
        <w:pStyle w:val="NormalWeb"/>
        <w:spacing w:line="480" w:lineRule="auto"/>
      </w:pPr>
      <w:r>
        <w:rPr>
          <w:rFonts w:ascii="SimSun" w:eastAsia="SimSun" w:hAnsi="SimSun" w:cs="SimSun" w:hint="eastAsia"/>
        </w:rPr>
        <w:t>与所多玛人形成讽刺性鲜明对比的，是义人罗得。我称他为义人，并不是因为我们在这里所看到的表现，而是根据新约的启示；新约告诉我们：</w:t>
      </w:r>
    </w:p>
    <w:p w14:paraId="4CBD880A" w14:textId="77777777" w:rsidR="00C51DA3" w:rsidRDefault="00C51DA3" w:rsidP="00E924AE">
      <w:pPr>
        <w:pStyle w:val="NormalWeb"/>
        <w:spacing w:line="480" w:lineRule="auto"/>
      </w:pPr>
      <w:r>
        <w:rPr>
          <w:rFonts w:ascii="SimSun" w:eastAsia="SimSun" w:hAnsi="SimSun" w:cs="SimSun" w:hint="eastAsia"/>
        </w:rPr>
        <w:lastRenderedPageBreak/>
        <w:t>如果神把所多玛、蛾摩拉城焚烧成灰，定了他们的罪，使他们倾覆，作为后来不敬虔之人的鉴戒；只搭救了那常为恶人淫行忧伤的义人罗得（因为那义人住在他们中间，看见听见他们不法的事，他的义心就天天伤痛）；那么主知道怎样搭救敬虔的人脱离试探。（彼后</w:t>
      </w:r>
      <w:r>
        <w:t>2:6–9</w:t>
      </w:r>
      <w:r>
        <w:rPr>
          <w:rFonts w:ascii="SimSun" w:eastAsia="SimSun" w:hAnsi="SimSun" w:cs="SimSun" w:hint="eastAsia"/>
        </w:rPr>
        <w:t>）</w:t>
      </w:r>
    </w:p>
    <w:p w14:paraId="1E18C90B" w14:textId="77777777" w:rsidR="00C51DA3" w:rsidRDefault="00C51DA3" w:rsidP="00E924AE">
      <w:pPr>
        <w:pStyle w:val="NormalWeb"/>
        <w:spacing w:line="480" w:lineRule="auto"/>
      </w:pPr>
      <w:r>
        <w:rPr>
          <w:rFonts w:ascii="SimSun" w:eastAsia="SimSun" w:hAnsi="SimSun" w:cs="SimSun" w:hint="eastAsia"/>
        </w:rPr>
        <w:t>请注意，彼得三次称罗得为「义人」，使他的读者绝不可能忽略这一点。他还形容罗得「忧伤」</w:t>
      </w:r>
      <w:r>
        <w:t>——</w:t>
      </w:r>
      <w:r>
        <w:rPr>
          <w:rFonts w:ascii="SimSun" w:eastAsia="SimSun" w:hAnsi="SimSun" w:cs="SimSun" w:hint="eastAsia"/>
        </w:rPr>
        <w:t>字面意思是被所多玛人污秽的生活「磨损」</w:t>
      </w:r>
      <w:r>
        <w:t>——</w:t>
      </w:r>
      <w:r>
        <w:rPr>
          <w:rFonts w:ascii="SimSun" w:eastAsia="SimSun" w:hAnsi="SimSun" w:cs="SimSun" w:hint="eastAsia"/>
        </w:rPr>
        <w:t>并且他的「义心」受到折磨，或者说不断地受到煎熬（未完成时态）。</w:t>
      </w:r>
    </w:p>
    <w:p w14:paraId="37E56391" w14:textId="77777777" w:rsidR="00C51DA3" w:rsidRDefault="00C51DA3" w:rsidP="00E924AE">
      <w:pPr>
        <w:pStyle w:val="NormalWeb"/>
        <w:spacing w:line="480" w:lineRule="auto"/>
      </w:pPr>
      <w:r>
        <w:rPr>
          <w:rFonts w:ascii="SimSun" w:eastAsia="SimSun" w:hAnsi="SimSun" w:cs="SimSun" w:hint="eastAsia"/>
        </w:rPr>
        <w:t>怎么会这样？我们不禁要问。显然，「义」并不意味着完美！我们必须明白，罗得成为义人的方式，与挪亚和亚伯拉罕成为义人的方式相似。圣经肯定挪亚的义是借着信心而来的：「因此就定了那世代的罪，自己也承受了那从信而来的义」（来</w:t>
      </w:r>
      <w:r>
        <w:t>11:7</w:t>
      </w:r>
      <w:r>
        <w:rPr>
          <w:rFonts w:ascii="SimSun" w:eastAsia="SimSun" w:hAnsi="SimSun" w:cs="SimSun" w:hint="eastAsia"/>
        </w:rPr>
        <w:t>）。圣经论到亚伯拉罕也说：「亚伯兰信耶和华，耶和华就以此为他的义」（创</w:t>
      </w:r>
      <w:r>
        <w:t>15:6</w:t>
      </w:r>
      <w:r>
        <w:rPr>
          <w:rFonts w:ascii="SimSun" w:eastAsia="SimSun" w:hAnsi="SimSun" w:cs="SimSun" w:hint="eastAsia"/>
        </w:rPr>
        <w:t>）。</w:t>
      </w:r>
    </w:p>
    <w:p w14:paraId="762990D5" w14:textId="77777777" w:rsidR="00C51DA3" w:rsidRDefault="00C51DA3" w:rsidP="00E924AE">
      <w:pPr>
        <w:pStyle w:val="NormalWeb"/>
        <w:spacing w:line="480" w:lineRule="auto"/>
      </w:pPr>
      <w:r>
        <w:rPr>
          <w:rFonts w:ascii="SimSun" w:eastAsia="SimSun" w:hAnsi="SimSun" w:cs="SimSun" w:hint="eastAsia"/>
        </w:rPr>
        <w:t>然而，这两个人都有缺陷，挪亚醉酒，以及亚伯拉罕在夏甲的事情上、后来又在亚比米勒的事情上采取权宜之计，都证明了这一点。因此，我们必须明白，罗得是一个信徒，尽管他的品格和委身远远不如挪亚和亚伯拉罕。</w:t>
      </w:r>
    </w:p>
    <w:p w14:paraId="33A62F72" w14:textId="77777777" w:rsidR="00C51DA3" w:rsidRDefault="00C51DA3" w:rsidP="00E924AE">
      <w:pPr>
        <w:pStyle w:val="NormalWeb"/>
        <w:spacing w:line="480" w:lineRule="auto"/>
      </w:pPr>
      <w:r>
        <w:rPr>
          <w:rFonts w:ascii="SimSun" w:eastAsia="SimSun" w:hAnsi="SimSun" w:cs="SimSun" w:hint="eastAsia"/>
        </w:rPr>
        <w:t>与亚伯拉罕的宽宏大量形成对比的是，罗得为自己选择了约旦河水源充足的平原。他被所多玛的浮华和物质主义所吸引。即使亚伯拉罕把他和他的所多玛同伴从东方诸王手中救出来之后，罗得仍然回到所多玛，最终甚至坐在所多玛的城门口。显然，所多玛已经进入了他的内心。</w:t>
      </w:r>
    </w:p>
    <w:p w14:paraId="0976E9D5" w14:textId="77777777" w:rsidR="00C51DA3" w:rsidRDefault="00C51DA3" w:rsidP="00E924AE">
      <w:pPr>
        <w:pStyle w:val="NormalWeb"/>
        <w:spacing w:line="480" w:lineRule="auto"/>
      </w:pPr>
      <w:r>
        <w:rPr>
          <w:rFonts w:ascii="SimSun" w:eastAsia="SimSun" w:hAnsi="SimSun" w:cs="SimSun" w:hint="eastAsia"/>
        </w:rPr>
        <w:lastRenderedPageBreak/>
        <w:t>很可能</w:t>
      </w:r>
      <w:r>
        <w:t>——</w:t>
      </w:r>
      <w:r>
        <w:rPr>
          <w:rFonts w:ascii="SimSun" w:eastAsia="SimSun" w:hAnsi="SimSun" w:cs="SimSun" w:hint="eastAsia"/>
        </w:rPr>
        <w:t>虽然无法证明</w:t>
      </w:r>
      <w:r>
        <w:t>——</w:t>
      </w:r>
      <w:r>
        <w:rPr>
          <w:rFonts w:ascii="SimSun" w:eastAsia="SimSun" w:hAnsi="SimSun" w:cs="SimSun" w:hint="eastAsia"/>
        </w:rPr>
        <w:t>他娶了一个所多玛女子。他的女儿与异教的所多玛人订了婚（这些人肯定属于那些追求集体强暴罗得客人的「男人</w:t>
      </w:r>
      <w:r>
        <w:t>……</w:t>
      </w:r>
      <w:r>
        <w:rPr>
          <w:rFonts w:ascii="SimSun" w:eastAsia="SimSun" w:hAnsi="SimSun" w:cs="SimSun" w:hint="eastAsia"/>
        </w:rPr>
        <w:t>连老带少」中的一员）。后来，在山洞里醉得神志不清的时候，罗得将陷入类似所多玛的罪中。</w:t>
      </w:r>
    </w:p>
    <w:p w14:paraId="31F53372" w14:textId="77777777" w:rsidR="00C51DA3" w:rsidRDefault="00C51DA3" w:rsidP="00E924AE">
      <w:pPr>
        <w:pStyle w:val="NormalWeb"/>
        <w:spacing w:line="480" w:lineRule="auto"/>
      </w:pPr>
      <w:r>
        <w:rPr>
          <w:rFonts w:ascii="SimSun" w:eastAsia="SimSun" w:hAnsi="SimSun" w:cs="SimSun" w:hint="eastAsia"/>
        </w:rPr>
        <w:t>总而言之，</w:t>
      </w:r>
      <w:r w:rsidRPr="00C5672D">
        <w:rPr>
          <w:rFonts w:ascii="SimSun" w:eastAsia="SimSun" w:hAnsi="SimSun" w:cs="SimSun" w:hint="eastAsia"/>
          <w:highlight w:val="cyan"/>
        </w:rPr>
        <w:t>罗得是一个内心充满冲突的人；他既因所多玛而感到冒犯，同时又被所多玛所吸引。他喜欢那里的繁荣、舒适、「文化」和声望。但是，那些不法之人污秽的生活使他疲惫不堪，而他所看见和听见的行为又不断折磨着他的义心。</w:t>
      </w:r>
    </w:p>
    <w:p w14:paraId="26C3768E" w14:textId="77777777" w:rsidR="00C51DA3" w:rsidRDefault="00C51DA3" w:rsidP="00E924AE">
      <w:pPr>
        <w:pStyle w:val="NormalWeb"/>
        <w:spacing w:line="480" w:lineRule="auto"/>
      </w:pPr>
      <w:r>
        <w:rPr>
          <w:rFonts w:ascii="SimSun" w:eastAsia="SimSun" w:hAnsi="SimSun" w:cs="SimSun" w:hint="eastAsia"/>
        </w:rPr>
        <w:t>因此，他成为今天许多信徒的原型和范式。他并不是一个漫画式的人物，也不是写在古代书页上的一个笑话。罗得是真实的！</w:t>
      </w:r>
    </w:p>
    <w:p w14:paraId="33A7ECC5" w14:textId="77777777" w:rsidR="00C51DA3" w:rsidRDefault="00C51DA3" w:rsidP="00E924AE">
      <w:pPr>
        <w:pStyle w:val="NormalWeb"/>
        <w:spacing w:line="480" w:lineRule="auto"/>
      </w:pPr>
      <w:r>
        <w:rPr>
          <w:rStyle w:val="Strong"/>
          <w:rFonts w:ascii="SimSun" w:eastAsia="SimSun" w:hAnsi="SimSun" w:cs="SimSun" w:hint="eastAsia"/>
        </w:rPr>
        <w:t>罗得的抵抗。</w:t>
      </w:r>
      <w:r>
        <w:t xml:space="preserve"> </w:t>
      </w:r>
      <w:r>
        <w:rPr>
          <w:rFonts w:ascii="SimSun" w:eastAsia="SimSun" w:hAnsi="SimSun" w:cs="SimSun" w:hint="eastAsia"/>
        </w:rPr>
        <w:t>罗得最初的反应使人感受到一种勇敢：「罗得出来，把门关上，到众人那里，说：『众弟兄，请你们不要做这恶事。』」（第</w:t>
      </w:r>
      <w:r>
        <w:t>6</w:t>
      </w:r>
      <w:r>
        <w:rPr>
          <w:rFonts w:ascii="SimSun" w:eastAsia="SimSun" w:hAnsi="SimSun" w:cs="SimSun" w:hint="eastAsia"/>
        </w:rPr>
        <w:t>、</w:t>
      </w:r>
      <w:r>
        <w:t>7</w:t>
      </w:r>
      <w:r>
        <w:rPr>
          <w:rFonts w:ascii="SimSun" w:eastAsia="SimSun" w:hAnsi="SimSun" w:cs="SimSun" w:hint="eastAsia"/>
        </w:rPr>
        <w:t>节）紧闭的门在他身后，罗得站在那里，成为他的客人与狂暴群众之间由血肉之躯构成的隔离层。</w:t>
      </w:r>
    </w:p>
    <w:p w14:paraId="4C330A79" w14:textId="77777777" w:rsidR="00C51DA3" w:rsidRDefault="00C51DA3" w:rsidP="00E924AE">
      <w:pPr>
        <w:pStyle w:val="NormalWeb"/>
        <w:spacing w:line="480" w:lineRule="auto"/>
      </w:pPr>
      <w:r>
        <w:rPr>
          <w:rFonts w:ascii="SimSun" w:eastAsia="SimSun" w:hAnsi="SimSun" w:cs="SimSun" w:hint="eastAsia"/>
        </w:rPr>
        <w:t>他的恳求</w:t>
      </w:r>
      <w:r>
        <w:t>——</w:t>
      </w:r>
      <w:r>
        <w:rPr>
          <w:rFonts w:ascii="SimSun" w:eastAsia="SimSun" w:hAnsi="SimSun" w:cs="SimSun" w:hint="eastAsia"/>
        </w:rPr>
        <w:t>「众弟兄，请你们不要做这恶事」</w:t>
      </w:r>
      <w:r>
        <w:t>——</w:t>
      </w:r>
      <w:r>
        <w:rPr>
          <w:rFonts w:ascii="SimSun" w:eastAsia="SimSun" w:hAnsi="SimSun" w:cs="SimSun" w:hint="eastAsia"/>
        </w:rPr>
        <w:t>是一项道德判断，尽管表达得十分温和。</w:t>
      </w:r>
    </w:p>
    <w:p w14:paraId="5D2593AE" w14:textId="77777777" w:rsidR="00C51DA3" w:rsidRDefault="00C51DA3" w:rsidP="00E924AE">
      <w:pPr>
        <w:pStyle w:val="NormalWeb"/>
        <w:spacing w:line="480" w:lineRule="auto"/>
      </w:pPr>
      <w:r>
        <w:rPr>
          <w:rFonts w:ascii="SimSun" w:eastAsia="SimSun" w:hAnsi="SimSun" w:cs="SimSun" w:hint="eastAsia"/>
        </w:rPr>
        <w:t>然而，他那怯懦的提议使任何勇敢的意味都黯然失色：「我有两个女儿，还是处女，容我领出来，任凭你们的心愿而行；只是这两个人既然到我舍下，不要向他们做什么。」（第</w:t>
      </w:r>
      <w:r>
        <w:t>8</w:t>
      </w:r>
      <w:r>
        <w:rPr>
          <w:rFonts w:ascii="SimSun" w:eastAsia="SimSun" w:hAnsi="SimSun" w:cs="SimSun" w:hint="eastAsia"/>
        </w:rPr>
        <w:t>节）</w:t>
      </w:r>
    </w:p>
    <w:p w14:paraId="059F5E3E" w14:textId="77777777" w:rsidR="00C51DA3" w:rsidRDefault="00C51DA3" w:rsidP="00E924AE">
      <w:pPr>
        <w:pStyle w:val="NormalWeb"/>
        <w:spacing w:line="480" w:lineRule="auto"/>
      </w:pPr>
      <w:r>
        <w:rPr>
          <w:rFonts w:ascii="SimSun" w:eastAsia="SimSun" w:hAnsi="SimSun" w:cs="SimSun" w:hint="eastAsia"/>
        </w:rPr>
        <w:t>内心矛盾、已经妥协的罗得，把款待客旅的神圣性置于自己家庭的神圣性之上。即使他认为自己的女儿不会受到伤害，因为她们作为童贞女已经与所多玛同胞订婚（而美索不达米</w:t>
      </w:r>
      <w:r>
        <w:rPr>
          <w:rFonts w:ascii="SimSun" w:eastAsia="SimSun" w:hAnsi="SimSun" w:cs="SimSun" w:hint="eastAsia"/>
        </w:rPr>
        <w:lastRenderedPageBreak/>
        <w:t>亚法典把订婚视为与已经圆房的婚姻同样神圣</w:t>
      </w:r>
      <w:r>
        <w:t>——</w:t>
      </w:r>
      <w:r>
        <w:rPr>
          <w:rFonts w:ascii="SimSun" w:eastAsia="SimSun" w:hAnsi="SimSun" w:cs="SimSun" w:hint="eastAsia"/>
        </w:rPr>
        <w:t>侵犯者将被判死刑），这个提议仍然是对父亲职责极其可怕的违背。</w:t>
      </w:r>
    </w:p>
    <w:p w14:paraId="4DEF36CE" w14:textId="77777777" w:rsidR="00C51DA3" w:rsidRDefault="00C51DA3" w:rsidP="00E924AE">
      <w:pPr>
        <w:pStyle w:val="NormalWeb"/>
        <w:spacing w:line="480" w:lineRule="auto"/>
      </w:pPr>
      <w:r>
        <w:rPr>
          <w:rFonts w:ascii="SimSun" w:eastAsia="SimSun" w:hAnsi="SimSun" w:cs="SimSun" w:hint="eastAsia"/>
        </w:rPr>
        <w:t>如果这个计划真的以某种方式实施，其结果将会像士师记</w:t>
      </w:r>
      <w:r>
        <w:t>19</w:t>
      </w:r>
      <w:r>
        <w:rPr>
          <w:rFonts w:ascii="SimSun" w:eastAsia="SimSun" w:hAnsi="SimSun" w:cs="SimSun" w:hint="eastAsia"/>
        </w:rPr>
        <w:t>章中的平行记载一样可怕。</w:t>
      </w:r>
    </w:p>
    <w:p w14:paraId="6D166535" w14:textId="77777777" w:rsidR="00C51DA3" w:rsidRDefault="00C51DA3" w:rsidP="00E924AE">
      <w:pPr>
        <w:pStyle w:val="NormalWeb"/>
        <w:spacing w:line="480" w:lineRule="auto"/>
      </w:pPr>
      <w:r>
        <w:rPr>
          <w:rFonts w:ascii="SimSun" w:eastAsia="SimSun" w:hAnsi="SimSun" w:cs="SimSun" w:hint="eastAsia"/>
        </w:rPr>
        <w:t>幸好，罗得的愚昧被群众轻蔑的回应所阻止。「众人说：『退去吧！』又说：『这个人来寄居，</w:t>
      </w:r>
      <w:r w:rsidRPr="00C5672D">
        <w:rPr>
          <w:rFonts w:ascii="SimSun" w:eastAsia="SimSun" w:hAnsi="SimSun" w:cs="SimSun" w:hint="eastAsia"/>
          <w:highlight w:val="cyan"/>
        </w:rPr>
        <w:t>还想要作官哪</w:t>
      </w:r>
      <w:r>
        <w:rPr>
          <w:rFonts w:ascii="SimSun" w:eastAsia="SimSun" w:hAnsi="SimSun" w:cs="SimSun" w:hint="eastAsia"/>
        </w:rPr>
        <w:t>！现在我们要害你比害他们更甚。』众人就向前拥挤罗得，要攻破房门。」（第</w:t>
      </w:r>
      <w:r>
        <w:t>9</w:t>
      </w:r>
      <w:r>
        <w:rPr>
          <w:rFonts w:ascii="SimSun" w:eastAsia="SimSun" w:hAnsi="SimSun" w:cs="SimSun" w:hint="eastAsia"/>
        </w:rPr>
        <w:t>节）</w:t>
      </w:r>
    </w:p>
    <w:p w14:paraId="0F35A36F" w14:textId="77777777" w:rsidR="00C51DA3" w:rsidRDefault="00C51DA3" w:rsidP="00E924AE">
      <w:pPr>
        <w:pStyle w:val="NormalWeb"/>
        <w:spacing w:line="480" w:lineRule="auto"/>
      </w:pPr>
      <w:r>
        <w:rPr>
          <w:rFonts w:ascii="SimSun" w:eastAsia="SimSun" w:hAnsi="SimSun" w:cs="SimSun" w:hint="eastAsia"/>
        </w:rPr>
        <w:t>罗得在这场混乱中提出道德要求，冒犯了所多玛人。他竟敢扮演审判官！他来到这里本来就是一个外人</w:t>
      </w:r>
      <w:r>
        <w:t>——</w:t>
      </w:r>
      <w:r>
        <w:rPr>
          <w:rFonts w:ascii="SimSun" w:eastAsia="SimSun" w:hAnsi="SimSun" w:cs="SimSun" w:hint="eastAsia"/>
        </w:rPr>
        <w:t>而他确实就是！</w:t>
      </w:r>
    </w:p>
    <w:p w14:paraId="17CB927F" w14:textId="77777777" w:rsidR="00C51DA3" w:rsidRDefault="00C51DA3" w:rsidP="00E924AE">
      <w:pPr>
        <w:pStyle w:val="NormalWeb"/>
        <w:spacing w:line="480" w:lineRule="auto"/>
      </w:pPr>
      <w:r>
        <w:rPr>
          <w:rFonts w:ascii="SimSun" w:eastAsia="SimSun" w:hAnsi="SimSun" w:cs="SimSun" w:hint="eastAsia"/>
        </w:rPr>
        <w:t>显然，罗得那微弱的见证，以及他没有与所多玛人一同奔走、也没有参与他们邪恶行为的事实，使他们感到被冒犯。彼得论到他自己的时代时也说了大致相同的话：「他们在这些事上，见你们不与他们同奔那放荡无度的路，就以为怪，毁谤你们。」（彼前</w:t>
      </w:r>
      <w:r>
        <w:t>4:4</w:t>
      </w:r>
      <w:r>
        <w:rPr>
          <w:rFonts w:ascii="SimSun" w:eastAsia="SimSun" w:hAnsi="SimSun" w:cs="SimSun" w:hint="eastAsia"/>
        </w:rPr>
        <w:t>）</w:t>
      </w:r>
    </w:p>
    <w:p w14:paraId="77BFDC50" w14:textId="77777777" w:rsidR="00C51DA3" w:rsidRDefault="00C51DA3" w:rsidP="00E924AE">
      <w:pPr>
        <w:pStyle w:val="NormalWeb"/>
        <w:spacing w:line="480" w:lineRule="auto"/>
      </w:pPr>
      <w:r>
        <w:rPr>
          <w:rFonts w:ascii="SimSun" w:eastAsia="SimSun" w:hAnsi="SimSun" w:cs="SimSun" w:hint="eastAsia"/>
        </w:rPr>
        <w:t>今天几乎没有什么改变。罪人（尤其是涉及这类罪的人）会因为你没有衷心赞同他们的行为而感到被冒犯（参罗</w:t>
      </w:r>
      <w:r>
        <w:t>1:32</w:t>
      </w:r>
      <w:r>
        <w:rPr>
          <w:rFonts w:ascii="SimSun" w:eastAsia="SimSun" w:hAnsi="SimSun" w:cs="SimSun" w:hint="eastAsia"/>
        </w:rPr>
        <w:t>）。在他们眼中，不表示赞同，就是不可饶恕的论断。</w:t>
      </w:r>
    </w:p>
    <w:p w14:paraId="1673E286" w14:textId="77777777" w:rsidR="00C51DA3" w:rsidRDefault="00C51DA3" w:rsidP="00E924AE">
      <w:pPr>
        <w:pStyle w:val="NormalWeb"/>
        <w:spacing w:line="480" w:lineRule="auto"/>
      </w:pPr>
      <w:r>
        <w:rPr>
          <w:rFonts w:ascii="SimSun" w:eastAsia="SimSun" w:hAnsi="SimSun" w:cs="SimSun" w:hint="eastAsia"/>
        </w:rPr>
        <w:t>我在这里对罗得的情绪反应，大概与你的差不多。多么令人厌恶的渺小人物。他的确如此。</w:t>
      </w:r>
    </w:p>
    <w:p w14:paraId="76C5F316" w14:textId="77777777" w:rsidR="00C51DA3" w:rsidRDefault="00C51DA3" w:rsidP="00E924AE">
      <w:pPr>
        <w:pStyle w:val="NormalWeb"/>
        <w:spacing w:line="480" w:lineRule="auto"/>
      </w:pPr>
      <w:r>
        <w:rPr>
          <w:rFonts w:ascii="SimSun" w:eastAsia="SimSun" w:hAnsi="SimSun" w:cs="SimSun" w:hint="eastAsia"/>
        </w:rPr>
        <w:t>然而与此同时，彼得启示说，他「常为恶人淫行忧伤（因为那义人住在他们中间，看见听见他们不法的事，他的义心就天天伤痛）」（彼后</w:t>
      </w:r>
      <w:r>
        <w:t>2:7</w:t>
      </w:r>
      <w:r>
        <w:rPr>
          <w:rFonts w:ascii="SimSun" w:eastAsia="SimSun" w:hAnsi="SimSun" w:cs="SimSun" w:hint="eastAsia"/>
        </w:rPr>
        <w:t>、</w:t>
      </w:r>
      <w:r>
        <w:t>8</w:t>
      </w:r>
      <w:r>
        <w:rPr>
          <w:rFonts w:ascii="SimSun" w:eastAsia="SimSun" w:hAnsi="SimSun" w:cs="SimSun" w:hint="eastAsia"/>
        </w:rPr>
        <w:t>）。</w:t>
      </w:r>
    </w:p>
    <w:p w14:paraId="230B8CFA" w14:textId="77777777" w:rsidR="00C51DA3" w:rsidRDefault="00C51DA3" w:rsidP="00E924AE">
      <w:pPr>
        <w:pStyle w:val="NormalWeb"/>
        <w:spacing w:line="480" w:lineRule="auto"/>
      </w:pPr>
      <w:r>
        <w:rPr>
          <w:rFonts w:ascii="SimSun" w:eastAsia="SimSun" w:hAnsi="SimSun" w:cs="SimSun" w:hint="eastAsia"/>
        </w:rPr>
        <w:lastRenderedPageBreak/>
        <w:t>我们是否也这样因周围的罪而受折磨？</w:t>
      </w:r>
    </w:p>
    <w:p w14:paraId="0D2C2193" w14:textId="77777777" w:rsidR="00C51DA3" w:rsidRDefault="00C51DA3" w:rsidP="00E924AE">
      <w:pPr>
        <w:pStyle w:val="NormalWeb"/>
        <w:spacing w:line="480" w:lineRule="auto"/>
      </w:pPr>
      <w:r>
        <w:rPr>
          <w:rFonts w:ascii="SimSun" w:eastAsia="SimSun" w:hAnsi="SimSun" w:cs="SimSun" w:hint="eastAsia"/>
        </w:rPr>
        <w:t>说实话，有些基督徒并不是如此。他们与所有其他人观看同样的电影和电视节目。他们冷漠地目睹同样的放荡行为，甚至没有丝毫义愤。</w:t>
      </w:r>
    </w:p>
    <w:p w14:paraId="7110B434" w14:textId="77777777" w:rsidR="00C51DA3" w:rsidRPr="00C5672D" w:rsidRDefault="00C51DA3" w:rsidP="00E924AE">
      <w:pPr>
        <w:pStyle w:val="NormalWeb"/>
        <w:spacing w:line="480" w:lineRule="auto"/>
        <w:rPr>
          <w:b/>
          <w:bCs/>
          <w:u w:val="single"/>
        </w:rPr>
      </w:pPr>
      <w:r>
        <w:rPr>
          <w:rFonts w:ascii="SimSun" w:eastAsia="SimSun" w:hAnsi="SimSun" w:cs="SimSun" w:hint="eastAsia"/>
        </w:rPr>
        <w:t>至少</w:t>
      </w:r>
      <w:r w:rsidRPr="00C5672D">
        <w:rPr>
          <w:rFonts w:ascii="SimSun" w:eastAsia="SimSun" w:hAnsi="SimSun" w:cs="SimSun" w:hint="eastAsia"/>
          <w:b/>
          <w:bCs/>
          <w:u w:val="single"/>
        </w:rPr>
        <w:t>罗得还有感觉。</w:t>
      </w:r>
    </w:p>
    <w:p w14:paraId="2C5349F6" w14:textId="77777777" w:rsidR="00C51DA3" w:rsidRDefault="00C51DA3" w:rsidP="00E924AE">
      <w:pPr>
        <w:pStyle w:val="NormalWeb"/>
        <w:spacing w:line="480" w:lineRule="auto"/>
      </w:pPr>
      <w:r>
        <w:rPr>
          <w:rStyle w:val="Strong"/>
          <w:rFonts w:ascii="SimSun" w:eastAsia="SimSun" w:hAnsi="SimSun" w:cs="SimSun" w:hint="eastAsia"/>
        </w:rPr>
        <w:t>天使的拯救（第</w:t>
      </w:r>
      <w:r>
        <w:rPr>
          <w:rStyle w:val="Strong"/>
        </w:rPr>
        <w:t>10–22</w:t>
      </w:r>
      <w:r>
        <w:rPr>
          <w:rStyle w:val="Strong"/>
          <w:rFonts w:ascii="SimSun" w:eastAsia="SimSun" w:hAnsi="SimSun" w:cs="SimSun" w:hint="eastAsia"/>
        </w:rPr>
        <w:t>节）</w:t>
      </w:r>
    </w:p>
    <w:p w14:paraId="1249353E" w14:textId="77777777" w:rsidR="00C51DA3" w:rsidRDefault="00C51DA3" w:rsidP="00E924AE">
      <w:pPr>
        <w:pStyle w:val="NormalWeb"/>
        <w:spacing w:line="480" w:lineRule="auto"/>
      </w:pPr>
      <w:r>
        <w:rPr>
          <w:rStyle w:val="Strong"/>
          <w:rFonts w:ascii="SimSun" w:eastAsia="SimSun" w:hAnsi="SimSun" w:cs="SimSun" w:hint="eastAsia"/>
        </w:rPr>
        <w:t>失明。</w:t>
      </w:r>
      <w:r>
        <w:t xml:space="preserve"> </w:t>
      </w:r>
      <w:r>
        <w:rPr>
          <w:rFonts w:ascii="SimSun" w:eastAsia="SimSun" w:hAnsi="SimSun" w:cs="SimSun" w:hint="eastAsia"/>
        </w:rPr>
        <w:t>彼得后书</w:t>
      </w:r>
      <w:r>
        <w:t>2:9</w:t>
      </w:r>
      <w:r>
        <w:rPr>
          <w:rFonts w:ascii="SimSun" w:eastAsia="SimSun" w:hAnsi="SimSun" w:cs="SimSun" w:hint="eastAsia"/>
        </w:rPr>
        <w:t>在提到罗得获救之后说：「主知道搭救敬虔的人脱离试探，把不义的人留在刑罚之下，等候审判的日子。」祂的确知道！</w:t>
      </w:r>
    </w:p>
    <w:p w14:paraId="1D8C3AF5" w14:textId="77777777" w:rsidR="00C51DA3" w:rsidRDefault="00C51DA3" w:rsidP="00E924AE">
      <w:pPr>
        <w:pStyle w:val="NormalWeb"/>
        <w:spacing w:line="480" w:lineRule="auto"/>
      </w:pPr>
      <w:r>
        <w:rPr>
          <w:rFonts w:ascii="SimSun" w:eastAsia="SimSun" w:hAnsi="SimSun" w:cs="SimSun" w:hint="eastAsia"/>
        </w:rPr>
        <w:t>一位天使伸出手臂，把笨手笨脚的罗得猛地拉回屋里，并砰的一声把门关上。接着，正如那个希伯来词所暗示的（第</w:t>
      </w:r>
      <w:r>
        <w:t>11</w:t>
      </w:r>
      <w:r>
        <w:rPr>
          <w:rFonts w:ascii="SimSun" w:eastAsia="SimSun" w:hAnsi="SimSun" w:cs="SimSun" w:hint="eastAsia"/>
        </w:rPr>
        <w:t>节），一道令人失明的强光闪过，使所多玛的每一个男人都目眩，暂时失明，就像保罗在前往大马士革的路上一样。</w:t>
      </w:r>
    </w:p>
    <w:p w14:paraId="27BE7BA8" w14:textId="77777777" w:rsidR="00C51DA3" w:rsidRDefault="00C51DA3" w:rsidP="00E924AE">
      <w:pPr>
        <w:pStyle w:val="NormalWeb"/>
        <w:spacing w:line="480" w:lineRule="auto"/>
      </w:pPr>
      <w:r>
        <w:rPr>
          <w:rFonts w:ascii="SimSun" w:eastAsia="SimSun" w:hAnsi="SimSun" w:cs="SimSun" w:hint="eastAsia"/>
        </w:rPr>
        <w:t>然而，令我们惊讶的是，我们读到，这种由神所赐的失明并没有冷却他们的情欲。这里有一种阴森的喜剧意味：这些失明、看不见、被情欲逼疯的人跌跌撞撞，徒劳地寻找那扇门。</w:t>
      </w:r>
    </w:p>
    <w:p w14:paraId="519AADC7" w14:textId="77777777" w:rsidR="00C51DA3" w:rsidRDefault="00C51DA3" w:rsidP="00E924AE">
      <w:pPr>
        <w:pStyle w:val="NormalWeb"/>
        <w:spacing w:line="480" w:lineRule="auto"/>
      </w:pPr>
      <w:r>
        <w:rPr>
          <w:rFonts w:ascii="SimSun" w:eastAsia="SimSun" w:hAnsi="SimSun" w:cs="SimSun" w:hint="eastAsia"/>
        </w:rPr>
        <w:t>如果此前对于神所宣告的「所多玛没有义人」这一点还存在任何疑问，现在这些疑问已经完全消失了。每一个母亲所生的儿子</w:t>
      </w:r>
      <w:r>
        <w:t>——</w:t>
      </w:r>
      <w:r>
        <w:rPr>
          <w:rFonts w:ascii="SimSun" w:eastAsia="SimSun" w:hAnsi="SimSun" w:cs="SimSun" w:hint="eastAsia"/>
        </w:rPr>
        <w:t>并且言下之意，也包括所多玛的每一个女儿</w:t>
      </w:r>
      <w:r>
        <w:t>——</w:t>
      </w:r>
      <w:r>
        <w:rPr>
          <w:rFonts w:ascii="SimSun" w:eastAsia="SimSun" w:hAnsi="SimSun" w:cs="SimSun" w:hint="eastAsia"/>
        </w:rPr>
        <w:t>都是不肯悔改、刚硬的罪人。</w:t>
      </w:r>
    </w:p>
    <w:p w14:paraId="36098BA7" w14:textId="77777777" w:rsidR="00C51DA3" w:rsidRDefault="00C51DA3" w:rsidP="00E924AE">
      <w:pPr>
        <w:pStyle w:val="NormalWeb"/>
        <w:spacing w:line="480" w:lineRule="auto"/>
      </w:pPr>
      <w:r>
        <w:rPr>
          <w:rStyle w:val="Strong"/>
          <w:rFonts w:ascii="SimSun" w:eastAsia="SimSun" w:hAnsi="SimSun" w:cs="SimSun" w:hint="eastAsia"/>
        </w:rPr>
        <w:lastRenderedPageBreak/>
        <w:t>警告。</w:t>
      </w:r>
      <w:r>
        <w:t xml:space="preserve"> </w:t>
      </w:r>
      <w:r>
        <w:rPr>
          <w:rFonts w:ascii="SimSun" w:eastAsia="SimSun" w:hAnsi="SimSun" w:cs="SimSun" w:hint="eastAsia"/>
        </w:rPr>
        <w:t>这最后的确认引出了天使的警告：「二人对罗得说：『你这里还有什么人吗？无论是女婿，是儿女，和这城中一切属你的人，你都要将他们从这地方带出去。我们要毁灭这地方；因为城内罪恶的声音在耶和华面前甚大，耶和华差我们来，要毁灭这地方。』」（第</w:t>
      </w:r>
      <w:r>
        <w:t>12</w:t>
      </w:r>
      <w:r>
        <w:rPr>
          <w:rFonts w:ascii="SimSun" w:eastAsia="SimSun" w:hAnsi="SimSun" w:cs="SimSun" w:hint="eastAsia"/>
        </w:rPr>
        <w:t>、</w:t>
      </w:r>
      <w:r>
        <w:t>13</w:t>
      </w:r>
      <w:r>
        <w:rPr>
          <w:rFonts w:ascii="SimSun" w:eastAsia="SimSun" w:hAnsi="SimSun" w:cs="SimSun" w:hint="eastAsia"/>
        </w:rPr>
        <w:t>节）</w:t>
      </w:r>
    </w:p>
    <w:p w14:paraId="273F4FC6" w14:textId="77777777" w:rsidR="00C51DA3" w:rsidRDefault="00C51DA3" w:rsidP="00E924AE">
      <w:pPr>
        <w:pStyle w:val="NormalWeb"/>
        <w:spacing w:line="480" w:lineRule="auto"/>
      </w:pPr>
      <w:r>
        <w:rPr>
          <w:rFonts w:ascii="SimSun" w:eastAsia="SimSun" w:hAnsi="SimSun" w:cs="SimSun" w:hint="eastAsia"/>
        </w:rPr>
        <w:t>当然，天使证实了耶和华已经知道的事情（参</w:t>
      </w:r>
      <w:r>
        <w:t>18:20</w:t>
      </w:r>
      <w:r>
        <w:rPr>
          <w:rFonts w:ascii="SimSun" w:eastAsia="SimSun" w:hAnsi="SimSun" w:cs="SimSun" w:hint="eastAsia"/>
        </w:rPr>
        <w:t>、</w:t>
      </w:r>
      <w:r>
        <w:t>21</w:t>
      </w:r>
      <w:r>
        <w:rPr>
          <w:rFonts w:ascii="SimSun" w:eastAsia="SimSun" w:hAnsi="SimSun" w:cs="SimSun" w:hint="eastAsia"/>
        </w:rPr>
        <w:t>）。</w:t>
      </w:r>
    </w:p>
    <w:p w14:paraId="42E42B0F" w14:textId="77777777" w:rsidR="00C51DA3" w:rsidRDefault="00C51DA3" w:rsidP="00E924AE">
      <w:pPr>
        <w:pStyle w:val="NormalWeb"/>
        <w:spacing w:line="480" w:lineRule="auto"/>
      </w:pPr>
      <w:r>
        <w:rPr>
          <w:rFonts w:ascii="SimSun" w:eastAsia="SimSun" w:hAnsi="SimSun" w:cs="SimSun" w:hint="eastAsia"/>
        </w:rPr>
        <w:t>罗得自然赶紧去警告那些已经与他女儿订婚的女婿。但毫无作用。尽管他们曾经与罗得一起，借着亚伯拉罕作为媒介，被神从东方诸王手中拯救出来；尽管就在那天晚上，他们被击打而失明；尽管他们已经从罗得身上看见了一些义的表现，他们仍然拒绝罗得的警告。</w:t>
      </w:r>
    </w:p>
    <w:p w14:paraId="4654A6E8" w14:textId="77777777" w:rsidR="00C51DA3" w:rsidRDefault="00C51DA3" w:rsidP="00E924AE">
      <w:pPr>
        <w:pStyle w:val="NormalWeb"/>
        <w:spacing w:line="480" w:lineRule="auto"/>
      </w:pPr>
      <w:r>
        <w:rPr>
          <w:rFonts w:ascii="SimSun" w:eastAsia="SimSun" w:hAnsi="SimSun" w:cs="SimSun" w:hint="eastAsia"/>
        </w:rPr>
        <w:t>他们以为他是在说笑话（第</w:t>
      </w:r>
      <w:r>
        <w:t>14</w:t>
      </w:r>
      <w:r>
        <w:rPr>
          <w:rFonts w:ascii="SimSun" w:eastAsia="SimSun" w:hAnsi="SimSun" w:cs="SimSun" w:hint="eastAsia"/>
        </w:rPr>
        <w:t>节）。在他们属肉体的安全感中，他们不相信神的审判。这样的人认为，所有这一类话都是笑话。因此，他们使自己的罪责确立到毫无疑问的地步。</w:t>
      </w:r>
    </w:p>
    <w:p w14:paraId="3893DE8F" w14:textId="77777777" w:rsidR="00C51DA3" w:rsidRDefault="00C51DA3" w:rsidP="00E924AE">
      <w:pPr>
        <w:pStyle w:val="NormalWeb"/>
        <w:spacing w:line="480" w:lineRule="auto"/>
      </w:pPr>
      <w:r>
        <w:rPr>
          <w:rStyle w:val="Strong"/>
          <w:rFonts w:ascii="SimSun" w:eastAsia="SimSun" w:hAnsi="SimSun" w:cs="SimSun" w:hint="eastAsia"/>
        </w:rPr>
        <w:t>逃离。</w:t>
      </w:r>
      <w:r>
        <w:t xml:space="preserve"> </w:t>
      </w:r>
      <w:r>
        <w:rPr>
          <w:rFonts w:ascii="SimSun" w:eastAsia="SimSun" w:hAnsi="SimSun" w:cs="SimSun" w:hint="eastAsia"/>
        </w:rPr>
        <w:t>第</w:t>
      </w:r>
      <w:r>
        <w:t>15–17</w:t>
      </w:r>
      <w:r>
        <w:rPr>
          <w:rFonts w:ascii="SimSun" w:eastAsia="SimSun" w:hAnsi="SimSun" w:cs="SimSun" w:hint="eastAsia"/>
        </w:rPr>
        <w:t>节呈现在我们面前的画面，以黎明的出现作为背光；那正是黑夜的幽暗在日出之前开始渐渐变亮的时候。</w:t>
      </w:r>
    </w:p>
    <w:p w14:paraId="1BCDEA58" w14:textId="77777777" w:rsidR="00C51DA3" w:rsidRDefault="00C51DA3" w:rsidP="00E924AE">
      <w:pPr>
        <w:pStyle w:val="NormalWeb"/>
        <w:spacing w:line="480" w:lineRule="auto"/>
      </w:pPr>
      <w:r>
        <w:rPr>
          <w:rFonts w:ascii="SimSun" w:eastAsia="SimSun" w:hAnsi="SimSun" w:cs="SimSun" w:hint="eastAsia"/>
        </w:rPr>
        <w:t>所多玛最后一个黑暗的夜晚已经结束。圣经中那个常见的意象</w:t>
      </w:r>
      <w:r>
        <w:t>——</w:t>
      </w:r>
      <w:r>
        <w:rPr>
          <w:rFonts w:ascii="SimSun" w:eastAsia="SimSun" w:hAnsi="SimSun" w:cs="SimSun" w:hint="eastAsia"/>
        </w:rPr>
        <w:t>救恩随着日出而临到</w:t>
      </w:r>
      <w:r>
        <w:t>——</w:t>
      </w:r>
      <w:r>
        <w:rPr>
          <w:rFonts w:ascii="SimSun" w:eastAsia="SimSun" w:hAnsi="SimSun" w:cs="SimSun" w:hint="eastAsia"/>
        </w:rPr>
        <w:t>现在已经确立起来（参赛</w:t>
      </w:r>
      <w:r>
        <w:t>9:2</w:t>
      </w:r>
      <w:r>
        <w:rPr>
          <w:rFonts w:ascii="SimSun" w:eastAsia="SimSun" w:hAnsi="SimSun" w:cs="SimSun" w:hint="eastAsia"/>
        </w:rPr>
        <w:t>；玛</w:t>
      </w:r>
      <w:r>
        <w:t>4:1–3</w:t>
      </w:r>
      <w:r>
        <w:rPr>
          <w:rFonts w:ascii="SimSun" w:eastAsia="SimSun" w:hAnsi="SimSun" w:cs="SimSun" w:hint="eastAsia"/>
        </w:rPr>
        <w:t>；路</w:t>
      </w:r>
      <w:r>
        <w:t>1:78</w:t>
      </w:r>
      <w:r>
        <w:rPr>
          <w:rFonts w:ascii="SimSun" w:eastAsia="SimSun" w:hAnsi="SimSun" w:cs="SimSun" w:hint="eastAsia"/>
        </w:rPr>
        <w:t>）。</w:t>
      </w:r>
    </w:p>
    <w:p w14:paraId="45A3F601" w14:textId="77777777" w:rsidR="00C51DA3" w:rsidRDefault="00C51DA3" w:rsidP="00E924AE">
      <w:pPr>
        <w:pStyle w:val="NormalWeb"/>
        <w:spacing w:line="480" w:lineRule="auto"/>
      </w:pPr>
      <w:r>
        <w:rPr>
          <w:rFonts w:ascii="SimSun" w:eastAsia="SimSun" w:hAnsi="SimSun" w:cs="SimSun" w:hint="eastAsia"/>
        </w:rPr>
        <w:t>在红色黎明的映衬下，可以看见两个天使，每一位都抓住两个人迟疑的手，奔跑穿过黑暗的街道，穿过城门，向着正在升起的晨光奔去。</w:t>
      </w:r>
    </w:p>
    <w:p w14:paraId="3E215B81" w14:textId="77777777" w:rsidR="00C51DA3" w:rsidRDefault="00C51DA3" w:rsidP="00E924AE">
      <w:pPr>
        <w:pStyle w:val="NormalWeb"/>
        <w:spacing w:line="480" w:lineRule="auto"/>
      </w:pPr>
      <w:r>
        <w:rPr>
          <w:rFonts w:ascii="SimSun" w:eastAsia="SimSun" w:hAnsi="SimSun" w:cs="SimSun" w:hint="eastAsia"/>
        </w:rPr>
        <w:t>其原因在第</w:t>
      </w:r>
      <w:r>
        <w:t>16</w:t>
      </w:r>
      <w:r>
        <w:rPr>
          <w:rFonts w:ascii="SimSun" w:eastAsia="SimSun" w:hAnsi="SimSun" w:cs="SimSun" w:hint="eastAsia"/>
        </w:rPr>
        <w:t>节最后部分以极其崇高的方式表达出来：「耶和华怜恤罗得。」</w:t>
      </w:r>
    </w:p>
    <w:p w14:paraId="20C04738" w14:textId="77777777" w:rsidR="00C51DA3" w:rsidRDefault="00C51DA3" w:rsidP="00E924AE">
      <w:pPr>
        <w:pStyle w:val="NormalWeb"/>
        <w:spacing w:line="480" w:lineRule="auto"/>
      </w:pPr>
      <w:r>
        <w:rPr>
          <w:rFonts w:ascii="SimSun" w:eastAsia="SimSun" w:hAnsi="SimSun" w:cs="SimSun" w:hint="eastAsia"/>
        </w:rPr>
        <w:lastRenderedPageBreak/>
        <w:t>天使使用强制手段是一项怜悯的行动。罗得的获救是神施行恩典的作为，并不是因为他自己有任何功德。这完全是他不配得的。</w:t>
      </w:r>
    </w:p>
    <w:p w14:paraId="0B7903A4" w14:textId="77777777" w:rsidR="00C51DA3" w:rsidRDefault="00C51DA3" w:rsidP="00E924AE">
      <w:pPr>
        <w:pStyle w:val="NormalWeb"/>
        <w:spacing w:line="480" w:lineRule="auto"/>
      </w:pPr>
      <w:r>
        <w:rPr>
          <w:rFonts w:ascii="SimSun" w:eastAsia="SimSun" w:hAnsi="SimSun" w:cs="SimSun" w:hint="eastAsia"/>
        </w:rPr>
        <w:t>这恩典是从亚伯拉罕的祷告而来的，正如这一段最后一节经文非常清楚地表明的那样（第</w:t>
      </w:r>
      <w:r>
        <w:t>29</w:t>
      </w:r>
      <w:r>
        <w:rPr>
          <w:rFonts w:ascii="SimSun" w:eastAsia="SimSun" w:hAnsi="SimSun" w:cs="SimSun" w:hint="eastAsia"/>
        </w:rPr>
        <w:t>节）。</w:t>
      </w:r>
    </w:p>
    <w:p w14:paraId="3C8D6B51" w14:textId="77777777" w:rsidR="00C51DA3" w:rsidRDefault="00C51DA3" w:rsidP="00E924AE">
      <w:pPr>
        <w:pStyle w:val="NormalWeb"/>
        <w:spacing w:line="480" w:lineRule="auto"/>
        <w:rPr>
          <w:rFonts w:ascii="SimSun" w:eastAsia="SimSun" w:hAnsi="SimSun" w:cs="SimSun"/>
        </w:rPr>
      </w:pPr>
      <w:r>
        <w:rPr>
          <w:rFonts w:ascii="SimSun" w:eastAsia="SimSun" w:hAnsi="SimSun" w:cs="SimSun" w:hint="eastAsia"/>
        </w:rPr>
        <w:t>在城外黎明鲜红的光线中，天使喊道：「逃命吧！不可回头看，也不可在平原站住。要往山上逃跑，免得你被剿灭。」（第</w:t>
      </w:r>
      <w:r>
        <w:t>17</w:t>
      </w:r>
      <w:r>
        <w:rPr>
          <w:rFonts w:ascii="SimSun" w:eastAsia="SimSun" w:hAnsi="SimSun" w:cs="SimSun" w:hint="eastAsia"/>
        </w:rPr>
        <w:t>节）</w:t>
      </w:r>
    </w:p>
    <w:p w14:paraId="4DC6DE09" w14:textId="77777777" w:rsidR="007C6AD7" w:rsidRDefault="007C6AD7" w:rsidP="00E924AE">
      <w:pPr>
        <w:pStyle w:val="NormalWeb"/>
        <w:spacing w:line="480" w:lineRule="auto"/>
        <w:rPr>
          <w:rFonts w:hint="eastAsia"/>
        </w:rPr>
      </w:pPr>
    </w:p>
    <w:p w14:paraId="185AD9DF" w14:textId="77777777" w:rsidR="00C51DA3" w:rsidRDefault="00C51DA3" w:rsidP="00E924AE">
      <w:pPr>
        <w:pStyle w:val="NormalWeb"/>
        <w:spacing w:line="480" w:lineRule="auto"/>
      </w:pPr>
      <w:r>
        <w:rPr>
          <w:rStyle w:val="Strong"/>
          <w:rFonts w:ascii="SimSun" w:eastAsia="SimSun" w:hAnsi="SimSun" w:cs="SimSun" w:hint="eastAsia"/>
        </w:rPr>
        <w:t>俯就。</w:t>
      </w:r>
      <w:r>
        <w:t xml:space="preserve"> </w:t>
      </w:r>
      <w:r>
        <w:rPr>
          <w:rFonts w:ascii="SimSun" w:eastAsia="SimSun" w:hAnsi="SimSun" w:cs="SimSun" w:hint="eastAsia"/>
        </w:rPr>
        <w:t>所多玛的叙事中有许多奇异而令人惊叹的事情，但没有什么比太阳升起时，罗得以自我为中心地向神纠缠哀求，以及随后神令人震惊的让步，更令人惊讶。</w:t>
      </w:r>
    </w:p>
    <w:p w14:paraId="7064F283" w14:textId="77777777" w:rsidR="00C51DA3" w:rsidRDefault="00C51DA3" w:rsidP="00E924AE">
      <w:pPr>
        <w:pStyle w:val="NormalWeb"/>
        <w:spacing w:line="480" w:lineRule="auto"/>
      </w:pPr>
      <w:r>
        <w:rPr>
          <w:rFonts w:ascii="SimSun" w:eastAsia="SimSun" w:hAnsi="SimSun" w:cs="SimSun" w:hint="eastAsia"/>
        </w:rPr>
        <w:t>罗得对他们说：「我主啊，不要如此！你仆人已经在你眼前蒙恩；你又向我显出极大的慈爱，救我的性命。我不能逃到山上去，恐怕这灾祸临到我，我便死了。看哪，这座城又近，容易逃到，而且是个小城。求你容我逃到那里</w:t>
      </w:r>
      <w:r>
        <w:t>——</w:t>
      </w:r>
      <w:r>
        <w:rPr>
          <w:rFonts w:ascii="SimSun" w:eastAsia="SimSun" w:hAnsi="SimSun" w:cs="SimSun" w:hint="eastAsia"/>
        </w:rPr>
        <w:t>它不是个小城吗？</w:t>
      </w:r>
      <w:r>
        <w:t>——</w:t>
      </w:r>
      <w:r>
        <w:rPr>
          <w:rFonts w:ascii="SimSun" w:eastAsia="SimSun" w:hAnsi="SimSun" w:cs="SimSun" w:hint="eastAsia"/>
        </w:rPr>
        <w:t>我的性命就可以存活！」</w:t>
      </w:r>
    </w:p>
    <w:p w14:paraId="6BB875C3" w14:textId="77777777" w:rsidR="00C51DA3" w:rsidRDefault="00C51DA3" w:rsidP="00E924AE">
      <w:pPr>
        <w:pStyle w:val="NormalWeb"/>
        <w:spacing w:line="480" w:lineRule="auto"/>
      </w:pPr>
      <w:r>
        <w:rPr>
          <w:rFonts w:ascii="SimSun" w:eastAsia="SimSun" w:hAnsi="SimSun" w:cs="SimSun" w:hint="eastAsia"/>
        </w:rPr>
        <w:t>他对他说：「看哪，这件事我也应允你；我不倾覆你所说的这城。你要速速地逃到那里；因为你还没有到那里，我不能做什么。」因此，那城名叫琐珥。（第</w:t>
      </w:r>
      <w:r>
        <w:t>18–22</w:t>
      </w:r>
      <w:r>
        <w:rPr>
          <w:rFonts w:ascii="SimSun" w:eastAsia="SimSun" w:hAnsi="SimSun" w:cs="SimSun" w:hint="eastAsia"/>
        </w:rPr>
        <w:t>节）</w:t>
      </w:r>
    </w:p>
    <w:p w14:paraId="1E8AA284" w14:textId="77777777" w:rsidR="00C51DA3" w:rsidRDefault="00C51DA3" w:rsidP="00E924AE">
      <w:pPr>
        <w:pStyle w:val="NormalWeb"/>
        <w:spacing w:line="480" w:lineRule="auto"/>
      </w:pPr>
      <w:r>
        <w:rPr>
          <w:rFonts w:ascii="SimSun" w:eastAsia="SimSun" w:hAnsi="SimSun" w:cs="SimSun" w:hint="eastAsia"/>
        </w:rPr>
        <w:t>罗得这种哀哀哭诉的话使我们震惊，因为他首先承认自己已经在神眼前蒙恩（恩典），并且神已经仁慈地保全了他的性命。可是随后，罗得竟继续表示，他怀疑神是否有能力在他逃往山上的途中保全他的性命！</w:t>
      </w:r>
    </w:p>
    <w:p w14:paraId="4789725A" w14:textId="77777777" w:rsidR="00C51DA3" w:rsidRDefault="00C51DA3" w:rsidP="00E924AE">
      <w:pPr>
        <w:pStyle w:val="NormalWeb"/>
        <w:spacing w:line="480" w:lineRule="auto"/>
      </w:pPr>
      <w:r>
        <w:rPr>
          <w:rFonts w:ascii="SimSun" w:eastAsia="SimSun" w:hAnsi="SimSun" w:cs="SimSun" w:hint="eastAsia"/>
        </w:rPr>
        <w:lastRenderedPageBreak/>
        <w:t>令人难以置信的是，他竟然胆敢要求神把他送到琐珥（希伯来文意为「小」），而琐珥本身就是一个微型的所多玛。</w:t>
      </w:r>
    </w:p>
    <w:p w14:paraId="7EF4BCB6" w14:textId="77777777" w:rsidR="00C51DA3" w:rsidRDefault="00C51DA3" w:rsidP="00E924AE">
      <w:pPr>
        <w:pStyle w:val="NormalWeb"/>
        <w:spacing w:line="480" w:lineRule="auto"/>
      </w:pPr>
      <w:r>
        <w:rPr>
          <w:rFonts w:ascii="SimSun" w:eastAsia="SimSun" w:hAnsi="SimSun" w:cs="SimSun" w:hint="eastAsia"/>
        </w:rPr>
        <w:t>正如</w:t>
      </w:r>
      <w:r>
        <w:t xml:space="preserve"> Kidner </w:t>
      </w:r>
      <w:r>
        <w:rPr>
          <w:rFonts w:ascii="SimSun" w:eastAsia="SimSun" w:hAnsi="SimSun" w:cs="SimSun" w:hint="eastAsia"/>
        </w:rPr>
        <w:t>说得很好：「甚至硫磺也不能使他成为一个朝圣者：如果生活还要过得下去，他就必须再次拥有自己的小所多玛。」</w:t>
      </w:r>
    </w:p>
    <w:p w14:paraId="0DF8800A" w14:textId="77777777" w:rsidR="00C51DA3" w:rsidRDefault="00C51DA3" w:rsidP="00E924AE">
      <w:pPr>
        <w:pStyle w:val="NormalWeb"/>
        <w:spacing w:line="480" w:lineRule="auto"/>
      </w:pPr>
      <w:r>
        <w:rPr>
          <w:rFonts w:ascii="SimSun" w:eastAsia="SimSun" w:hAnsi="SimSun" w:cs="SimSun" w:hint="eastAsia"/>
        </w:rPr>
        <w:t>我们可能会想：拜托，神啊，把这个装可怜、哭哭啼啼、纠缠不休的卑鄙家伙击杀吧！</w:t>
      </w:r>
    </w:p>
    <w:p w14:paraId="1154C518" w14:textId="77777777" w:rsidR="00C51DA3" w:rsidRDefault="00C51DA3" w:rsidP="00E924AE">
      <w:pPr>
        <w:pStyle w:val="NormalWeb"/>
        <w:spacing w:line="480" w:lineRule="auto"/>
      </w:pPr>
      <w:r>
        <w:rPr>
          <w:rFonts w:ascii="SimSun" w:eastAsia="SimSun" w:hAnsi="SimSun" w:cs="SimSun" w:hint="eastAsia"/>
        </w:rPr>
        <w:t>然而，神再次使人震惊，因为祂竟然答应了罗得的请求。</w:t>
      </w:r>
    </w:p>
    <w:p w14:paraId="7C19EBCD" w14:textId="77777777" w:rsidR="00C51DA3" w:rsidRDefault="00C51DA3" w:rsidP="00E924AE">
      <w:pPr>
        <w:pStyle w:val="NormalWeb"/>
        <w:spacing w:line="480" w:lineRule="auto"/>
      </w:pPr>
      <w:r>
        <w:rPr>
          <w:rFonts w:ascii="SimSun" w:eastAsia="SimSun" w:hAnsi="SimSun" w:cs="SimSun" w:hint="eastAsia"/>
        </w:rPr>
        <w:t>何等的怜悯和恩典</w:t>
      </w:r>
      <w:r>
        <w:t>——</w:t>
      </w:r>
      <w:r>
        <w:rPr>
          <w:rFonts w:ascii="SimSun" w:eastAsia="SimSun" w:hAnsi="SimSun" w:cs="SimSun" w:hint="eastAsia"/>
        </w:rPr>
        <w:t>甚至临到那些远远达不到挪亚和亚伯拉罕程度的人。</w:t>
      </w:r>
    </w:p>
    <w:p w14:paraId="09781F9F" w14:textId="77777777" w:rsidR="00C51DA3" w:rsidRDefault="00C51DA3" w:rsidP="00E924AE">
      <w:pPr>
        <w:pStyle w:val="NormalWeb"/>
        <w:spacing w:line="480" w:lineRule="auto"/>
      </w:pPr>
      <w:r>
        <w:rPr>
          <w:rFonts w:ascii="SimSun" w:eastAsia="SimSun" w:hAnsi="SimSun" w:cs="SimSun" w:hint="eastAsia"/>
        </w:rPr>
        <w:t>神的恩典，而不是人的义，才是救恩最终的基础。</w:t>
      </w:r>
    </w:p>
    <w:p w14:paraId="6061CBE2" w14:textId="77777777" w:rsidR="00C51DA3" w:rsidRDefault="00C51DA3" w:rsidP="00E924AE">
      <w:pPr>
        <w:pStyle w:val="NormalWeb"/>
        <w:spacing w:line="480" w:lineRule="auto"/>
      </w:pPr>
      <w:r>
        <w:rPr>
          <w:rFonts w:ascii="SimSun" w:eastAsia="SimSun" w:hAnsi="SimSun" w:cs="SimSun" w:hint="eastAsia"/>
        </w:rPr>
        <w:t>还有一个令人惊讶之处：神因为义人罗得而保留了琐珥</w:t>
      </w:r>
      <w:r>
        <w:t>——</w:t>
      </w:r>
      <w:r>
        <w:rPr>
          <w:rFonts w:ascii="SimSun" w:eastAsia="SimSun" w:hAnsi="SimSun" w:cs="SimSun" w:hint="eastAsia"/>
        </w:rPr>
        <w:t>他是城中唯一的义人。亚伯拉罕的代求在琐珥得到保全这件事上得到了回应。</w:t>
      </w:r>
    </w:p>
    <w:p w14:paraId="22D794FD" w14:textId="77777777" w:rsidR="00C51DA3" w:rsidRDefault="00C51DA3" w:rsidP="00E924AE">
      <w:pPr>
        <w:pStyle w:val="NormalWeb"/>
        <w:spacing w:line="480" w:lineRule="auto"/>
      </w:pPr>
      <w:r>
        <w:rPr>
          <w:rStyle w:val="Strong"/>
          <w:rFonts w:ascii="SimSun" w:eastAsia="SimSun" w:hAnsi="SimSun" w:cs="SimSun" w:hint="eastAsia"/>
        </w:rPr>
        <w:t>审判（第</w:t>
      </w:r>
      <w:r>
        <w:rPr>
          <w:rStyle w:val="Strong"/>
        </w:rPr>
        <w:t>23–29</w:t>
      </w:r>
      <w:r>
        <w:rPr>
          <w:rStyle w:val="Strong"/>
          <w:rFonts w:ascii="SimSun" w:eastAsia="SimSun" w:hAnsi="SimSun" w:cs="SimSun" w:hint="eastAsia"/>
        </w:rPr>
        <w:t>节）</w:t>
      </w:r>
    </w:p>
    <w:p w14:paraId="437B795D" w14:textId="77777777" w:rsidR="00C51DA3" w:rsidRDefault="00C51DA3" w:rsidP="00E924AE">
      <w:pPr>
        <w:pStyle w:val="NormalWeb"/>
        <w:spacing w:line="480" w:lineRule="auto"/>
      </w:pPr>
      <w:r>
        <w:rPr>
          <w:rStyle w:val="Strong"/>
          <w:rFonts w:ascii="SimSun" w:eastAsia="SimSun" w:hAnsi="SimSun" w:cs="SimSun" w:hint="eastAsia"/>
        </w:rPr>
        <w:t>所多玛和蛾摩拉。</w:t>
      </w:r>
      <w:r>
        <w:t xml:space="preserve"> </w:t>
      </w:r>
      <w:r>
        <w:rPr>
          <w:rFonts w:ascii="SimSun" w:eastAsia="SimSun" w:hAnsi="SimSun" w:cs="SimSun" w:hint="eastAsia"/>
        </w:rPr>
        <w:t>对随后发生的毁灭，较受青睐的自然主义解释如下（</w:t>
      </w:r>
      <w:r>
        <w:t>Delitzsch</w:t>
      </w:r>
      <w:r>
        <w:rPr>
          <w:rFonts w:ascii="SimSun" w:eastAsia="SimSun" w:hAnsi="SimSun" w:cs="SimSun" w:hint="eastAsia"/>
        </w:rPr>
        <w:t>、</w:t>
      </w:r>
      <w:r>
        <w:t>Von Rad</w:t>
      </w:r>
      <w:r>
        <w:rPr>
          <w:rFonts w:ascii="SimSun" w:eastAsia="SimSun" w:hAnsi="SimSun" w:cs="SimSun" w:hint="eastAsia"/>
        </w:rPr>
        <w:t>和</w:t>
      </w:r>
      <w:r>
        <w:t>Sarna</w:t>
      </w:r>
      <w:r>
        <w:rPr>
          <w:rFonts w:ascii="SimSun" w:eastAsia="SimSun" w:hAnsi="SimSun" w:cs="SimSun" w:hint="eastAsia"/>
        </w:rPr>
        <w:t>都倾向于这一解释）：</w:t>
      </w:r>
    </w:p>
    <w:p w14:paraId="72EBBB40" w14:textId="77777777" w:rsidR="00C51DA3" w:rsidRDefault="00C51DA3" w:rsidP="00E924AE">
      <w:pPr>
        <w:pStyle w:val="NormalWeb"/>
        <w:spacing w:line="480" w:lineRule="auto"/>
      </w:pPr>
      <w:r>
        <w:rPr>
          <w:rFonts w:ascii="SimSun" w:eastAsia="SimSun" w:hAnsi="SimSun" w:cs="SimSun" w:hint="eastAsia"/>
        </w:rPr>
        <w:t>约旦河谷是叙利亚</w:t>
      </w:r>
      <w:r>
        <w:t>—</w:t>
      </w:r>
      <w:r>
        <w:rPr>
          <w:rFonts w:ascii="SimSun" w:eastAsia="SimSun" w:hAnsi="SimSun" w:cs="SimSun" w:hint="eastAsia"/>
        </w:rPr>
        <w:t>非洲大裂谷的一部分。这条大裂谷从叙利亚开始，穿过巴勒斯坦，沿亚拉巴向南延伸至亚喀巴湾，再穿过红海到达尼罗河上游河谷，然后经过肯尼亚的东非大裂谷，一直延伸到东非的尼亚萨湖。</w:t>
      </w:r>
    </w:p>
    <w:p w14:paraId="587B779E" w14:textId="77777777" w:rsidR="00C51DA3" w:rsidRDefault="00C51DA3" w:rsidP="00E924AE">
      <w:pPr>
        <w:pStyle w:val="NormalWeb"/>
        <w:spacing w:line="480" w:lineRule="auto"/>
      </w:pPr>
      <w:r>
        <w:rPr>
          <w:rFonts w:ascii="SimSun" w:eastAsia="SimSun" w:hAnsi="SimSun" w:cs="SimSun" w:hint="eastAsia"/>
        </w:rPr>
        <w:lastRenderedPageBreak/>
        <w:t>地球上的这条巨大裂谷，是由一系列地震造成的。而在这里，大约四千年前，一场地震打开了一条裂缝，释放出气体，随后这些气体被点燃，使硫磺和石油沉积物燃烧起来，最终造成一场灾难性的火焰风暴。</w:t>
      </w:r>
    </w:p>
    <w:p w14:paraId="13A8BB7F" w14:textId="77777777" w:rsidR="00C51DA3" w:rsidRDefault="00C51DA3" w:rsidP="00E924AE">
      <w:pPr>
        <w:pStyle w:val="NormalWeb"/>
        <w:spacing w:line="480" w:lineRule="auto"/>
      </w:pPr>
      <w:r>
        <w:rPr>
          <w:rFonts w:ascii="SimSun" w:eastAsia="SimSun" w:hAnsi="SimSun" w:cs="SimSun" w:hint="eastAsia"/>
        </w:rPr>
        <w:t>情况可能确实如此。</w:t>
      </w:r>
    </w:p>
    <w:p w14:paraId="4B2DBB79" w14:textId="77777777" w:rsidR="00C51DA3" w:rsidRDefault="00C51DA3" w:rsidP="00E924AE">
      <w:pPr>
        <w:pStyle w:val="NormalWeb"/>
        <w:spacing w:line="480" w:lineRule="auto"/>
      </w:pPr>
      <w:r>
        <w:rPr>
          <w:rFonts w:ascii="SimSun" w:eastAsia="SimSun" w:hAnsi="SimSun" w:cs="SimSun" w:hint="eastAsia"/>
        </w:rPr>
        <w:t>但可以确定的是，这场火焰风暴完全是由于神的命令而发生的，因为经文两次说，是耶和华做了这事：</w:t>
      </w:r>
    </w:p>
    <w:p w14:paraId="347DDD9C" w14:textId="77777777" w:rsidR="00C51DA3" w:rsidRDefault="00C51DA3" w:rsidP="00E924AE">
      <w:pPr>
        <w:pStyle w:val="NormalWeb"/>
        <w:spacing w:line="480" w:lineRule="auto"/>
      </w:pPr>
      <w:r>
        <w:rPr>
          <w:rFonts w:ascii="SimSun" w:eastAsia="SimSun" w:hAnsi="SimSun" w:cs="SimSun" w:hint="eastAsia"/>
        </w:rPr>
        <w:t>「当时，耶和华将硫磺与火从天上耶和华那里降与所多玛和蛾摩拉，把那些城和全平原，并城里所有的居民，连地上生长的，都毁灭了。」（第</w:t>
      </w:r>
      <w:r>
        <w:t>24</w:t>
      </w:r>
      <w:r>
        <w:rPr>
          <w:rFonts w:ascii="SimSun" w:eastAsia="SimSun" w:hAnsi="SimSun" w:cs="SimSun" w:hint="eastAsia"/>
        </w:rPr>
        <w:t>、</w:t>
      </w:r>
      <w:r>
        <w:t>25</w:t>
      </w:r>
      <w:r>
        <w:rPr>
          <w:rFonts w:ascii="SimSun" w:eastAsia="SimSun" w:hAnsi="SimSun" w:cs="SimSun" w:hint="eastAsia"/>
        </w:rPr>
        <w:t>节）</w:t>
      </w:r>
    </w:p>
    <w:p w14:paraId="5BAB7C8B" w14:textId="77777777" w:rsidR="00C51DA3" w:rsidRDefault="00C51DA3" w:rsidP="00E924AE">
      <w:pPr>
        <w:pStyle w:val="NormalWeb"/>
        <w:spacing w:line="480" w:lineRule="auto"/>
      </w:pPr>
      <w:r>
        <w:rPr>
          <w:rFonts w:ascii="SimSun" w:eastAsia="SimSun" w:hAnsi="SimSun" w:cs="SimSun" w:hint="eastAsia"/>
        </w:rPr>
        <w:t>这场审判源于神，由神决定，并由神执行。</w:t>
      </w:r>
    </w:p>
    <w:p w14:paraId="5CD5B64A" w14:textId="77777777" w:rsidR="00C51DA3" w:rsidRDefault="00C51DA3" w:rsidP="00E924AE">
      <w:pPr>
        <w:pStyle w:val="NormalWeb"/>
        <w:spacing w:line="480" w:lineRule="auto"/>
      </w:pPr>
      <w:r>
        <w:rPr>
          <w:rFonts w:ascii="SimSun" w:eastAsia="SimSun" w:hAnsi="SimSun" w:cs="SimSun" w:hint="eastAsia"/>
        </w:rPr>
        <w:t>另一件可以确定的事情是，当太阳完全升起时，神伸出了祂报仇的红色膀臂，熔化的火雨降在那地，将所有植物和动物的生命焚烧殆尽，以致平原诸城成为一片烧焦的墓地。</w:t>
      </w:r>
    </w:p>
    <w:p w14:paraId="0DBF0DE7" w14:textId="77777777" w:rsidR="00C51DA3" w:rsidRDefault="00C51DA3" w:rsidP="00E924AE">
      <w:pPr>
        <w:pStyle w:val="NormalWeb"/>
        <w:spacing w:line="480" w:lineRule="auto"/>
      </w:pPr>
      <w:r>
        <w:rPr>
          <w:rStyle w:val="Strong"/>
          <w:rFonts w:ascii="SimSun" w:eastAsia="SimSun" w:hAnsi="SimSun" w:cs="SimSun" w:hint="eastAsia"/>
        </w:rPr>
        <w:t>罗得的妻子。</w:t>
      </w:r>
      <w:r>
        <w:t xml:space="preserve"> </w:t>
      </w:r>
      <w:r>
        <w:rPr>
          <w:rFonts w:ascii="SimSun" w:eastAsia="SimSun" w:hAnsi="SimSun" w:cs="SimSun" w:hint="eastAsia"/>
        </w:rPr>
        <w:t>关于这场审判，还有一个最终确定的事实，就是「罗得的妻子在后边回头一看，就变成了一根盐柱」（第</w:t>
      </w:r>
      <w:r>
        <w:t>26</w:t>
      </w:r>
      <w:r>
        <w:rPr>
          <w:rFonts w:ascii="SimSun" w:eastAsia="SimSun" w:hAnsi="SimSun" w:cs="SimSun" w:hint="eastAsia"/>
        </w:rPr>
        <w:t>节）。</w:t>
      </w:r>
    </w:p>
    <w:p w14:paraId="7585024C" w14:textId="77777777" w:rsidR="00C51DA3" w:rsidRDefault="00C51DA3" w:rsidP="00E924AE">
      <w:pPr>
        <w:pStyle w:val="NormalWeb"/>
        <w:spacing w:line="480" w:lineRule="auto"/>
      </w:pPr>
      <w:r>
        <w:rPr>
          <w:rFonts w:ascii="SimSun" w:eastAsia="SimSun" w:hAnsi="SimSun" w:cs="SimSun" w:hint="eastAsia"/>
        </w:rPr>
        <w:t>当他们向琐珥逃跑时，罗得的妻子停留在平原上。她的回头远远不只是瞬间的一瞥，因为诸城的毁灭直到罗得和他的女儿安全抵达琐珥之后才开始。</w:t>
      </w:r>
    </w:p>
    <w:p w14:paraId="0AB62456" w14:textId="77777777" w:rsidR="00C51DA3" w:rsidRDefault="00C51DA3" w:rsidP="00E924AE">
      <w:pPr>
        <w:pStyle w:val="NormalWeb"/>
        <w:spacing w:line="480" w:lineRule="auto"/>
      </w:pPr>
      <w:r>
        <w:rPr>
          <w:rFonts w:ascii="SimSun" w:eastAsia="SimSun" w:hAnsi="SimSun" w:cs="SimSun" w:hint="eastAsia"/>
        </w:rPr>
        <w:t>显然，她拒绝了一切催促她离开的劝告，远远落在后面。当致命的火雨向她奔袭而来时，已经没有天使在那里抓住她那不情愿的手。</w:t>
      </w:r>
    </w:p>
    <w:p w14:paraId="089C9AFD" w14:textId="77777777" w:rsidR="00C51DA3" w:rsidRDefault="00C51DA3" w:rsidP="00E924AE">
      <w:pPr>
        <w:pStyle w:val="NormalWeb"/>
        <w:spacing w:line="480" w:lineRule="auto"/>
      </w:pPr>
      <w:r>
        <w:rPr>
          <w:rFonts w:ascii="SimSun" w:eastAsia="SimSun" w:hAnsi="SimSun" w:cs="SimSun" w:hint="eastAsia"/>
        </w:rPr>
        <w:lastRenderedPageBreak/>
        <w:t>她为什么致命地迟延不走？</w:t>
      </w:r>
    </w:p>
    <w:p w14:paraId="7AF281AC" w14:textId="77777777" w:rsidR="00C51DA3" w:rsidRDefault="00C51DA3" w:rsidP="00E924AE">
      <w:pPr>
        <w:pStyle w:val="NormalWeb"/>
        <w:spacing w:line="480" w:lineRule="auto"/>
      </w:pPr>
      <w:r>
        <w:rPr>
          <w:rFonts w:ascii="SimSun" w:eastAsia="SimSun" w:hAnsi="SimSun" w:cs="SimSun" w:hint="eastAsia"/>
        </w:rPr>
        <w:t>是因为家人吗？还是享乐？还是那些令人愉悦的事物？</w:t>
      </w:r>
    </w:p>
    <w:p w14:paraId="4465924E" w14:textId="77777777" w:rsidR="00C51DA3" w:rsidRDefault="00C51DA3" w:rsidP="00E924AE">
      <w:pPr>
        <w:pStyle w:val="NormalWeb"/>
        <w:spacing w:line="480" w:lineRule="auto"/>
      </w:pPr>
      <w:r>
        <w:rPr>
          <w:rFonts w:ascii="SimSun" w:eastAsia="SimSun" w:hAnsi="SimSun" w:cs="SimSun" w:hint="eastAsia"/>
        </w:rPr>
        <w:t>耶稣在警告人要为人子降临做好准备时，给出了线索：</w:t>
      </w:r>
    </w:p>
    <w:p w14:paraId="07AA86B1" w14:textId="77777777" w:rsidR="00C51DA3" w:rsidRDefault="00C51DA3" w:rsidP="00E924AE">
      <w:pPr>
        <w:pStyle w:val="NormalWeb"/>
        <w:spacing w:line="480" w:lineRule="auto"/>
      </w:pPr>
      <w:r>
        <w:rPr>
          <w:rFonts w:ascii="SimSun" w:eastAsia="SimSun" w:hAnsi="SimSun" w:cs="SimSun" w:hint="eastAsia"/>
        </w:rPr>
        <w:t>「当那日，人在房上，器具在屋里，不要下来拿；人在田里，也不要回家。你们要回想罗得的妻子。」（路</w:t>
      </w:r>
      <w:r>
        <w:t>17:31</w:t>
      </w:r>
      <w:r>
        <w:rPr>
          <w:rFonts w:ascii="SimSun" w:eastAsia="SimSun" w:hAnsi="SimSun" w:cs="SimSun" w:hint="eastAsia"/>
        </w:rPr>
        <w:t>、</w:t>
      </w:r>
      <w:r>
        <w:t>32</w:t>
      </w:r>
      <w:r>
        <w:rPr>
          <w:rFonts w:ascii="SimSun" w:eastAsia="SimSun" w:hAnsi="SimSun" w:cs="SimSun" w:hint="eastAsia"/>
        </w:rPr>
        <w:t>）</w:t>
      </w:r>
    </w:p>
    <w:p w14:paraId="33FDEB4D" w14:textId="77777777" w:rsidR="00C51DA3" w:rsidRDefault="00C51DA3" w:rsidP="00E924AE">
      <w:pPr>
        <w:pStyle w:val="NormalWeb"/>
        <w:spacing w:line="480" w:lineRule="auto"/>
      </w:pPr>
      <w:r>
        <w:rPr>
          <w:rFonts w:ascii="SimSun" w:eastAsia="SimSun" w:hAnsi="SimSun" w:cs="SimSun" w:hint="eastAsia"/>
        </w:rPr>
        <w:t>显然，她失去性命，是因为她不愿意放下自己家中的东西。</w:t>
      </w:r>
    </w:p>
    <w:p w14:paraId="2F38A8E3" w14:textId="77777777" w:rsidR="00C51DA3" w:rsidRDefault="00C51DA3" w:rsidP="00E924AE">
      <w:pPr>
        <w:pStyle w:val="NormalWeb"/>
        <w:spacing w:line="480" w:lineRule="auto"/>
      </w:pPr>
      <w:r>
        <w:rPr>
          <w:rFonts w:ascii="SimSun" w:eastAsia="SimSun" w:hAnsi="SimSun" w:cs="SimSun" w:hint="eastAsia"/>
        </w:rPr>
        <w:t>用一句话来说：「她真是一个与罗得心意相合的妻子」</w:t>
      </w:r>
      <w:r>
        <w:t>——</w:t>
      </w:r>
      <w:r>
        <w:rPr>
          <w:rFonts w:ascii="SimSun" w:eastAsia="SimSun" w:hAnsi="SimSun" w:cs="SimSun" w:hint="eastAsia"/>
        </w:rPr>
        <w:t>但却没有恩典。</w:t>
      </w:r>
    </w:p>
    <w:p w14:paraId="2BB3E3FC" w14:textId="77777777" w:rsidR="00C51DA3" w:rsidRDefault="00C51DA3" w:rsidP="00E924AE">
      <w:pPr>
        <w:pStyle w:val="NormalWeb"/>
        <w:spacing w:line="480" w:lineRule="auto"/>
      </w:pPr>
      <w:r>
        <w:rPr>
          <w:rFonts w:ascii="SimSun" w:eastAsia="SimSun" w:hAnsi="SimSun" w:cs="SimSun" w:hint="eastAsia"/>
        </w:rPr>
        <w:t>她对自己财物的忧愁如此牢牢地攫住了她，以致她不能，或者不愿意，再向前移动。</w:t>
      </w:r>
    </w:p>
    <w:p w14:paraId="2F3DF405" w14:textId="77777777" w:rsidR="00C51DA3" w:rsidRDefault="00C51DA3" w:rsidP="00E924AE">
      <w:pPr>
        <w:pStyle w:val="NormalWeb"/>
        <w:spacing w:line="480" w:lineRule="auto"/>
      </w:pPr>
      <w:r>
        <w:rPr>
          <w:rFonts w:ascii="SimSun" w:eastAsia="SimSun" w:hAnsi="SimSun" w:cs="SimSun" w:hint="eastAsia"/>
        </w:rPr>
        <w:t>也许她决定，与其与自己的财物分离，不如死去。</w:t>
      </w:r>
    </w:p>
    <w:p w14:paraId="76C72381" w14:textId="77777777" w:rsidR="00C51DA3" w:rsidRDefault="00C51DA3" w:rsidP="00E924AE">
      <w:pPr>
        <w:pStyle w:val="NormalWeb"/>
        <w:spacing w:line="480" w:lineRule="auto"/>
      </w:pPr>
      <w:r>
        <w:rPr>
          <w:rFonts w:ascii="SimSun" w:eastAsia="SimSun" w:hAnsi="SimSun" w:cs="SimSun" w:hint="eastAsia"/>
        </w:rPr>
        <w:t>她究竟怎样变成了一根盐柱？</w:t>
      </w:r>
    </w:p>
    <w:p w14:paraId="50A9F4D6" w14:textId="77777777" w:rsidR="00C51DA3" w:rsidRDefault="00C51DA3" w:rsidP="00E924AE">
      <w:pPr>
        <w:pStyle w:val="NormalWeb"/>
        <w:spacing w:line="480" w:lineRule="auto"/>
      </w:pPr>
      <w:r>
        <w:rPr>
          <w:rFonts w:ascii="SimSun" w:eastAsia="SimSun" w:hAnsi="SimSun" w:cs="SimSun" w:hint="eastAsia"/>
        </w:rPr>
        <w:t>是否就像</w:t>
      </w:r>
      <w:r>
        <w:t>B</w:t>
      </w:r>
      <w:r>
        <w:rPr>
          <w:rFonts w:ascii="SimSun" w:eastAsia="SimSun" w:hAnsi="SimSun" w:cs="SimSun" w:hint="eastAsia"/>
        </w:rPr>
        <w:t>级电影中的版本一样？</w:t>
      </w:r>
    </w:p>
    <w:p w14:paraId="2322A204" w14:textId="77777777" w:rsidR="00C51DA3" w:rsidRDefault="00C51DA3" w:rsidP="00E924AE">
      <w:pPr>
        <w:pStyle w:val="NormalWeb"/>
        <w:spacing w:line="480" w:lineRule="auto"/>
      </w:pPr>
      <w:r>
        <w:rPr>
          <w:rFonts w:ascii="SimSun" w:eastAsia="SimSun" w:hAnsi="SimSun" w:cs="SimSun" w:hint="eastAsia"/>
        </w:rPr>
        <w:t>他们四个人一起奔跑，她带着依依不舍的神情回头一望，于是她的眼睛变成盐，接着她的脸凝固在一种咧嘴的盐质恐怖表情中。罗得太太变成了一座氯化钠纪念碑，让世世代代的以色列人观看。</w:t>
      </w:r>
    </w:p>
    <w:p w14:paraId="02AE38FE" w14:textId="77777777" w:rsidR="00C51DA3" w:rsidRDefault="00C51DA3" w:rsidP="00E924AE">
      <w:pPr>
        <w:pStyle w:val="NormalWeb"/>
        <w:spacing w:line="480" w:lineRule="auto"/>
      </w:pPr>
      <w:r>
        <w:rPr>
          <w:rFonts w:ascii="SimSun" w:eastAsia="SimSun" w:hAnsi="SimSun" w:cs="SimSun" w:hint="eastAsia"/>
        </w:rPr>
        <w:t>我们会微笑，但约瑟夫斯声称，在他的时代，他曾亲眼见过这根盐柱。</w:t>
      </w:r>
    </w:p>
    <w:p w14:paraId="70CD0AF6" w14:textId="77777777" w:rsidR="00C51DA3" w:rsidRDefault="00C51DA3" w:rsidP="00E924AE">
      <w:pPr>
        <w:pStyle w:val="NormalWeb"/>
        <w:spacing w:line="480" w:lineRule="auto"/>
      </w:pPr>
      <w:r>
        <w:rPr>
          <w:rFonts w:ascii="SimSun" w:eastAsia="SimSun" w:hAnsi="SimSun" w:cs="SimSun" w:hint="eastAsia"/>
        </w:rPr>
        <w:lastRenderedPageBreak/>
        <w:t>实际情况很可能更像这样：当她迟延不走的时候，她被含硫气体所毒害。随后，当她的尸体暴露在那里时，盐和碎屑在尸体外面结成硬壳，以致她成为一根盐柱。</w:t>
      </w:r>
    </w:p>
    <w:p w14:paraId="052A8366" w14:textId="77777777" w:rsidR="00C51DA3" w:rsidRDefault="00C51DA3" w:rsidP="00E924AE">
      <w:pPr>
        <w:pStyle w:val="NormalWeb"/>
        <w:spacing w:line="480" w:lineRule="auto"/>
      </w:pPr>
      <w:r>
        <w:rPr>
          <w:rFonts w:ascii="SimSun" w:eastAsia="SimSun" w:hAnsi="SimSun" w:cs="SimSun" w:hint="eastAsia"/>
        </w:rPr>
        <w:t>无论确切的细节如何，她的例子都是为了教训我们。</w:t>
      </w:r>
    </w:p>
    <w:p w14:paraId="4AFF860B" w14:textId="77777777" w:rsidR="00C51DA3" w:rsidRDefault="00C51DA3" w:rsidP="00E924AE">
      <w:pPr>
        <w:pStyle w:val="NormalWeb"/>
        <w:spacing w:line="480" w:lineRule="auto"/>
      </w:pPr>
      <w:r>
        <w:rPr>
          <w:rFonts w:ascii="SimSun" w:eastAsia="SimSun" w:hAnsi="SimSun" w:cs="SimSun" w:hint="eastAsia"/>
        </w:rPr>
        <w:t>一位施恩的天使曾经牵着她的手，把她从必然的毁灭中领出来，并且吩咐她逃命。</w:t>
      </w:r>
    </w:p>
    <w:p w14:paraId="47C6315B" w14:textId="77777777" w:rsidR="00C51DA3" w:rsidRDefault="00C51DA3" w:rsidP="00E924AE">
      <w:pPr>
        <w:pStyle w:val="NormalWeb"/>
        <w:spacing w:line="480" w:lineRule="auto"/>
      </w:pPr>
      <w:r>
        <w:rPr>
          <w:rFonts w:ascii="SimSun" w:eastAsia="SimSun" w:hAnsi="SimSun" w:cs="SimSun" w:hint="eastAsia"/>
        </w:rPr>
        <w:t>然而，她虽然身体已经被拖离那座毁灭之城，她的心却回去了。</w:t>
      </w:r>
    </w:p>
    <w:p w14:paraId="19605657" w14:textId="77777777" w:rsidR="00C51DA3" w:rsidRDefault="00C51DA3" w:rsidP="00E924AE">
      <w:pPr>
        <w:pStyle w:val="NormalWeb"/>
        <w:spacing w:line="480" w:lineRule="auto"/>
      </w:pPr>
      <w:r>
        <w:rPr>
          <w:rFonts w:ascii="SimSun" w:eastAsia="SimSun" w:hAnsi="SimSun" w:cs="SimSun" w:hint="eastAsia"/>
        </w:rPr>
        <w:t>对她而言，是财物。</w:t>
      </w:r>
    </w:p>
    <w:p w14:paraId="1FDCF8C3" w14:textId="77777777" w:rsidR="00C51DA3" w:rsidRDefault="00C51DA3" w:rsidP="00E924AE">
      <w:pPr>
        <w:pStyle w:val="NormalWeb"/>
        <w:spacing w:line="480" w:lineRule="auto"/>
      </w:pPr>
      <w:r>
        <w:rPr>
          <w:rFonts w:ascii="SimSun" w:eastAsia="SimSun" w:hAnsi="SimSun" w:cs="SimSun" w:hint="eastAsia"/>
        </w:rPr>
        <w:t>对其他人而言，可能是许多其他的东西</w:t>
      </w:r>
      <w:r>
        <w:t>——</w:t>
      </w:r>
      <w:r>
        <w:rPr>
          <w:rFonts w:ascii="SimSun" w:eastAsia="SimSun" w:hAnsi="SimSun" w:cs="SimSun" w:hint="eastAsia"/>
        </w:rPr>
        <w:t>名声、一段关系、某一种情欲、一种舒适。</w:t>
      </w:r>
    </w:p>
    <w:p w14:paraId="7B400A4E" w14:textId="77777777" w:rsidR="00C51DA3" w:rsidRDefault="00C51DA3" w:rsidP="00E924AE">
      <w:pPr>
        <w:pStyle w:val="NormalWeb"/>
        <w:spacing w:line="480" w:lineRule="auto"/>
      </w:pPr>
      <w:r>
        <w:rPr>
          <w:rFonts w:ascii="SimSun" w:eastAsia="SimSun" w:hAnsi="SimSun" w:cs="SimSun" w:hint="eastAsia"/>
        </w:rPr>
        <w:t>耶稣向所有人呼召：「你们要回想罗得的妻子。凡想要保全生命的，必丧掉生命；凡丧掉生命的，必救活生命。」（路</w:t>
      </w:r>
      <w:r>
        <w:t>17:32</w:t>
      </w:r>
      <w:r>
        <w:rPr>
          <w:rFonts w:ascii="SimSun" w:eastAsia="SimSun" w:hAnsi="SimSun" w:cs="SimSun" w:hint="eastAsia"/>
        </w:rPr>
        <w:t>、</w:t>
      </w:r>
      <w:r>
        <w:t>33</w:t>
      </w:r>
      <w:r>
        <w:rPr>
          <w:rFonts w:ascii="SimSun" w:eastAsia="SimSun" w:hAnsi="SimSun" w:cs="SimSun" w:hint="eastAsia"/>
        </w:rPr>
        <w:t>）</w:t>
      </w:r>
    </w:p>
    <w:p w14:paraId="62D85EC0" w14:textId="77777777" w:rsidR="00C51DA3" w:rsidRDefault="00C51DA3" w:rsidP="00E924AE">
      <w:pPr>
        <w:pStyle w:val="NormalWeb"/>
        <w:spacing w:line="480" w:lineRule="auto"/>
      </w:pPr>
      <w:r>
        <w:rPr>
          <w:rFonts w:ascii="SimSun" w:eastAsia="SimSun" w:hAnsi="SimSun" w:cs="SimSun" w:hint="eastAsia"/>
        </w:rPr>
        <w:t>像罗得的妻子一样，有时候我也不愿意把目光从自己的财物上移开，即使我完全知道，我真正的财宝是在天上。</w:t>
      </w:r>
    </w:p>
    <w:p w14:paraId="21B7D4BA" w14:textId="77777777" w:rsidR="00C51DA3" w:rsidRDefault="00C51DA3" w:rsidP="00E924AE">
      <w:pPr>
        <w:pStyle w:val="NormalWeb"/>
        <w:spacing w:line="480" w:lineRule="auto"/>
      </w:pPr>
      <w:r>
        <w:rPr>
          <w:rFonts w:ascii="SimSun" w:eastAsia="SimSun" w:hAnsi="SimSun" w:cs="SimSun" w:hint="eastAsia"/>
        </w:rPr>
        <w:t>主啊，</w:t>
      </w:r>
      <w:r>
        <w:br/>
      </w:r>
      <w:r>
        <w:rPr>
          <w:rFonts w:ascii="SimSun" w:eastAsia="SimSun" w:hAnsi="SimSun" w:cs="SimSun" w:hint="eastAsia"/>
        </w:rPr>
        <w:t>回顾你的引导，</w:t>
      </w:r>
      <w:r>
        <w:br/>
      </w:r>
      <w:r>
        <w:rPr>
          <w:rFonts w:ascii="SimSun" w:eastAsia="SimSun" w:hAnsi="SimSun" w:cs="SimSun" w:hint="eastAsia"/>
        </w:rPr>
        <w:t>有一种回望是蒙你喜悦的。</w:t>
      </w:r>
      <w:r>
        <w:br/>
      </w:r>
      <w:r>
        <w:rPr>
          <w:rFonts w:ascii="SimSun" w:eastAsia="SimSun" w:hAnsi="SimSun" w:cs="SimSun" w:hint="eastAsia"/>
        </w:rPr>
        <w:t>但还有另一种紧抓过去不放，</w:t>
      </w:r>
      <w:r>
        <w:br/>
      </w:r>
      <w:r>
        <w:rPr>
          <w:rFonts w:ascii="SimSun" w:eastAsia="SimSun" w:hAnsi="SimSun" w:cs="SimSun" w:hint="eastAsia"/>
        </w:rPr>
        <w:t>会使灵魂和身体都石化。</w:t>
      </w:r>
    </w:p>
    <w:p w14:paraId="2468A968" w14:textId="77777777" w:rsidR="00C51DA3" w:rsidRDefault="00C51DA3" w:rsidP="00E924AE">
      <w:pPr>
        <w:pStyle w:val="NormalWeb"/>
        <w:spacing w:line="480" w:lineRule="auto"/>
      </w:pPr>
      <w:r>
        <w:t xml:space="preserve">——Anita </w:t>
      </w:r>
      <w:proofErr w:type="spellStart"/>
      <w:r>
        <w:t>Deyneka</w:t>
      </w:r>
      <w:proofErr w:type="spellEnd"/>
    </w:p>
    <w:p w14:paraId="5E37B958" w14:textId="77777777" w:rsidR="00C51DA3" w:rsidRDefault="00C51DA3" w:rsidP="00E924AE">
      <w:pPr>
        <w:pStyle w:val="NormalWeb"/>
        <w:spacing w:line="480" w:lineRule="auto"/>
      </w:pPr>
      <w:r>
        <w:rPr>
          <w:rFonts w:ascii="SimSun" w:eastAsia="SimSun" w:hAnsi="SimSun" w:cs="SimSun" w:hint="eastAsia"/>
        </w:rPr>
        <w:lastRenderedPageBreak/>
        <w:t>当我们来到这个令人惊叹的故事结尾时，一切归于寂静：</w:t>
      </w:r>
    </w:p>
    <w:p w14:paraId="1ACE5883" w14:textId="77777777" w:rsidR="00C51DA3" w:rsidRDefault="00C51DA3" w:rsidP="00E924AE">
      <w:pPr>
        <w:pStyle w:val="NormalWeb"/>
        <w:spacing w:line="480" w:lineRule="auto"/>
      </w:pPr>
      <w:r>
        <w:rPr>
          <w:rFonts w:ascii="SimSun" w:eastAsia="SimSun" w:hAnsi="SimSun" w:cs="SimSun" w:hint="eastAsia"/>
        </w:rPr>
        <w:t>「亚伯拉罕清早起来，到了他从前站在耶和华面前的地方，向所多玛和蛾摩拉与平原的全地观看；不料，那地方烟气上腾，如同烧窑一般。」（第</w:t>
      </w:r>
      <w:r>
        <w:t>27</w:t>
      </w:r>
      <w:r>
        <w:rPr>
          <w:rFonts w:ascii="SimSun" w:eastAsia="SimSun" w:hAnsi="SimSun" w:cs="SimSun" w:hint="eastAsia"/>
        </w:rPr>
        <w:t>、</w:t>
      </w:r>
      <w:r>
        <w:t>28</w:t>
      </w:r>
      <w:r>
        <w:rPr>
          <w:rFonts w:ascii="SimSun" w:eastAsia="SimSun" w:hAnsi="SimSun" w:cs="SimSun" w:hint="eastAsia"/>
        </w:rPr>
        <w:t>节）</w:t>
      </w:r>
    </w:p>
    <w:p w14:paraId="79265082" w14:textId="77777777" w:rsidR="00C51DA3" w:rsidRDefault="00C51DA3" w:rsidP="00E924AE">
      <w:pPr>
        <w:pStyle w:val="NormalWeb"/>
        <w:spacing w:line="480" w:lineRule="auto"/>
      </w:pPr>
      <w:r>
        <w:rPr>
          <w:rFonts w:ascii="SimSun" w:eastAsia="SimSun" w:hAnsi="SimSun" w:cs="SimSun" w:hint="eastAsia"/>
        </w:rPr>
        <w:t>黑夜已经过去；太阳已经升起并照耀着，而烟从南方的土地上升腾。</w:t>
      </w:r>
    </w:p>
    <w:p w14:paraId="4DEB90E6" w14:textId="77777777" w:rsidR="00C51DA3" w:rsidRDefault="00C51DA3" w:rsidP="00E924AE">
      <w:pPr>
        <w:pStyle w:val="NormalWeb"/>
        <w:spacing w:line="480" w:lineRule="auto"/>
      </w:pPr>
      <w:r>
        <w:rPr>
          <w:rFonts w:ascii="SimSun" w:eastAsia="SimSun" w:hAnsi="SimSun" w:cs="SimSun" w:hint="eastAsia"/>
        </w:rPr>
        <w:t>日出同时带来了审判与救恩。</w:t>
      </w:r>
    </w:p>
    <w:p w14:paraId="6122A331" w14:textId="77777777" w:rsidR="00C51DA3" w:rsidRDefault="00C51DA3" w:rsidP="00E924AE">
      <w:pPr>
        <w:pStyle w:val="NormalWeb"/>
        <w:spacing w:line="480" w:lineRule="auto"/>
      </w:pPr>
      <w:r>
        <w:rPr>
          <w:rFonts w:ascii="SimSun" w:eastAsia="SimSun" w:hAnsi="SimSun" w:cs="SimSun" w:hint="eastAsia"/>
        </w:rPr>
        <w:t>但亚伯拉罕并不知道这一点。</w:t>
      </w:r>
    </w:p>
    <w:p w14:paraId="08DB6E43" w14:textId="77777777" w:rsidR="00C51DA3" w:rsidRDefault="00C51DA3" w:rsidP="00E924AE">
      <w:pPr>
        <w:pStyle w:val="NormalWeb"/>
        <w:spacing w:line="480" w:lineRule="auto"/>
      </w:pPr>
      <w:r>
        <w:rPr>
          <w:rFonts w:ascii="SimSun" w:eastAsia="SimSun" w:hAnsi="SimSun" w:cs="SimSun" w:hint="eastAsia"/>
        </w:rPr>
        <w:t>经文没有告诉我们，当他看着烟从那些城市升起时，他正在想些什么。</w:t>
      </w:r>
    </w:p>
    <w:p w14:paraId="6521C38C" w14:textId="77777777" w:rsidR="00C51DA3" w:rsidRDefault="00C51DA3" w:rsidP="00E924AE">
      <w:pPr>
        <w:pStyle w:val="NormalWeb"/>
        <w:spacing w:line="480" w:lineRule="auto"/>
      </w:pPr>
      <w:r>
        <w:rPr>
          <w:rFonts w:ascii="SimSun" w:eastAsia="SimSun" w:hAnsi="SimSun" w:cs="SimSun" w:hint="eastAsia"/>
        </w:rPr>
        <w:t>「亚伯拉罕沉默无言。他的思想只属于他自己。」（</w:t>
      </w:r>
      <w:proofErr w:type="spellStart"/>
      <w:r>
        <w:t>Sailhamer</w:t>
      </w:r>
      <w:proofErr w:type="spellEnd"/>
      <w:r>
        <w:rPr>
          <w:rFonts w:ascii="SimSun" w:eastAsia="SimSun" w:hAnsi="SimSun" w:cs="SimSun" w:hint="eastAsia"/>
        </w:rPr>
        <w:t>）</w:t>
      </w:r>
    </w:p>
    <w:p w14:paraId="5B57CF70" w14:textId="77777777" w:rsidR="00C51DA3" w:rsidRDefault="00C51DA3" w:rsidP="00E924AE">
      <w:pPr>
        <w:pStyle w:val="NormalWeb"/>
        <w:spacing w:line="480" w:lineRule="auto"/>
      </w:pPr>
      <w:r>
        <w:rPr>
          <w:rFonts w:ascii="SimSun" w:eastAsia="SimSun" w:hAnsi="SimSun" w:cs="SimSun" w:hint="eastAsia"/>
        </w:rPr>
        <w:t>然而，因为作者已经把我们的思绪重新带回到那个高地</w:t>
      </w:r>
      <w:r>
        <w:t>——</w:t>
      </w:r>
      <w:r>
        <w:rPr>
          <w:rFonts w:ascii="SimSun" w:eastAsia="SimSun" w:hAnsi="SimSun" w:cs="SimSun" w:hint="eastAsia"/>
        </w:rPr>
        <w:t>前一天，亚伯拉罕曾在那里为所多玛的人向神代求</w:t>
      </w:r>
      <w:r>
        <w:t>——</w:t>
      </w:r>
      <w:r>
        <w:rPr>
          <w:rFonts w:ascii="SimSun" w:eastAsia="SimSun" w:hAnsi="SimSun" w:cs="SimSun" w:hint="eastAsia"/>
        </w:rPr>
        <w:t>那个关于神公义的重大问题再次出现：</w:t>
      </w:r>
    </w:p>
    <w:p w14:paraId="52BDE603" w14:textId="77777777" w:rsidR="00C51DA3" w:rsidRDefault="00C51DA3" w:rsidP="00E924AE">
      <w:pPr>
        <w:pStyle w:val="NormalWeb"/>
        <w:spacing w:line="480" w:lineRule="auto"/>
      </w:pPr>
      <w:r>
        <w:rPr>
          <w:rFonts w:ascii="SimSun" w:eastAsia="SimSun" w:hAnsi="SimSun" w:cs="SimSun" w:hint="eastAsia"/>
        </w:rPr>
        <w:t>「审判全地的主岂不行公义吗？」（</w:t>
      </w:r>
      <w:r>
        <w:t>18:25</w:t>
      </w:r>
      <w:r>
        <w:rPr>
          <w:rFonts w:ascii="SimSun" w:eastAsia="SimSun" w:hAnsi="SimSun" w:cs="SimSun" w:hint="eastAsia"/>
        </w:rPr>
        <w:t>）</w:t>
      </w:r>
    </w:p>
    <w:p w14:paraId="5A2DD143" w14:textId="77777777" w:rsidR="00C51DA3" w:rsidRDefault="00C51DA3" w:rsidP="00E924AE">
      <w:pPr>
        <w:pStyle w:val="NormalWeb"/>
        <w:spacing w:line="480" w:lineRule="auto"/>
      </w:pPr>
      <w:r>
        <w:rPr>
          <w:rFonts w:ascii="SimSun" w:eastAsia="SimSun" w:hAnsi="SimSun" w:cs="SimSun" w:hint="eastAsia"/>
        </w:rPr>
        <w:t>答案是响亮的：是！</w:t>
      </w:r>
    </w:p>
    <w:p w14:paraId="2AC1DED1" w14:textId="77777777" w:rsidR="00C51DA3" w:rsidRDefault="00C51DA3" w:rsidP="00E924AE">
      <w:pPr>
        <w:pStyle w:val="NormalWeb"/>
        <w:spacing w:line="480" w:lineRule="auto"/>
      </w:pPr>
      <w:r>
        <w:rPr>
          <w:rFonts w:ascii="SimSun" w:eastAsia="SimSun" w:hAnsi="SimSun" w:cs="SimSun" w:hint="eastAsia"/>
        </w:rPr>
        <w:t>而叙述者提供了亚伯拉罕将要认识到的答案：</w:t>
      </w:r>
    </w:p>
    <w:p w14:paraId="6A8DCBD8" w14:textId="77777777" w:rsidR="00C51DA3" w:rsidRDefault="00C51DA3" w:rsidP="00E924AE">
      <w:pPr>
        <w:pStyle w:val="NormalWeb"/>
        <w:spacing w:line="480" w:lineRule="auto"/>
      </w:pPr>
      <w:r>
        <w:rPr>
          <w:rFonts w:ascii="SimSun" w:eastAsia="SimSun" w:hAnsi="SimSun" w:cs="SimSun" w:hint="eastAsia"/>
        </w:rPr>
        <w:t>「当神毁灭平原诸城的时候，神记念亚伯拉罕，正在倾覆罗得所住之城的时候，就打发罗得从倾覆之中出来。」（</w:t>
      </w:r>
      <w:r>
        <w:t>19:29</w:t>
      </w:r>
      <w:r>
        <w:rPr>
          <w:rFonts w:ascii="SimSun" w:eastAsia="SimSun" w:hAnsi="SimSun" w:cs="SimSun" w:hint="eastAsia"/>
        </w:rPr>
        <w:t>）</w:t>
      </w:r>
    </w:p>
    <w:p w14:paraId="5CD20817" w14:textId="77777777" w:rsidR="00C51DA3" w:rsidRDefault="00C51DA3" w:rsidP="00E924AE">
      <w:pPr>
        <w:pStyle w:val="NormalWeb"/>
        <w:spacing w:line="480" w:lineRule="auto"/>
      </w:pPr>
      <w:r>
        <w:rPr>
          <w:rFonts w:ascii="SimSun" w:eastAsia="SimSun" w:hAnsi="SimSun" w:cs="SimSun" w:hint="eastAsia"/>
        </w:rPr>
        <w:lastRenderedPageBreak/>
        <w:t>所多玛中除了罗得以外，没有一个义人。</w:t>
      </w:r>
    </w:p>
    <w:p w14:paraId="008D4668" w14:textId="77777777" w:rsidR="00C51DA3" w:rsidRDefault="00C51DA3" w:rsidP="00E924AE">
      <w:pPr>
        <w:pStyle w:val="NormalWeb"/>
        <w:spacing w:line="480" w:lineRule="auto"/>
      </w:pPr>
      <w:r>
        <w:rPr>
          <w:rFonts w:ascii="SimSun" w:eastAsia="SimSun" w:hAnsi="SimSun" w:cs="SimSun" w:hint="eastAsia"/>
        </w:rPr>
        <w:t>而义人罗得，尽管内心矛盾并且多有妥协，却不是凭自己的功德得救，而是借着亚伯拉罕的代求所产生的恩典得救。</w:t>
      </w:r>
    </w:p>
    <w:p w14:paraId="46D2B469" w14:textId="77777777" w:rsidR="00C51DA3" w:rsidRDefault="00C51DA3" w:rsidP="00E924AE">
      <w:pPr>
        <w:pStyle w:val="NormalWeb"/>
        <w:spacing w:line="480" w:lineRule="auto"/>
      </w:pPr>
      <w:r>
        <w:rPr>
          <w:rFonts w:ascii="SimSun" w:eastAsia="SimSun" w:hAnsi="SimSun" w:cs="SimSun" w:hint="eastAsia"/>
        </w:rPr>
        <w:t>神仍然是公义的，并且是所有来到祂面前之人的称义者。</w:t>
      </w:r>
    </w:p>
    <w:p w14:paraId="1C5FF591" w14:textId="77777777" w:rsidR="00C51DA3" w:rsidRDefault="00C51DA3" w:rsidP="00E924AE">
      <w:pPr>
        <w:pStyle w:val="NormalWeb"/>
        <w:spacing w:line="480" w:lineRule="auto"/>
      </w:pPr>
      <w:r>
        <w:rPr>
          <w:rFonts w:ascii="SimSun" w:eastAsia="SimSun" w:hAnsi="SimSun" w:cs="SimSun" w:hint="eastAsia"/>
        </w:rPr>
        <w:t>当然，带来救恩与审判的终极日出，随着基督而来。</w:t>
      </w:r>
    </w:p>
    <w:p w14:paraId="285C7D51" w14:textId="77777777" w:rsidR="00C51DA3" w:rsidRDefault="00C51DA3" w:rsidP="00E924AE">
      <w:pPr>
        <w:pStyle w:val="NormalWeb"/>
        <w:spacing w:line="480" w:lineRule="auto"/>
      </w:pPr>
      <w:r>
        <w:rPr>
          <w:rFonts w:ascii="SimSun" w:eastAsia="SimSun" w:hAnsi="SimSun" w:cs="SimSun" w:hint="eastAsia"/>
        </w:rPr>
        <w:t>以赛亚歌唱这日出：</w:t>
      </w:r>
    </w:p>
    <w:p w14:paraId="7F404465" w14:textId="77777777" w:rsidR="00C51DA3" w:rsidRDefault="00C51DA3" w:rsidP="00E924AE">
      <w:pPr>
        <w:pStyle w:val="NormalWeb"/>
        <w:spacing w:line="480" w:lineRule="auto"/>
      </w:pPr>
      <w:r>
        <w:rPr>
          <w:rFonts w:ascii="SimSun" w:eastAsia="SimSun" w:hAnsi="SimSun" w:cs="SimSun" w:hint="eastAsia"/>
        </w:rPr>
        <w:t>「在黑暗中行走的百姓看见了大光；住在死荫之地的人有光照耀他们。」（</w:t>
      </w:r>
      <w:r>
        <w:t>9:2</w:t>
      </w:r>
      <w:r>
        <w:rPr>
          <w:rFonts w:ascii="SimSun" w:eastAsia="SimSun" w:hAnsi="SimSun" w:cs="SimSun" w:hint="eastAsia"/>
        </w:rPr>
        <w:t>）</w:t>
      </w:r>
    </w:p>
    <w:p w14:paraId="5F8CCAD4" w14:textId="77777777" w:rsidR="00C51DA3" w:rsidRDefault="00C51DA3" w:rsidP="00E924AE">
      <w:pPr>
        <w:pStyle w:val="NormalWeb"/>
        <w:spacing w:line="480" w:lineRule="auto"/>
      </w:pPr>
      <w:r>
        <w:rPr>
          <w:rFonts w:ascii="SimSun" w:eastAsia="SimSun" w:hAnsi="SimSun" w:cs="SimSun" w:hint="eastAsia"/>
        </w:rPr>
        <w:t>玛拉基也宣告了这事：</w:t>
      </w:r>
    </w:p>
    <w:p w14:paraId="374E15B0" w14:textId="77777777" w:rsidR="00C51DA3" w:rsidRDefault="00C51DA3" w:rsidP="00E924AE">
      <w:pPr>
        <w:pStyle w:val="NormalWeb"/>
        <w:spacing w:line="480" w:lineRule="auto"/>
      </w:pPr>
      <w:r>
        <w:rPr>
          <w:rFonts w:ascii="SimSun" w:eastAsia="SimSun" w:hAnsi="SimSun" w:cs="SimSun" w:hint="eastAsia"/>
        </w:rPr>
        <w:t>看哪，那日临近，</w:t>
      </w:r>
      <w:r>
        <w:br/>
      </w:r>
      <w:r>
        <w:rPr>
          <w:rFonts w:ascii="SimSun" w:eastAsia="SimSun" w:hAnsi="SimSun" w:cs="SimSun" w:hint="eastAsia"/>
        </w:rPr>
        <w:t>势如烧着的火炉，</w:t>
      </w:r>
      <w:r>
        <w:br/>
      </w:r>
      <w:r>
        <w:rPr>
          <w:rFonts w:ascii="SimSun" w:eastAsia="SimSun" w:hAnsi="SimSun" w:cs="SimSun" w:hint="eastAsia"/>
        </w:rPr>
        <w:t>凡狂傲的和行恶的必如碎秸。</w:t>
      </w:r>
      <w:r>
        <w:br/>
      </w:r>
      <w:r>
        <w:rPr>
          <w:rFonts w:ascii="SimSun" w:eastAsia="SimSun" w:hAnsi="SimSun" w:cs="SimSun" w:hint="eastAsia"/>
        </w:rPr>
        <w:t>在那日必被烧尽，</w:t>
      </w:r>
      <w:r>
        <w:br/>
      </w:r>
      <w:r>
        <w:rPr>
          <w:rFonts w:ascii="SimSun" w:eastAsia="SimSun" w:hAnsi="SimSun" w:cs="SimSun" w:hint="eastAsia"/>
        </w:rPr>
        <w:t>根本枝条一无存留。</w:t>
      </w:r>
      <w:r>
        <w:br/>
      </w:r>
      <w:r>
        <w:rPr>
          <w:rFonts w:ascii="SimSun" w:eastAsia="SimSun" w:hAnsi="SimSun" w:cs="SimSun" w:hint="eastAsia"/>
        </w:rPr>
        <w:t>这是万军之耶和华说的。</w:t>
      </w:r>
    </w:p>
    <w:p w14:paraId="49A2BF47" w14:textId="77777777" w:rsidR="00C51DA3" w:rsidRDefault="00C51DA3" w:rsidP="00E924AE">
      <w:pPr>
        <w:pStyle w:val="NormalWeb"/>
        <w:spacing w:line="480" w:lineRule="auto"/>
      </w:pPr>
      <w:r>
        <w:rPr>
          <w:rFonts w:ascii="SimSun" w:eastAsia="SimSun" w:hAnsi="SimSun" w:cs="SimSun" w:hint="eastAsia"/>
        </w:rPr>
        <w:t>但向你们敬畏我名的人，</w:t>
      </w:r>
      <w:r>
        <w:br/>
      </w:r>
      <w:r>
        <w:rPr>
          <w:rFonts w:ascii="SimSun" w:eastAsia="SimSun" w:hAnsi="SimSun" w:cs="SimSun" w:hint="eastAsia"/>
        </w:rPr>
        <w:t>必有公义的日头出现，</w:t>
      </w:r>
      <w:r>
        <w:br/>
      </w:r>
      <w:r>
        <w:rPr>
          <w:rFonts w:ascii="SimSun" w:eastAsia="SimSun" w:hAnsi="SimSun" w:cs="SimSun" w:hint="eastAsia"/>
        </w:rPr>
        <w:t>其光线有医治之能。</w:t>
      </w:r>
      <w:r>
        <w:br/>
      </w:r>
      <w:r>
        <w:rPr>
          <w:rFonts w:ascii="SimSun" w:eastAsia="SimSun" w:hAnsi="SimSun" w:cs="SimSun" w:hint="eastAsia"/>
        </w:rPr>
        <w:lastRenderedPageBreak/>
        <w:t>你们必出来跳跃，</w:t>
      </w:r>
      <w:r>
        <w:br/>
      </w:r>
      <w:r>
        <w:rPr>
          <w:rFonts w:ascii="SimSun" w:eastAsia="SimSun" w:hAnsi="SimSun" w:cs="SimSun" w:hint="eastAsia"/>
        </w:rPr>
        <w:t>如圈里的肥犊。（</w:t>
      </w:r>
      <w:r>
        <w:t>4:1</w:t>
      </w:r>
      <w:r>
        <w:rPr>
          <w:rFonts w:ascii="SimSun" w:eastAsia="SimSun" w:hAnsi="SimSun" w:cs="SimSun" w:hint="eastAsia"/>
        </w:rPr>
        <w:t>、</w:t>
      </w:r>
      <w:r>
        <w:t>2</w:t>
      </w:r>
      <w:r>
        <w:rPr>
          <w:rFonts w:ascii="SimSun" w:eastAsia="SimSun" w:hAnsi="SimSun" w:cs="SimSun" w:hint="eastAsia"/>
        </w:rPr>
        <w:t>）</w:t>
      </w:r>
    </w:p>
    <w:p w14:paraId="0390E56E" w14:textId="77777777" w:rsidR="00C51DA3" w:rsidRDefault="00C51DA3" w:rsidP="00E924AE">
      <w:pPr>
        <w:pStyle w:val="NormalWeb"/>
        <w:spacing w:line="480" w:lineRule="auto"/>
      </w:pPr>
      <w:r>
        <w:rPr>
          <w:rFonts w:ascii="SimSun" w:eastAsia="SimSun" w:hAnsi="SimSun" w:cs="SimSun" w:hint="eastAsia"/>
        </w:rPr>
        <w:t>当耶稣来到时，那升起的日头从天上临到我们，照耀那些坐在黑暗中死荫里的人，并把他们的脚引到平安的路上（参路</w:t>
      </w:r>
      <w:r>
        <w:t>1:78</w:t>
      </w:r>
      <w:r>
        <w:rPr>
          <w:rFonts w:ascii="SimSun" w:eastAsia="SimSun" w:hAnsi="SimSun" w:cs="SimSun" w:hint="eastAsia"/>
        </w:rPr>
        <w:t>、</w:t>
      </w:r>
      <w:r>
        <w:t>79</w:t>
      </w:r>
      <w:r>
        <w:rPr>
          <w:rFonts w:ascii="SimSun" w:eastAsia="SimSun" w:hAnsi="SimSun" w:cs="SimSun" w:hint="eastAsia"/>
        </w:rPr>
        <w:t>）。</w:t>
      </w:r>
    </w:p>
    <w:p w14:paraId="68BE703F" w14:textId="77777777" w:rsidR="00C51DA3" w:rsidRDefault="00C51DA3" w:rsidP="00E924AE">
      <w:pPr>
        <w:pStyle w:val="NormalWeb"/>
        <w:spacing w:line="480" w:lineRule="auto"/>
      </w:pPr>
      <w:r>
        <w:rPr>
          <w:rFonts w:ascii="SimSun" w:eastAsia="SimSun" w:hAnsi="SimSun" w:cs="SimSun" w:hint="eastAsia"/>
        </w:rPr>
        <w:t>一切荣耀归于祂的名！</w:t>
      </w:r>
    </w:p>
    <w:p w14:paraId="54BB0643" w14:textId="77777777" w:rsidR="001F596B" w:rsidRDefault="001F596B" w:rsidP="00E924AE">
      <w:pPr>
        <w:spacing w:line="480" w:lineRule="auto"/>
      </w:pPr>
    </w:p>
    <w:sectPr w:rsidR="001F59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DA3"/>
    <w:rsid w:val="000009FF"/>
    <w:rsid w:val="001B59A0"/>
    <w:rsid w:val="001F596B"/>
    <w:rsid w:val="003C3D80"/>
    <w:rsid w:val="005024F0"/>
    <w:rsid w:val="00670B35"/>
    <w:rsid w:val="007C6AD7"/>
    <w:rsid w:val="009879B1"/>
    <w:rsid w:val="00B229E4"/>
    <w:rsid w:val="00B64162"/>
    <w:rsid w:val="00BB0DAC"/>
    <w:rsid w:val="00C51DA3"/>
    <w:rsid w:val="00C5672D"/>
    <w:rsid w:val="00C76669"/>
    <w:rsid w:val="00CA5A7E"/>
    <w:rsid w:val="00DB5FF3"/>
    <w:rsid w:val="00E924AE"/>
    <w:rsid w:val="00F112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8686635"/>
  <w15:chartTrackingRefBased/>
  <w15:docId w15:val="{95790264-BCBA-9E49-BBED-050DC6C0A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1D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1D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1D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1D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1D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1D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1D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1D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1D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D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1D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1D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1D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1D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1D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1D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1D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1DA3"/>
    <w:rPr>
      <w:rFonts w:eastAsiaTheme="majorEastAsia" w:cstheme="majorBidi"/>
      <w:color w:val="272727" w:themeColor="text1" w:themeTint="D8"/>
    </w:rPr>
  </w:style>
  <w:style w:type="paragraph" w:styleId="Title">
    <w:name w:val="Title"/>
    <w:basedOn w:val="Normal"/>
    <w:next w:val="Normal"/>
    <w:link w:val="TitleChar"/>
    <w:uiPriority w:val="10"/>
    <w:qFormat/>
    <w:rsid w:val="00C51D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1D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1D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1D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1DA3"/>
    <w:pPr>
      <w:spacing w:before="160"/>
      <w:jc w:val="center"/>
    </w:pPr>
    <w:rPr>
      <w:i/>
      <w:iCs/>
      <w:color w:val="404040" w:themeColor="text1" w:themeTint="BF"/>
    </w:rPr>
  </w:style>
  <w:style w:type="character" w:customStyle="1" w:styleId="QuoteChar">
    <w:name w:val="Quote Char"/>
    <w:basedOn w:val="DefaultParagraphFont"/>
    <w:link w:val="Quote"/>
    <w:uiPriority w:val="29"/>
    <w:rsid w:val="00C51DA3"/>
    <w:rPr>
      <w:i/>
      <w:iCs/>
      <w:color w:val="404040" w:themeColor="text1" w:themeTint="BF"/>
    </w:rPr>
  </w:style>
  <w:style w:type="paragraph" w:styleId="ListParagraph">
    <w:name w:val="List Paragraph"/>
    <w:basedOn w:val="Normal"/>
    <w:uiPriority w:val="34"/>
    <w:qFormat/>
    <w:rsid w:val="00C51DA3"/>
    <w:pPr>
      <w:ind w:left="720"/>
      <w:contextualSpacing/>
    </w:pPr>
  </w:style>
  <w:style w:type="character" w:styleId="IntenseEmphasis">
    <w:name w:val="Intense Emphasis"/>
    <w:basedOn w:val="DefaultParagraphFont"/>
    <w:uiPriority w:val="21"/>
    <w:qFormat/>
    <w:rsid w:val="00C51DA3"/>
    <w:rPr>
      <w:i/>
      <w:iCs/>
      <w:color w:val="0F4761" w:themeColor="accent1" w:themeShade="BF"/>
    </w:rPr>
  </w:style>
  <w:style w:type="paragraph" w:styleId="IntenseQuote">
    <w:name w:val="Intense Quote"/>
    <w:basedOn w:val="Normal"/>
    <w:next w:val="Normal"/>
    <w:link w:val="IntenseQuoteChar"/>
    <w:uiPriority w:val="30"/>
    <w:qFormat/>
    <w:rsid w:val="00C51D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1DA3"/>
    <w:rPr>
      <w:i/>
      <w:iCs/>
      <w:color w:val="0F4761" w:themeColor="accent1" w:themeShade="BF"/>
    </w:rPr>
  </w:style>
  <w:style w:type="character" w:styleId="IntenseReference">
    <w:name w:val="Intense Reference"/>
    <w:basedOn w:val="DefaultParagraphFont"/>
    <w:uiPriority w:val="32"/>
    <w:qFormat/>
    <w:rsid w:val="00C51DA3"/>
    <w:rPr>
      <w:b/>
      <w:bCs/>
      <w:smallCaps/>
      <w:color w:val="0F4761" w:themeColor="accent1" w:themeShade="BF"/>
      <w:spacing w:val="5"/>
    </w:rPr>
  </w:style>
  <w:style w:type="paragraph" w:styleId="NormalWeb">
    <w:name w:val="Normal (Web)"/>
    <w:basedOn w:val="Normal"/>
    <w:uiPriority w:val="99"/>
    <w:semiHidden/>
    <w:unhideWhenUsed/>
    <w:rsid w:val="00C51DA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51D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16</Pages>
  <Words>1146</Words>
  <Characters>6535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lee</dc:creator>
  <cp:keywords/>
  <dc:description/>
  <cp:lastModifiedBy>nelson lee</cp:lastModifiedBy>
  <cp:revision>3</cp:revision>
  <dcterms:created xsi:type="dcterms:W3CDTF">2026-08-13T06:33:00Z</dcterms:created>
  <dcterms:modified xsi:type="dcterms:W3CDTF">2026-08-14T06:03:00Z</dcterms:modified>
</cp:coreProperties>
</file>