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6DD3A" w14:textId="77777777" w:rsidR="00047915" w:rsidRPr="007F0600" w:rsidRDefault="00047915" w:rsidP="00047915">
      <w:pPr>
        <w:pStyle w:val="NormalWeb"/>
        <w:spacing w:line="480" w:lineRule="auto"/>
        <w:rPr>
          <w:b/>
          <w:bCs/>
        </w:rPr>
      </w:pPr>
      <w:r w:rsidRPr="007F0600">
        <w:rPr>
          <w:b/>
          <w:bCs/>
        </w:rPr>
        <w:t xml:space="preserve">34 </w:t>
      </w:r>
      <w:r w:rsidRPr="007F0600">
        <w:rPr>
          <w:rFonts w:ascii="SimSun" w:eastAsia="SimSun" w:hAnsi="SimSun" w:cs="SimSun" w:hint="eastAsia"/>
          <w:b/>
          <w:bCs/>
        </w:rPr>
        <w:t>旧罪</w:t>
      </w:r>
    </w:p>
    <w:p w14:paraId="4C91D3E9" w14:textId="77777777" w:rsidR="00047915" w:rsidRPr="007F0600" w:rsidRDefault="00047915" w:rsidP="00047915">
      <w:pPr>
        <w:pStyle w:val="NormalWeb"/>
        <w:spacing w:line="480" w:lineRule="auto"/>
        <w:rPr>
          <w:b/>
          <w:bCs/>
        </w:rPr>
      </w:pPr>
      <w:r w:rsidRPr="007F0600">
        <w:rPr>
          <w:rFonts w:ascii="SimSun" w:eastAsia="SimSun" w:hAnsi="SimSun" w:cs="SimSun" w:hint="eastAsia"/>
          <w:b/>
          <w:bCs/>
        </w:rPr>
        <w:t>创世记</w:t>
      </w:r>
      <w:r w:rsidRPr="007F0600">
        <w:rPr>
          <w:b/>
          <w:bCs/>
        </w:rPr>
        <w:t xml:space="preserve"> 20:1–18</w:t>
      </w:r>
    </w:p>
    <w:p w14:paraId="117B6352" w14:textId="77777777" w:rsidR="00047915" w:rsidRDefault="00047915" w:rsidP="00047915">
      <w:pPr>
        <w:pStyle w:val="NormalWeb"/>
        <w:spacing w:line="480" w:lineRule="auto"/>
      </w:pPr>
      <w:r>
        <w:rPr>
          <w:rFonts w:ascii="SimSun" w:eastAsia="SimSun" w:hAnsi="SimSun" w:cs="SimSun" w:hint="eastAsia"/>
        </w:rPr>
        <w:t>《创世记》</w:t>
      </w:r>
      <w:r>
        <w:t>12–19</w:t>
      </w:r>
      <w:r>
        <w:rPr>
          <w:rFonts w:ascii="SimSun" w:eastAsia="SimSun" w:hAnsi="SimSun" w:cs="SimSun" w:hint="eastAsia"/>
        </w:rPr>
        <w:t>章中亚伯拉罕与罗得的对比性描绘所产生的效果是，亚伯拉罕高高耸立在罗得之上。罗得的形象逐渐缩小，因为他为自己选择了水源充足的约旦平原，并逐渐被所多玛吸收，最终落入洞穴的耻辱之中。</w:t>
      </w:r>
      <w:r w:rsidRPr="00B47895">
        <w:rPr>
          <w:rFonts w:ascii="SimSun" w:eastAsia="SimSun" w:hAnsi="SimSun" w:cs="SimSun" w:hint="eastAsia"/>
          <w:highlight w:val="yellow"/>
        </w:rPr>
        <w:t>亚伯拉罕尽管一路上有一些波折（例如，他向法老把撒拉说成是他的妹子，以及夏甲事件），他的形象却变得越来越高大</w:t>
      </w:r>
      <w:r>
        <w:t>——</w:t>
      </w:r>
      <w:r>
        <w:rPr>
          <w:rFonts w:ascii="SimSun" w:eastAsia="SimSun" w:hAnsi="SimSun" w:cs="SimSun" w:hint="eastAsia"/>
        </w:rPr>
        <w:t>在那地筑坛；宽宏大量地让罗得选择土地；从入侵的诸王联盟手中救出被掳的罗得；领受麦基洗德的祝福；相信主的应许，就是一个儿子将从他而出，他的后裔将如众星一般，并且这就算为他的义；见证上帝火焰般的临在从被剖开的祭牲之间经过，立下单方面的圣约；接受割礼之约；当上帝应许撒拉将为亚伯拉罕生一个儿子时，他的名字从亚伯兰改为亚伯拉罕，撒莱的名字改为撒拉；在他的营中设宴款待主和两位天使；听见主应许撒拉明年这个时候将有一个孩子；然后热切地向上帝为所多玛恳求，这使罗得得以保存。在这一切事上，亚伯拉罕作为那位高大的信心之人不断上升，《希伯来书》的作者如此雄辩地颂扬了他。</w:t>
      </w:r>
    </w:p>
    <w:p w14:paraId="459DF3D1" w14:textId="77777777" w:rsidR="00047915" w:rsidRDefault="00047915" w:rsidP="00047915">
      <w:pPr>
        <w:pStyle w:val="NormalWeb"/>
        <w:spacing w:line="480" w:lineRule="auto"/>
      </w:pPr>
      <w:r>
        <w:rPr>
          <w:rFonts w:ascii="SimSun" w:eastAsia="SimSun" w:hAnsi="SimSun" w:cs="SimSun" w:hint="eastAsia"/>
        </w:rPr>
        <w:t>正是这样的高度，为亚伯拉罕在异教君王亚比米勒面前可耻的行为提供了背景。而他的失败来得如此之快，那时撒拉甚至还没有怀上以撒；正如第</w:t>
      </w:r>
      <w:r>
        <w:t>21</w:t>
      </w:r>
      <w:r>
        <w:rPr>
          <w:rFonts w:ascii="SimSun" w:eastAsia="SimSun" w:hAnsi="SimSun" w:cs="SimSun" w:hint="eastAsia"/>
        </w:rPr>
        <w:t>章所记，以撒是在一年后出生的。</w:t>
      </w:r>
    </w:p>
    <w:p w14:paraId="579F6726" w14:textId="77777777" w:rsidR="00047915" w:rsidRDefault="00047915" w:rsidP="00047915">
      <w:pPr>
        <w:pStyle w:val="NormalWeb"/>
        <w:spacing w:line="480" w:lineRule="auto"/>
      </w:pPr>
      <w:r>
        <w:rPr>
          <w:rFonts w:ascii="SimSun" w:eastAsia="SimSun" w:hAnsi="SimSun" w:cs="SimSun" w:hint="eastAsia"/>
        </w:rPr>
        <w:t>所多玛和死海诸城被毁灭之后不久，亚伯拉罕拔营起行，开始了第</w:t>
      </w:r>
      <w:r>
        <w:t>1</w:t>
      </w:r>
      <w:r>
        <w:rPr>
          <w:rFonts w:ascii="SimSun" w:eastAsia="SimSun" w:hAnsi="SimSun" w:cs="SimSun" w:hint="eastAsia"/>
        </w:rPr>
        <w:t>节所描述的漂泊，首先向南行进进入南地，然后在更南方、加低斯绿洲与书珥之间的地带住了一段时间；书珥</w:t>
      </w:r>
      <w:r>
        <w:rPr>
          <w:rFonts w:ascii="SimSun" w:eastAsia="SimSun" w:hAnsi="SimSun" w:cs="SimSun" w:hint="eastAsia"/>
        </w:rPr>
        <w:lastRenderedPageBreak/>
        <w:t>构成了尼罗河三角洲东部的埃及防御墙。过了一段时间，亚伯拉罕离开加低斯</w:t>
      </w:r>
      <w:r>
        <w:t>—</w:t>
      </w:r>
      <w:r>
        <w:rPr>
          <w:rFonts w:ascii="SimSun" w:eastAsia="SimSun" w:hAnsi="SimSun" w:cs="SimSun" w:hint="eastAsia"/>
        </w:rPr>
        <w:t>书珥的牧放地区，前往北方、应许之地边缘的王城基拉耳。</w:t>
      </w:r>
    </w:p>
    <w:p w14:paraId="19450EEC" w14:textId="77777777" w:rsidR="00047915" w:rsidRDefault="00047915" w:rsidP="00047915">
      <w:pPr>
        <w:pStyle w:val="NormalWeb"/>
        <w:spacing w:line="480" w:lineRule="auto"/>
      </w:pPr>
      <w:r>
        <w:rPr>
          <w:rFonts w:ascii="SimSun" w:eastAsia="SimSun" w:hAnsi="SimSun" w:cs="SimSun" w:hint="eastAsia"/>
        </w:rPr>
        <w:t>罪（</w:t>
      </w:r>
      <w:r>
        <w:t>1–2</w:t>
      </w:r>
      <w:r>
        <w:rPr>
          <w:rFonts w:ascii="SimSun" w:eastAsia="SimSun" w:hAnsi="SimSun" w:cs="SimSun" w:hint="eastAsia"/>
        </w:rPr>
        <w:t>节）</w:t>
      </w:r>
    </w:p>
    <w:p w14:paraId="095A3FB7" w14:textId="77777777" w:rsidR="00047915" w:rsidRDefault="00047915" w:rsidP="00047915">
      <w:pPr>
        <w:pStyle w:val="NormalWeb"/>
        <w:spacing w:line="480" w:lineRule="auto"/>
      </w:pPr>
      <w:r>
        <w:rPr>
          <w:rFonts w:ascii="SimSun" w:eastAsia="SimSun" w:hAnsi="SimSun" w:cs="SimSun" w:hint="eastAsia"/>
        </w:rPr>
        <w:t>我们惊讶地读到：</w:t>
      </w:r>
      <w:r>
        <w:t>“</w:t>
      </w:r>
      <w:r>
        <w:rPr>
          <w:rFonts w:ascii="SimSun" w:eastAsia="SimSun" w:hAnsi="SimSun" w:cs="SimSun" w:hint="eastAsia"/>
        </w:rPr>
        <w:t>亚伯拉罕称他的妻子撒拉为：</w:t>
      </w:r>
      <w:r>
        <w:t>‘</w:t>
      </w:r>
      <w:r>
        <w:rPr>
          <w:rFonts w:ascii="SimSun" w:eastAsia="SimSun" w:hAnsi="SimSun" w:cs="SimSun" w:hint="eastAsia"/>
        </w:rPr>
        <w:t>她是我的妹子。</w:t>
      </w:r>
      <w:r>
        <w:t>’</w:t>
      </w:r>
      <w:r>
        <w:rPr>
          <w:rFonts w:ascii="SimSun" w:eastAsia="SimSun" w:hAnsi="SimSun" w:cs="SimSun" w:hint="eastAsia"/>
        </w:rPr>
        <w:t>基拉耳王亚比米勒差人把撒拉取了去</w:t>
      </w:r>
      <w:r>
        <w:t>”</w:t>
      </w:r>
      <w:r>
        <w:rPr>
          <w:rFonts w:ascii="SimSun" w:eastAsia="SimSun" w:hAnsi="SimSun" w:cs="SimSun" w:hint="eastAsia"/>
        </w:rPr>
        <w:t>（</w:t>
      </w:r>
      <w:r>
        <w:t>2</w:t>
      </w:r>
      <w:r>
        <w:rPr>
          <w:rFonts w:ascii="SimSun" w:eastAsia="SimSun" w:hAnsi="SimSun" w:cs="SimSun" w:hint="eastAsia"/>
        </w:rPr>
        <w:t>节）。我们的惊讶在于：亚伯拉罕又犯了他在埃及时所犯的同一个罪；那是在他刚刚领受了后裔的应许之后，而这个应许促使他凭信心离开吾珥。如今，几十年之后，就在领受了明确的、有确定日期的应许</w:t>
      </w:r>
      <w:r>
        <w:t>——</w:t>
      </w:r>
      <w:r>
        <w:rPr>
          <w:rFonts w:ascii="SimSun" w:eastAsia="SimSun" w:hAnsi="SimSun" w:cs="SimSun" w:hint="eastAsia"/>
        </w:rPr>
        <w:t>撒拉将为他生一个儿子</w:t>
      </w:r>
      <w:r>
        <w:t>——</w:t>
      </w:r>
      <w:r>
        <w:rPr>
          <w:rFonts w:ascii="SimSun" w:eastAsia="SimSun" w:hAnsi="SimSun" w:cs="SimSun" w:hint="eastAsia"/>
        </w:rPr>
        <w:t>之后不久，他竟然又犯了同一个旧罪！</w:t>
      </w:r>
    </w:p>
    <w:p w14:paraId="664B09FF" w14:textId="77777777" w:rsidR="00047915" w:rsidRDefault="00047915" w:rsidP="00047915">
      <w:pPr>
        <w:pStyle w:val="NormalWeb"/>
        <w:spacing w:line="480" w:lineRule="auto"/>
      </w:pPr>
      <w:r>
        <w:rPr>
          <w:rFonts w:ascii="SimSun" w:eastAsia="SimSun" w:hAnsi="SimSun" w:cs="SimSun" w:hint="eastAsia"/>
        </w:rPr>
        <w:t>当我们想起他的难堪，以及法老把亚伯拉罕赶出埃及时那刺痛人的责备，我们的惊讶就更加深了：</w:t>
      </w:r>
      <w:r>
        <w:t>“</w:t>
      </w:r>
      <w:r>
        <w:rPr>
          <w:rFonts w:ascii="SimSun" w:eastAsia="SimSun" w:hAnsi="SimSun" w:cs="SimSun" w:hint="eastAsia"/>
        </w:rPr>
        <w:t>为什么没有告诉我她是你的妻子？为什么说：</w:t>
      </w:r>
      <w:r>
        <w:t>‘</w:t>
      </w:r>
      <w:r>
        <w:rPr>
          <w:rFonts w:ascii="SimSun" w:eastAsia="SimSun" w:hAnsi="SimSun" w:cs="SimSun" w:hint="eastAsia"/>
        </w:rPr>
        <w:t>她是我的妹子</w:t>
      </w:r>
      <w:r>
        <w:t>’</w:t>
      </w:r>
      <w:r>
        <w:rPr>
          <w:rFonts w:ascii="SimSun" w:eastAsia="SimSun" w:hAnsi="SimSun" w:cs="SimSun" w:hint="eastAsia"/>
        </w:rPr>
        <w:t>，以致我把她取来作我的妻子？现在，你的妻子在这里；带她走吧</w:t>
      </w:r>
      <w:r>
        <w:t>”</w:t>
      </w:r>
      <w:r>
        <w:rPr>
          <w:rFonts w:ascii="SimSun" w:eastAsia="SimSun" w:hAnsi="SimSun" w:cs="SimSun" w:hint="eastAsia"/>
        </w:rPr>
        <w:t>（</w:t>
      </w:r>
      <w:r>
        <w:t>12:18</w:t>
      </w:r>
      <w:r>
        <w:rPr>
          <w:rFonts w:ascii="SimSun" w:eastAsia="SimSun" w:hAnsi="SimSun" w:cs="SimSun" w:hint="eastAsia"/>
        </w:rPr>
        <w:t>、</w:t>
      </w:r>
      <w:r>
        <w:t>19</w:t>
      </w:r>
      <w:r>
        <w:rPr>
          <w:rFonts w:ascii="SimSun" w:eastAsia="SimSun" w:hAnsi="SimSun" w:cs="SimSun" w:hint="eastAsia"/>
        </w:rPr>
        <w:t>）。最后那句急促的话在希伯来文中只有四个词：</w:t>
      </w:r>
      <w:r>
        <w:t>“</w:t>
      </w:r>
      <w:r>
        <w:rPr>
          <w:rFonts w:ascii="SimSun" w:eastAsia="SimSun" w:hAnsi="SimSun" w:cs="SimSun" w:hint="eastAsia"/>
        </w:rPr>
        <w:t>这里</w:t>
      </w:r>
      <w:r>
        <w:t>……</w:t>
      </w:r>
      <w:r>
        <w:rPr>
          <w:rFonts w:ascii="SimSun" w:eastAsia="SimSun" w:hAnsi="SimSun" w:cs="SimSun" w:hint="eastAsia"/>
        </w:rPr>
        <w:t>妻子</w:t>
      </w:r>
      <w:r>
        <w:t>……</w:t>
      </w:r>
      <w:r>
        <w:rPr>
          <w:rFonts w:ascii="SimSun" w:eastAsia="SimSun" w:hAnsi="SimSun" w:cs="SimSun" w:hint="eastAsia"/>
        </w:rPr>
        <w:t>带</w:t>
      </w:r>
      <w:r>
        <w:t>……</w:t>
      </w:r>
      <w:r>
        <w:rPr>
          <w:rFonts w:ascii="SimSun" w:eastAsia="SimSun" w:hAnsi="SimSun" w:cs="SimSun" w:hint="eastAsia"/>
        </w:rPr>
        <w:t>走。</w:t>
      </w:r>
      <w:r>
        <w:t>”</w:t>
      </w:r>
      <w:r>
        <w:rPr>
          <w:rFonts w:ascii="SimSun" w:eastAsia="SimSun" w:hAnsi="SimSun" w:cs="SimSun" w:hint="eastAsia"/>
        </w:rPr>
        <w:t>何等的轻蔑。</w:t>
      </w:r>
    </w:p>
    <w:p w14:paraId="67CB7684" w14:textId="77777777" w:rsidR="00047915" w:rsidRDefault="00047915" w:rsidP="00047915">
      <w:pPr>
        <w:pStyle w:val="NormalWeb"/>
        <w:spacing w:line="480" w:lineRule="auto"/>
      </w:pPr>
      <w:r>
        <w:rPr>
          <w:rFonts w:ascii="SimSun" w:eastAsia="SimSun" w:hAnsi="SimSun" w:cs="SimSun" w:hint="eastAsia"/>
        </w:rPr>
        <w:t>因此，我们必须问自己：</w:t>
      </w:r>
      <w:r>
        <w:t>“</w:t>
      </w:r>
      <w:r>
        <w:rPr>
          <w:rFonts w:ascii="SimSun" w:eastAsia="SimSun" w:hAnsi="SimSun" w:cs="SimSun" w:hint="eastAsia"/>
        </w:rPr>
        <w:t>在基拉耳这里发生了什么？</w:t>
      </w:r>
      <w:r>
        <w:t>”</w:t>
      </w:r>
    </w:p>
    <w:p w14:paraId="038EA1F7" w14:textId="77777777" w:rsidR="00047915" w:rsidRDefault="00047915" w:rsidP="00047915">
      <w:pPr>
        <w:pStyle w:val="NormalWeb"/>
        <w:spacing w:line="480" w:lineRule="auto"/>
      </w:pPr>
      <w:r>
        <w:rPr>
          <w:rFonts w:ascii="SimSun" w:eastAsia="SimSun" w:hAnsi="SimSun" w:cs="SimSun" w:hint="eastAsia"/>
        </w:rPr>
        <w:t>而我们从自己的内心知道部分答案。每个人都有某些自己特别容易陷入的旧罪</w:t>
      </w:r>
      <w:r>
        <w:t>——“</w:t>
      </w:r>
      <w:r>
        <w:rPr>
          <w:rFonts w:ascii="SimSun" w:eastAsia="SimSun" w:hAnsi="SimSun" w:cs="SimSun" w:hint="eastAsia"/>
        </w:rPr>
        <w:t>紧紧缠累我们的罪</w:t>
      </w:r>
      <w:r>
        <w:t>”</w:t>
      </w:r>
      <w:r>
        <w:rPr>
          <w:rFonts w:ascii="SimSun" w:eastAsia="SimSun" w:hAnsi="SimSun" w:cs="SimSun" w:hint="eastAsia"/>
        </w:rPr>
        <w:t>（来</w:t>
      </w:r>
      <w:r>
        <w:t>12:1</w:t>
      </w:r>
      <w:r>
        <w:rPr>
          <w:rFonts w:ascii="SimSun" w:eastAsia="SimSun" w:hAnsi="SimSun" w:cs="SimSun" w:hint="eastAsia"/>
        </w:rPr>
        <w:t>）。我们每个人都有自己独特的易受诱惑之处。那些对别人可能没有吸引力的罪，对我们却保持着致命的诱惑，并促使我们悲剧性地重犯。</w:t>
      </w:r>
    </w:p>
    <w:p w14:paraId="11E82573" w14:textId="77777777" w:rsidR="00047915" w:rsidRDefault="00047915" w:rsidP="00047915">
      <w:pPr>
        <w:pStyle w:val="NormalWeb"/>
        <w:spacing w:line="480" w:lineRule="auto"/>
      </w:pPr>
      <w:r>
        <w:rPr>
          <w:rFonts w:ascii="SimSun" w:eastAsia="SimSun" w:hAnsi="SimSun" w:cs="SimSun" w:hint="eastAsia"/>
        </w:rPr>
        <w:t>亚伯拉罕在受到压力时紧紧缠累他的罪，就是信靠自己而不是上帝。一般而言，他信靠上帝。亚伯拉罕相信上帝的应许，这就算为他的义（</w:t>
      </w:r>
      <w:r>
        <w:t>15:6</w:t>
      </w:r>
      <w:r>
        <w:rPr>
          <w:rFonts w:ascii="SimSun" w:eastAsia="SimSun" w:hAnsi="SimSun" w:cs="SimSun" w:hint="eastAsia"/>
        </w:rPr>
        <w:t>）。但是，有时在受到压力时，他</w:t>
      </w:r>
      <w:r>
        <w:rPr>
          <w:rFonts w:ascii="SimSun" w:eastAsia="SimSun" w:hAnsi="SimSun" w:cs="SimSun" w:hint="eastAsia"/>
        </w:rPr>
        <w:lastRenderedPageBreak/>
        <w:t>决定用一个</w:t>
      </w:r>
      <w:r>
        <w:t>“</w:t>
      </w:r>
      <w:r>
        <w:rPr>
          <w:rFonts w:ascii="SimSun" w:eastAsia="SimSun" w:hAnsi="SimSun" w:cs="SimSun" w:hint="eastAsia"/>
        </w:rPr>
        <w:t>小小的</w:t>
      </w:r>
      <w:r>
        <w:t>”</w:t>
      </w:r>
      <w:r>
        <w:rPr>
          <w:rFonts w:ascii="SimSun" w:eastAsia="SimSun" w:hAnsi="SimSun" w:cs="SimSun" w:hint="eastAsia"/>
        </w:rPr>
        <w:t>谎言来给上帝一点帮助。像</w:t>
      </w:r>
      <w:r>
        <w:t>“</w:t>
      </w:r>
      <w:r>
        <w:rPr>
          <w:rFonts w:ascii="SimSun" w:eastAsia="SimSun" w:hAnsi="SimSun" w:cs="SimSun" w:hint="eastAsia"/>
        </w:rPr>
        <w:t>主啊，我信靠你，但我只是想确保事情能够有正确的结果</w:t>
      </w:r>
      <w:r>
        <w:t>”</w:t>
      </w:r>
      <w:r>
        <w:rPr>
          <w:rFonts w:ascii="SimSun" w:eastAsia="SimSun" w:hAnsi="SimSun" w:cs="SimSun" w:hint="eastAsia"/>
        </w:rPr>
        <w:t>这样没有说出口的思绪，伴随着这类罪。</w:t>
      </w:r>
    </w:p>
    <w:p w14:paraId="11F16068" w14:textId="77777777" w:rsidR="00047915" w:rsidRDefault="00047915" w:rsidP="00047915">
      <w:pPr>
        <w:pStyle w:val="NormalWeb"/>
        <w:spacing w:line="480" w:lineRule="auto"/>
      </w:pPr>
      <w:r>
        <w:rPr>
          <w:rFonts w:ascii="SimSun" w:eastAsia="SimSun" w:hAnsi="SimSun" w:cs="SimSun" w:hint="eastAsia"/>
        </w:rPr>
        <w:t>但是，如果一个信徒渴望最大程度地被上帝使用，这种自我信靠（其实就是不信靠上帝）在他的生命中就不能有任何地位。正如</w:t>
      </w:r>
      <w:r>
        <w:t xml:space="preserve"> Oswald Chambers </w:t>
      </w:r>
      <w:r>
        <w:rPr>
          <w:rFonts w:ascii="SimSun" w:eastAsia="SimSun" w:hAnsi="SimSun" w:cs="SimSun" w:hint="eastAsia"/>
        </w:rPr>
        <w:t>所写：</w:t>
      </w:r>
    </w:p>
    <w:p w14:paraId="740C2F06" w14:textId="77777777" w:rsidR="00047915" w:rsidRDefault="00047915" w:rsidP="00047915">
      <w:pPr>
        <w:pStyle w:val="NormalWeb"/>
        <w:spacing w:line="480" w:lineRule="auto"/>
      </w:pPr>
      <w:r>
        <w:rPr>
          <w:rFonts w:ascii="SimSun" w:eastAsia="SimSun" w:hAnsi="SimSun" w:cs="SimSun" w:hint="eastAsia"/>
        </w:rPr>
        <w:t>上帝可以借着人没有能力和资源来成就祂的旨意，也可以借着人放弃对这些能力和资源的依赖来成就祂的旨意。纵观历史，上帝拣选并使用无名小卒，因为他们对祂非同寻常的倚靠，使祂的能力与恩典能够独特地彰显出来。祂也拣选并使用一些有地位的人，但只在他们放弃依赖自己天然的能力和资源时。</w:t>
      </w:r>
    </w:p>
    <w:p w14:paraId="1274F0B2" w14:textId="77777777" w:rsidR="00047915" w:rsidRDefault="00047915" w:rsidP="00047915">
      <w:pPr>
        <w:pStyle w:val="NormalWeb"/>
        <w:spacing w:line="480" w:lineRule="auto"/>
      </w:pPr>
      <w:r>
        <w:rPr>
          <w:rFonts w:ascii="SimSun" w:eastAsia="SimSun" w:hAnsi="SimSun" w:cs="SimSun" w:hint="eastAsia"/>
        </w:rPr>
        <w:t>亚伯拉罕是上帝的朋友，是一个</w:t>
      </w:r>
      <w:r>
        <w:t>“</w:t>
      </w:r>
      <w:r>
        <w:rPr>
          <w:rFonts w:ascii="SimSun" w:eastAsia="SimSun" w:hAnsi="SimSun" w:cs="SimSun" w:hint="eastAsia"/>
        </w:rPr>
        <w:t>有地位的人</w:t>
      </w:r>
      <w:r>
        <w:t>”</w:t>
      </w:r>
      <w:r>
        <w:rPr>
          <w:rFonts w:ascii="SimSun" w:eastAsia="SimSun" w:hAnsi="SimSun" w:cs="SimSun" w:hint="eastAsia"/>
        </w:rPr>
        <w:t>，他必须学习单单信靠上帝。而上帝正在为这个目标作工。</w:t>
      </w:r>
    </w:p>
    <w:p w14:paraId="2B42855A" w14:textId="77777777" w:rsidR="00047915" w:rsidRDefault="00047915" w:rsidP="00047915">
      <w:pPr>
        <w:pStyle w:val="NormalWeb"/>
        <w:spacing w:line="480" w:lineRule="auto"/>
      </w:pPr>
      <w:r>
        <w:rPr>
          <w:rFonts w:ascii="SimSun" w:eastAsia="SimSun" w:hAnsi="SimSun" w:cs="SimSun" w:hint="eastAsia"/>
        </w:rPr>
        <w:t>生命岂不是很美好吗！亚伯拉罕还活着。而亚比米勒相信撒拉是亚伯拉罕美丽的妹子（请记住，尽管她年纪老迈，她很快就要生一个孩子），已经把她带入自己的后宫。好好睡吧，父亲亚伯拉罕，上帝的人。</w:t>
      </w:r>
    </w:p>
    <w:p w14:paraId="32029960" w14:textId="77777777" w:rsidR="00047915" w:rsidRDefault="00047915" w:rsidP="00047915">
      <w:pPr>
        <w:pStyle w:val="NormalWeb"/>
        <w:spacing w:line="480" w:lineRule="auto"/>
      </w:pPr>
      <w:r>
        <w:rPr>
          <w:rFonts w:ascii="SimSun" w:eastAsia="SimSun" w:hAnsi="SimSun" w:cs="SimSun" w:hint="eastAsia"/>
        </w:rPr>
        <w:t>我们知道亚伯拉罕的感受，因为我们所有人都经历过因自己的欺骗而来的焦虑</w:t>
      </w:r>
      <w:r>
        <w:t>——</w:t>
      </w:r>
      <w:r>
        <w:rPr>
          <w:rFonts w:ascii="SimSun" w:eastAsia="SimSun" w:hAnsi="SimSun" w:cs="SimSun" w:hint="eastAsia"/>
        </w:rPr>
        <w:t>为了维持对某个处境的控制而误导别人的时候</w:t>
      </w:r>
      <w:r>
        <w:t>——</w:t>
      </w:r>
      <w:r>
        <w:rPr>
          <w:rFonts w:ascii="SimSun" w:eastAsia="SimSun" w:hAnsi="SimSun" w:cs="SimSun" w:hint="eastAsia"/>
        </w:rPr>
        <w:t>为了确保自己的舒适而说谎的时候</w:t>
      </w:r>
      <w:r>
        <w:t>——</w:t>
      </w:r>
      <w:r>
        <w:rPr>
          <w:rFonts w:ascii="SimSun" w:eastAsia="SimSun" w:hAnsi="SimSun" w:cs="SimSun" w:hint="eastAsia"/>
        </w:rPr>
        <w:t>或容许一个错误的印象持续存在，好让别人对我们有好的看法的时候。</w:t>
      </w:r>
    </w:p>
    <w:p w14:paraId="28C2BCE3" w14:textId="77777777" w:rsidR="00047915" w:rsidRDefault="00047915" w:rsidP="00047915">
      <w:pPr>
        <w:pStyle w:val="NormalWeb"/>
        <w:spacing w:line="480" w:lineRule="auto"/>
      </w:pPr>
      <w:r>
        <w:rPr>
          <w:rFonts w:ascii="SimSun" w:eastAsia="SimSun" w:hAnsi="SimSun" w:cs="SimSun" w:hint="eastAsia"/>
        </w:rPr>
        <w:t>介入（</w:t>
      </w:r>
      <w:r>
        <w:t>3–7</w:t>
      </w:r>
      <w:r>
        <w:rPr>
          <w:rFonts w:ascii="SimSun" w:eastAsia="SimSun" w:hAnsi="SimSun" w:cs="SimSun" w:hint="eastAsia"/>
        </w:rPr>
        <w:t>节）</w:t>
      </w:r>
    </w:p>
    <w:p w14:paraId="51D50F1B" w14:textId="77777777" w:rsidR="00047915" w:rsidRDefault="00047915" w:rsidP="00047915">
      <w:pPr>
        <w:pStyle w:val="NormalWeb"/>
        <w:spacing w:line="480" w:lineRule="auto"/>
      </w:pPr>
      <w:r>
        <w:rPr>
          <w:rFonts w:ascii="SimSun" w:eastAsia="SimSun" w:hAnsi="SimSun" w:cs="SimSun" w:hint="eastAsia"/>
        </w:rPr>
        <w:lastRenderedPageBreak/>
        <w:t>当然，从救恩历史的角度来看，我们知道上帝不会容许亚伯拉罕的谎言沿着其不可避免的进程走向悲剧。上帝已经与亚伯拉罕立了一个无条件、单方面的圣约。而亚伯拉罕的不忠信不能废除它。</w:t>
      </w:r>
    </w:p>
    <w:p w14:paraId="75B152F3" w14:textId="77777777" w:rsidR="00047915" w:rsidRDefault="00047915" w:rsidP="00047915">
      <w:pPr>
        <w:pStyle w:val="NormalWeb"/>
        <w:spacing w:line="480" w:lineRule="auto"/>
      </w:pPr>
      <w:r>
        <w:rPr>
          <w:rFonts w:ascii="SimSun" w:eastAsia="SimSun" w:hAnsi="SimSun" w:cs="SimSun" w:hint="eastAsia"/>
        </w:rPr>
        <w:t>上帝不久前曾说：</w:t>
      </w:r>
      <w:r>
        <w:t>“</w:t>
      </w:r>
      <w:r>
        <w:rPr>
          <w:rFonts w:ascii="SimSun" w:eastAsia="SimSun" w:hAnsi="SimSun" w:cs="SimSun" w:hint="eastAsia"/>
        </w:rPr>
        <w:t>到明年这时候，我必要回到你这里，你的妻子撒拉必生一个儿子</w:t>
      </w:r>
      <w:r>
        <w:t>”</w:t>
      </w:r>
      <w:r>
        <w:rPr>
          <w:rFonts w:ascii="SimSun" w:eastAsia="SimSun" w:hAnsi="SimSun" w:cs="SimSun" w:hint="eastAsia"/>
        </w:rPr>
        <w:t>（</w:t>
      </w:r>
      <w:r>
        <w:t>18:10</w:t>
      </w:r>
      <w:r>
        <w:rPr>
          <w:rFonts w:ascii="SimSun" w:eastAsia="SimSun" w:hAnsi="SimSun" w:cs="SimSun" w:hint="eastAsia"/>
        </w:rPr>
        <w:t>），又说：</w:t>
      </w:r>
      <w:r>
        <w:t>“</w:t>
      </w:r>
      <w:r>
        <w:rPr>
          <w:rFonts w:ascii="SimSun" w:eastAsia="SimSun" w:hAnsi="SimSun" w:cs="SimSun" w:hint="eastAsia"/>
        </w:rPr>
        <w:t>耶和华岂有难成的事吗？到了所定的时候，明年这时候，我必回到你这里，撒拉必生一个儿子</w:t>
      </w:r>
      <w:r>
        <w:t>”</w:t>
      </w:r>
      <w:r>
        <w:rPr>
          <w:rFonts w:ascii="SimSun" w:eastAsia="SimSun" w:hAnsi="SimSun" w:cs="SimSun" w:hint="eastAsia"/>
        </w:rPr>
        <w:t>（</w:t>
      </w:r>
      <w:r>
        <w:t>18:14</w:t>
      </w:r>
      <w:r>
        <w:rPr>
          <w:rFonts w:ascii="SimSun" w:eastAsia="SimSun" w:hAnsi="SimSun" w:cs="SimSun" w:hint="eastAsia"/>
        </w:rPr>
        <w:t>）。</w:t>
      </w:r>
    </w:p>
    <w:p w14:paraId="2EC833CF" w14:textId="77777777" w:rsidR="00047915" w:rsidRDefault="00047915" w:rsidP="00047915">
      <w:pPr>
        <w:pStyle w:val="NormalWeb"/>
        <w:spacing w:line="480" w:lineRule="auto"/>
      </w:pPr>
      <w:r>
        <w:rPr>
          <w:rFonts w:ascii="SimSun" w:eastAsia="SimSun" w:hAnsi="SimSun" w:cs="SimSun" w:hint="eastAsia"/>
        </w:rPr>
        <w:t>上帝不会容许撒拉在亚伯拉罕以外任何男人的怀中。因此，上帝突然在梦中临到亚比米勒，对他说出这些令人震惊的话，直译为：</w:t>
      </w:r>
      <w:r>
        <w:t>“</w:t>
      </w:r>
      <w:r>
        <w:rPr>
          <w:rFonts w:ascii="SimSun" w:eastAsia="SimSun" w:hAnsi="SimSun" w:cs="SimSun" w:hint="eastAsia"/>
        </w:rPr>
        <w:t>你是个死人，因为你所取的那个女人，因为她是一个男人的妻子。</w:t>
      </w:r>
      <w:r>
        <w:t>”</w:t>
      </w:r>
    </w:p>
    <w:p w14:paraId="51784585" w14:textId="77777777" w:rsidR="00047915" w:rsidRDefault="00047915" w:rsidP="00047915">
      <w:pPr>
        <w:pStyle w:val="NormalWeb"/>
        <w:spacing w:line="480" w:lineRule="auto"/>
      </w:pPr>
      <w:r>
        <w:rPr>
          <w:rFonts w:ascii="SimSun" w:eastAsia="SimSun" w:hAnsi="SimSun" w:cs="SimSun" w:hint="eastAsia"/>
        </w:rPr>
        <w:t>上帝完全抓住了亚比米勒的注意力。虽然在做梦，这位君王开始冒汗，他回答说：</w:t>
      </w:r>
      <w:r>
        <w:t>“</w:t>
      </w:r>
      <w:r>
        <w:rPr>
          <w:rFonts w:ascii="SimSun" w:eastAsia="SimSun" w:hAnsi="SimSun" w:cs="SimSun" w:hint="eastAsia"/>
        </w:rPr>
        <w:t>主啊，你要杀一个无辜的百姓吗？那人岂不是自己对我说：</w:t>
      </w:r>
      <w:r>
        <w:t>‘</w:t>
      </w:r>
      <w:r>
        <w:rPr>
          <w:rFonts w:ascii="SimSun" w:eastAsia="SimSun" w:hAnsi="SimSun" w:cs="SimSun" w:hint="eastAsia"/>
        </w:rPr>
        <w:t>她是我的妹子</w:t>
      </w:r>
      <w:r>
        <w:t>’</w:t>
      </w:r>
      <w:r>
        <w:rPr>
          <w:rFonts w:ascii="SimSun" w:eastAsia="SimSun" w:hAnsi="SimSun" w:cs="SimSun" w:hint="eastAsia"/>
        </w:rPr>
        <w:t>吗？就是她自己也说：</w:t>
      </w:r>
      <w:r>
        <w:t>‘</w:t>
      </w:r>
      <w:r>
        <w:rPr>
          <w:rFonts w:ascii="SimSun" w:eastAsia="SimSun" w:hAnsi="SimSun" w:cs="SimSun" w:hint="eastAsia"/>
        </w:rPr>
        <w:t>他是我的哥哥。</w:t>
      </w:r>
      <w:r>
        <w:t>’</w:t>
      </w:r>
      <w:r>
        <w:rPr>
          <w:rFonts w:ascii="SimSun" w:eastAsia="SimSun" w:hAnsi="SimSun" w:cs="SimSun" w:hint="eastAsia"/>
        </w:rPr>
        <w:t>我作这事是心中正直、双手清白的</w:t>
      </w:r>
      <w:r>
        <w:t>”</w:t>
      </w:r>
      <w:r>
        <w:rPr>
          <w:rFonts w:ascii="SimSun" w:eastAsia="SimSun" w:hAnsi="SimSun" w:cs="SimSun" w:hint="eastAsia"/>
        </w:rPr>
        <w:t>（</w:t>
      </w:r>
      <w:r>
        <w:t>4</w:t>
      </w:r>
      <w:r>
        <w:rPr>
          <w:rFonts w:ascii="SimSun" w:eastAsia="SimSun" w:hAnsi="SimSun" w:cs="SimSun" w:hint="eastAsia"/>
        </w:rPr>
        <w:t>、</w:t>
      </w:r>
      <w:r>
        <w:t>5</w:t>
      </w:r>
      <w:r>
        <w:rPr>
          <w:rFonts w:ascii="SimSun" w:eastAsia="SimSun" w:hAnsi="SimSun" w:cs="SimSun" w:hint="eastAsia"/>
        </w:rPr>
        <w:t>节）。</w:t>
      </w:r>
    </w:p>
    <w:p w14:paraId="0E0FD76F" w14:textId="77777777" w:rsidR="00047915" w:rsidRDefault="00047915" w:rsidP="00047915">
      <w:pPr>
        <w:pStyle w:val="NormalWeb"/>
        <w:spacing w:line="480" w:lineRule="auto"/>
      </w:pPr>
      <w:r>
        <w:rPr>
          <w:rFonts w:ascii="SimSun" w:eastAsia="SimSun" w:hAnsi="SimSun" w:cs="SimSun" w:hint="eastAsia"/>
        </w:rPr>
        <w:t>撒拉也参与了这个欺骗，因为她也称亚伯拉罕为她的</w:t>
      </w:r>
      <w:r>
        <w:t>“</w:t>
      </w:r>
      <w:r>
        <w:rPr>
          <w:rFonts w:ascii="SimSun" w:eastAsia="SimSun" w:hAnsi="SimSun" w:cs="SimSun" w:hint="eastAsia"/>
        </w:rPr>
        <w:t>哥哥</w:t>
      </w:r>
      <w:r>
        <w:t>”</w:t>
      </w:r>
      <w:r>
        <w:rPr>
          <w:rFonts w:ascii="SimSun" w:eastAsia="SimSun" w:hAnsi="SimSun" w:cs="SimSun" w:hint="eastAsia"/>
        </w:rPr>
        <w:t>。而且看到撒拉没有孩子，他又怎能想象他们所说的是不真实的呢？亚比米勒的心和手都是清洁的。他没有与她发生关系。亚比米勒所说的确是真话。</w:t>
      </w:r>
    </w:p>
    <w:p w14:paraId="10C8882E" w14:textId="77777777" w:rsidR="00047915" w:rsidRDefault="00047915" w:rsidP="00047915">
      <w:pPr>
        <w:pStyle w:val="NormalWeb"/>
        <w:spacing w:line="480" w:lineRule="auto"/>
      </w:pPr>
      <w:r>
        <w:rPr>
          <w:rFonts w:ascii="SimSun" w:eastAsia="SimSun" w:hAnsi="SimSun" w:cs="SimSun" w:hint="eastAsia"/>
        </w:rPr>
        <w:t>因此，上帝告诉这位君王，是祂的全知（祂知道一切）和祂的全能（祂拥有一切能力）阻止了亚比米勒侵犯撒拉；并进一步告诉他，这位君王必须把撒拉归还</w:t>
      </w:r>
      <w:r>
        <w:t>——“</w:t>
      </w:r>
      <w:r>
        <w:rPr>
          <w:rFonts w:ascii="SimSun" w:eastAsia="SimSun" w:hAnsi="SimSun" w:cs="SimSun" w:hint="eastAsia"/>
        </w:rPr>
        <w:t>现在，把这人的妻子归还，因为他是先知，他要为你祷告，你就可以存活。但你若不归还她，你要知道，你和一切属于你的人都必要死</w:t>
      </w:r>
      <w:r>
        <w:t>”</w:t>
      </w:r>
      <w:r>
        <w:rPr>
          <w:rFonts w:ascii="SimSun" w:eastAsia="SimSun" w:hAnsi="SimSun" w:cs="SimSun" w:hint="eastAsia"/>
        </w:rPr>
        <w:t>（</w:t>
      </w:r>
      <w:r>
        <w:t>7</w:t>
      </w:r>
      <w:r>
        <w:rPr>
          <w:rFonts w:ascii="SimSun" w:eastAsia="SimSun" w:hAnsi="SimSun" w:cs="SimSun" w:hint="eastAsia"/>
        </w:rPr>
        <w:t>节）。</w:t>
      </w:r>
    </w:p>
    <w:p w14:paraId="781D11CB" w14:textId="77777777" w:rsidR="00047915" w:rsidRDefault="00047915" w:rsidP="00047915">
      <w:pPr>
        <w:pStyle w:val="NormalWeb"/>
        <w:spacing w:line="480" w:lineRule="auto"/>
      </w:pPr>
      <w:r>
        <w:rPr>
          <w:rFonts w:ascii="SimSun" w:eastAsia="SimSun" w:hAnsi="SimSun" w:cs="SimSun" w:hint="eastAsia"/>
        </w:rPr>
        <w:lastRenderedPageBreak/>
        <w:t>这是圣经第一次使用</w:t>
      </w:r>
      <w:r>
        <w:t>“</w:t>
      </w:r>
      <w:r>
        <w:rPr>
          <w:rFonts w:ascii="SimSun" w:eastAsia="SimSun" w:hAnsi="SimSun" w:cs="SimSun" w:hint="eastAsia"/>
        </w:rPr>
        <w:t>先知</w:t>
      </w:r>
      <w:r>
        <w:t>”</w:t>
      </w:r>
      <w:r>
        <w:rPr>
          <w:rFonts w:ascii="SimSun" w:eastAsia="SimSun" w:hAnsi="SimSun" w:cs="SimSun" w:hint="eastAsia"/>
        </w:rPr>
        <w:t>这个词。亚伯拉罕为所多玛和罗得代求，使他成为后来摩西、撒母耳和耶利米这些伟大先知代求者的先驱。撒拉归还她的丈夫，以及她丈夫的祷告，是亚比米勒唯一的盼望。</w:t>
      </w:r>
    </w:p>
    <w:p w14:paraId="0E4084B9" w14:textId="77777777" w:rsidR="00047915" w:rsidRDefault="00047915" w:rsidP="00047915">
      <w:pPr>
        <w:pStyle w:val="NormalWeb"/>
        <w:spacing w:line="480" w:lineRule="auto"/>
      </w:pPr>
      <w:r>
        <w:rPr>
          <w:rFonts w:ascii="SimSun" w:eastAsia="SimSun" w:hAnsi="SimSun" w:cs="SimSun" w:hint="eastAsia"/>
        </w:rPr>
        <w:t>对质（</w:t>
      </w:r>
      <w:r>
        <w:t>8–13</w:t>
      </w:r>
      <w:r>
        <w:rPr>
          <w:rFonts w:ascii="SimSun" w:eastAsia="SimSun" w:hAnsi="SimSun" w:cs="SimSun" w:hint="eastAsia"/>
        </w:rPr>
        <w:t>节）</w:t>
      </w:r>
    </w:p>
    <w:p w14:paraId="5C3056F1" w14:textId="77777777" w:rsidR="00047915" w:rsidRDefault="00047915" w:rsidP="00047915">
      <w:pPr>
        <w:pStyle w:val="NormalWeb"/>
        <w:spacing w:line="480" w:lineRule="auto"/>
      </w:pPr>
      <w:r>
        <w:rPr>
          <w:rFonts w:ascii="SimSun" w:eastAsia="SimSun" w:hAnsi="SimSun" w:cs="SimSun" w:hint="eastAsia"/>
        </w:rPr>
        <w:t>现在，这个故事开始因不断增强的反讽而强烈跳动，因为异教的迦南人亚比米勒行得比义人亚伯拉罕更加公义。</w:t>
      </w:r>
    </w:p>
    <w:p w14:paraId="45843C0F" w14:textId="77777777" w:rsidR="00047915" w:rsidRDefault="00047915" w:rsidP="00047915">
      <w:pPr>
        <w:pStyle w:val="NormalWeb"/>
        <w:spacing w:line="480" w:lineRule="auto"/>
      </w:pPr>
      <w:r>
        <w:rPr>
          <w:rFonts w:ascii="SimSun" w:eastAsia="SimSun" w:hAnsi="SimSun" w:cs="SimSun" w:hint="eastAsia"/>
        </w:rPr>
        <w:t>亚比米勒的话。亚比米勒召集他的百姓，把自己的梦告诉他们之后，这位君王召来亚伯拉罕，以一番充满道德震惊和义愤的话恳切质问他；其中的问题清楚地表明了这一点：</w:t>
      </w:r>
      <w:r>
        <w:t>“‘</w:t>
      </w:r>
      <w:r>
        <w:rPr>
          <w:rFonts w:ascii="SimSun" w:eastAsia="SimSun" w:hAnsi="SimSun" w:cs="SimSun" w:hint="eastAsia"/>
        </w:rPr>
        <w:t>你怎么向我们这样行呢？我怎样得罪了你，以致你使我和我的国陷在大罪里？你向我行了不应当行的事。</w:t>
      </w:r>
      <w:r>
        <w:t>’</w:t>
      </w:r>
      <w:r>
        <w:rPr>
          <w:rFonts w:ascii="SimSun" w:eastAsia="SimSun" w:hAnsi="SimSun" w:cs="SimSun" w:hint="eastAsia"/>
        </w:rPr>
        <w:t>亚比米勒又对亚伯拉罕说：</w:t>
      </w:r>
      <w:r>
        <w:t>‘</w:t>
      </w:r>
      <w:r>
        <w:rPr>
          <w:rFonts w:ascii="SimSun" w:eastAsia="SimSun" w:hAnsi="SimSun" w:cs="SimSun" w:hint="eastAsia"/>
        </w:rPr>
        <w:t>你看见了什么，以致你作了这事？</w:t>
      </w:r>
      <w:r>
        <w:t>’”</w:t>
      </w:r>
      <w:r>
        <w:rPr>
          <w:rFonts w:ascii="SimSun" w:eastAsia="SimSun" w:hAnsi="SimSun" w:cs="SimSun" w:hint="eastAsia"/>
        </w:rPr>
        <w:t>（</w:t>
      </w:r>
      <w:r>
        <w:t>9</w:t>
      </w:r>
      <w:r>
        <w:rPr>
          <w:rFonts w:ascii="SimSun" w:eastAsia="SimSun" w:hAnsi="SimSun" w:cs="SimSun" w:hint="eastAsia"/>
        </w:rPr>
        <w:t>、</w:t>
      </w:r>
      <w:r>
        <w:t>10</w:t>
      </w:r>
      <w:r>
        <w:rPr>
          <w:rFonts w:ascii="SimSun" w:eastAsia="SimSun" w:hAnsi="SimSun" w:cs="SimSun" w:hint="eastAsia"/>
        </w:rPr>
        <w:t>节）。</w:t>
      </w:r>
    </w:p>
    <w:p w14:paraId="7D00E37D" w14:textId="77777777" w:rsidR="00047915" w:rsidRDefault="00047915" w:rsidP="00047915">
      <w:pPr>
        <w:pStyle w:val="NormalWeb"/>
        <w:spacing w:line="480" w:lineRule="auto"/>
      </w:pPr>
      <w:r>
        <w:rPr>
          <w:rFonts w:ascii="SimSun" w:eastAsia="SimSun" w:hAnsi="SimSun" w:cs="SimSun" w:hint="eastAsia"/>
        </w:rPr>
        <w:t>亚比米勒提到</w:t>
      </w:r>
      <w:r>
        <w:t>“</w:t>
      </w:r>
      <w:r>
        <w:rPr>
          <w:rFonts w:ascii="SimSun" w:eastAsia="SimSun" w:hAnsi="SimSun" w:cs="SimSun" w:hint="eastAsia"/>
        </w:rPr>
        <w:t>我们</w:t>
      </w:r>
      <w:r>
        <w:t>”</w:t>
      </w:r>
      <w:r>
        <w:rPr>
          <w:rFonts w:ascii="SimSun" w:eastAsia="SimSun" w:hAnsi="SimSun" w:cs="SimSun" w:hint="eastAsia"/>
        </w:rPr>
        <w:t>和</w:t>
      </w:r>
      <w:r>
        <w:t>“</w:t>
      </w:r>
      <w:r>
        <w:rPr>
          <w:rFonts w:ascii="SimSun" w:eastAsia="SimSun" w:hAnsi="SimSun" w:cs="SimSun" w:hint="eastAsia"/>
        </w:rPr>
        <w:t>我和我的国</w:t>
      </w:r>
      <w:r>
        <w:t>”</w:t>
      </w:r>
      <w:r>
        <w:rPr>
          <w:rFonts w:ascii="SimSun" w:eastAsia="SimSun" w:hAnsi="SimSun" w:cs="SimSun" w:hint="eastAsia"/>
        </w:rPr>
        <w:t>，表明他关心那些因亚伯拉罕的谎言而陷入危险的人。亚比米勒所说的</w:t>
      </w:r>
      <w:r>
        <w:t>“</w:t>
      </w:r>
      <w:r>
        <w:rPr>
          <w:rFonts w:ascii="SimSun" w:eastAsia="SimSun" w:hAnsi="SimSun" w:cs="SimSun" w:hint="eastAsia"/>
        </w:rPr>
        <w:t>我怎样得罪了你？</w:t>
      </w:r>
      <w:r>
        <w:t>”</w:t>
      </w:r>
      <w:r>
        <w:rPr>
          <w:rFonts w:ascii="SimSun" w:eastAsia="SimSun" w:hAnsi="SimSun" w:cs="SimSun" w:hint="eastAsia"/>
        </w:rPr>
        <w:t>充满了道德上的严肃。他所说的</w:t>
      </w:r>
      <w:r>
        <w:t>“</w:t>
      </w:r>
      <w:r>
        <w:rPr>
          <w:rFonts w:ascii="SimSun" w:eastAsia="SimSun" w:hAnsi="SimSun" w:cs="SimSun" w:hint="eastAsia"/>
        </w:rPr>
        <w:t>你向我行了不应当行的事</w:t>
      </w:r>
      <w:r>
        <w:t>”</w:t>
      </w:r>
      <w:r>
        <w:rPr>
          <w:rFonts w:ascii="SimSun" w:eastAsia="SimSun" w:hAnsi="SimSun" w:cs="SimSun" w:hint="eastAsia"/>
        </w:rPr>
        <w:t>占据了道德高地。而他最后所问的</w:t>
      </w:r>
      <w:r>
        <w:t>“</w:t>
      </w:r>
      <w:r>
        <w:rPr>
          <w:rFonts w:ascii="SimSun" w:eastAsia="SimSun" w:hAnsi="SimSun" w:cs="SimSun" w:hint="eastAsia"/>
        </w:rPr>
        <w:t>你看见了什么，以致你作了这事？</w:t>
      </w:r>
      <w:r>
        <w:t>”</w:t>
      </w:r>
      <w:r>
        <w:rPr>
          <w:rFonts w:ascii="SimSun" w:eastAsia="SimSun" w:hAnsi="SimSun" w:cs="SimSun" w:hint="eastAsia"/>
        </w:rPr>
        <w:t>则容许亚伯拉罕解释。</w:t>
      </w:r>
    </w:p>
    <w:p w14:paraId="26241CA9" w14:textId="77777777" w:rsidR="00047915" w:rsidRDefault="00047915" w:rsidP="00047915">
      <w:pPr>
        <w:pStyle w:val="NormalWeb"/>
        <w:spacing w:line="480" w:lineRule="auto"/>
      </w:pPr>
      <w:r>
        <w:rPr>
          <w:rFonts w:ascii="SimSun" w:eastAsia="SimSun" w:hAnsi="SimSun" w:cs="SimSun" w:hint="eastAsia"/>
        </w:rPr>
        <w:t>就在那一刻，亚伯拉罕高大的属灵形象在异教徒亚比米勒面前缩得极其低微。</w:t>
      </w:r>
    </w:p>
    <w:p w14:paraId="526C4899" w14:textId="77777777" w:rsidR="00047915" w:rsidRDefault="00047915" w:rsidP="00047915">
      <w:pPr>
        <w:pStyle w:val="NormalWeb"/>
        <w:spacing w:line="480" w:lineRule="auto"/>
      </w:pPr>
      <w:r>
        <w:rPr>
          <w:rFonts w:ascii="SimSun" w:eastAsia="SimSun" w:hAnsi="SimSun" w:cs="SimSun" w:hint="eastAsia"/>
        </w:rPr>
        <w:t>亚伯拉罕的回答。至少可以说，亚伯拉罕的回答十分无力：</w:t>
      </w:r>
    </w:p>
    <w:p w14:paraId="1F2A012E" w14:textId="77777777" w:rsidR="00047915" w:rsidRDefault="00047915" w:rsidP="00047915">
      <w:pPr>
        <w:pStyle w:val="NormalWeb"/>
        <w:spacing w:line="480" w:lineRule="auto"/>
      </w:pPr>
      <w:r>
        <w:rPr>
          <w:rFonts w:ascii="SimSun" w:eastAsia="SimSun" w:hAnsi="SimSun" w:cs="SimSun" w:hint="eastAsia"/>
        </w:rPr>
        <w:lastRenderedPageBreak/>
        <w:t>我这样做，是因为我以为：</w:t>
      </w:r>
      <w:r>
        <w:t>“</w:t>
      </w:r>
      <w:r>
        <w:rPr>
          <w:rFonts w:ascii="SimSun" w:eastAsia="SimSun" w:hAnsi="SimSun" w:cs="SimSun" w:hint="eastAsia"/>
        </w:rPr>
        <w:t>这地方完全没有对上帝的敬畏，他们必因我妻子的缘故杀我。况且，她确实是我的妹子，是我父亲的女儿，却不是我母亲的女儿；后来她成了我的妻子。当上帝使我离开父家漂流的时候，我对她说：</w:t>
      </w:r>
      <w:r>
        <w:t>‘</w:t>
      </w:r>
      <w:r>
        <w:rPr>
          <w:rFonts w:ascii="SimSun" w:eastAsia="SimSun" w:hAnsi="SimSun" w:cs="SimSun" w:hint="eastAsia"/>
        </w:rPr>
        <w:t>这是你必须向我施的恩慈：我们无论到什么地方，你都要论到我说，他是我的哥哥。</w:t>
      </w:r>
      <w:r>
        <w:t>’”</w:t>
      </w:r>
      <w:r>
        <w:rPr>
          <w:rFonts w:ascii="SimSun" w:eastAsia="SimSun" w:hAnsi="SimSun" w:cs="SimSun" w:hint="eastAsia"/>
        </w:rPr>
        <w:t>（</w:t>
      </w:r>
      <w:r>
        <w:t>11–13</w:t>
      </w:r>
      <w:r>
        <w:rPr>
          <w:rFonts w:ascii="SimSun" w:eastAsia="SimSun" w:hAnsi="SimSun" w:cs="SimSun" w:hint="eastAsia"/>
        </w:rPr>
        <w:t>节）</w:t>
      </w:r>
    </w:p>
    <w:p w14:paraId="297C1542" w14:textId="77777777" w:rsidR="00047915" w:rsidRDefault="00047915" w:rsidP="00047915">
      <w:pPr>
        <w:pStyle w:val="NormalWeb"/>
        <w:spacing w:line="480" w:lineRule="auto"/>
      </w:pPr>
      <w:r>
        <w:rPr>
          <w:rFonts w:ascii="SimSun" w:eastAsia="SimSun" w:hAnsi="SimSun" w:cs="SimSun" w:hint="eastAsia"/>
        </w:rPr>
        <w:t>亚伯拉罕完全错误地判断了亚比米勒和基拉耳。这些异教徒中间确实有对上帝的敬畏。反讽存在于他的内心</w:t>
      </w:r>
      <w:r>
        <w:t>——</w:t>
      </w:r>
      <w:r>
        <w:rPr>
          <w:rFonts w:ascii="SimSun" w:eastAsia="SimSun" w:hAnsi="SimSun" w:cs="SimSun" w:hint="eastAsia"/>
        </w:rPr>
        <w:t>因为亚伯拉罕的惧怕根植于他自己当时缺乏对上帝的尊重和敬畏。假如他表现出正确的敬畏上帝，他绝不会说谎！</w:t>
      </w:r>
    </w:p>
    <w:p w14:paraId="18484CC3" w14:textId="77777777" w:rsidR="00047915" w:rsidRDefault="00047915" w:rsidP="00047915">
      <w:pPr>
        <w:pStyle w:val="NormalWeb"/>
        <w:spacing w:line="480" w:lineRule="auto"/>
      </w:pPr>
      <w:r>
        <w:rPr>
          <w:rFonts w:ascii="SimSun" w:eastAsia="SimSun" w:hAnsi="SimSun" w:cs="SimSun" w:hint="eastAsia"/>
        </w:rPr>
        <w:t>而且，亚伯拉罕的欺骗也把撒拉拖了下去。他那可悲的请求</w:t>
      </w:r>
      <w:r>
        <w:t>——“</w:t>
      </w:r>
      <w:r>
        <w:rPr>
          <w:rFonts w:ascii="SimSun" w:eastAsia="SimSun" w:hAnsi="SimSun" w:cs="SimSun" w:hint="eastAsia"/>
        </w:rPr>
        <w:t>这是你必须向我施的恩慈：我们无论到什么地方，你都要论到我说，他是我的哥哥</w:t>
      </w:r>
      <w:r>
        <w:t>”</w:t>
      </w:r>
      <w:r>
        <w:rPr>
          <w:rFonts w:ascii="SimSun" w:eastAsia="SimSun" w:hAnsi="SimSun" w:cs="SimSun" w:hint="eastAsia"/>
        </w:rPr>
        <w:t>（</w:t>
      </w:r>
      <w:r>
        <w:t>13</w:t>
      </w:r>
      <w:r>
        <w:rPr>
          <w:rFonts w:ascii="SimSun" w:eastAsia="SimSun" w:hAnsi="SimSun" w:cs="SimSun" w:hint="eastAsia"/>
        </w:rPr>
        <w:t>节下）</w:t>
      </w:r>
      <w:r>
        <w:t>——</w:t>
      </w:r>
      <w:r>
        <w:rPr>
          <w:rFonts w:ascii="SimSun" w:eastAsia="SimSun" w:hAnsi="SimSun" w:cs="SimSun" w:hint="eastAsia"/>
        </w:rPr>
        <w:t>是一种家庭式的要挟。面对这样的恳求，撒拉还能怎样做呢？</w:t>
      </w:r>
    </w:p>
    <w:p w14:paraId="28B588C4" w14:textId="77777777" w:rsidR="00047915" w:rsidRDefault="00047915" w:rsidP="00047915">
      <w:pPr>
        <w:pStyle w:val="NormalWeb"/>
        <w:spacing w:line="480" w:lineRule="auto"/>
      </w:pPr>
      <w:r>
        <w:rPr>
          <w:rFonts w:ascii="SimSun" w:eastAsia="SimSun" w:hAnsi="SimSun" w:cs="SimSun" w:hint="eastAsia"/>
        </w:rPr>
        <w:t>显然，自从上帝呼召亚伯拉罕离开吾珥的父家以来，这个</w:t>
      </w:r>
      <w:r>
        <w:t>“</w:t>
      </w:r>
      <w:r>
        <w:rPr>
          <w:rFonts w:ascii="SimSun" w:eastAsia="SimSun" w:hAnsi="SimSun" w:cs="SimSun" w:hint="eastAsia"/>
        </w:rPr>
        <w:t>她是我的妹子</w:t>
      </w:r>
      <w:r>
        <w:t>”</w:t>
      </w:r>
      <w:r>
        <w:rPr>
          <w:rFonts w:ascii="SimSun" w:eastAsia="SimSun" w:hAnsi="SimSun" w:cs="SimSun" w:hint="eastAsia"/>
        </w:rPr>
        <w:t>的欺骗一直是亚伯拉罕生活中经常使用的一部分。</w:t>
      </w:r>
    </w:p>
    <w:p w14:paraId="574C9C52" w14:textId="77777777" w:rsidR="00047915" w:rsidRDefault="00047915" w:rsidP="00047915">
      <w:pPr>
        <w:pStyle w:val="NormalWeb"/>
        <w:spacing w:line="480" w:lineRule="auto"/>
      </w:pPr>
      <w:r>
        <w:rPr>
          <w:rFonts w:ascii="SimSun" w:eastAsia="SimSun" w:hAnsi="SimSun" w:cs="SimSun" w:hint="eastAsia"/>
        </w:rPr>
        <w:t>父亲亚伯拉罕并不像我们从前几章所可能认为的那样，是一位圣徒。在这里，他在亚比米勒和他的百姓面前几乎没有，甚至完全没有见证；毕竟，他们正是那些要借着亚伯拉罕得福之列国的一个缩影！</w:t>
      </w:r>
    </w:p>
    <w:p w14:paraId="3115DCD1" w14:textId="77777777" w:rsidR="00047915" w:rsidRDefault="00047915" w:rsidP="00047915">
      <w:pPr>
        <w:pStyle w:val="NormalWeb"/>
        <w:spacing w:line="480" w:lineRule="auto"/>
      </w:pPr>
      <w:r>
        <w:rPr>
          <w:rFonts w:ascii="SimSun" w:eastAsia="SimSun" w:hAnsi="SimSun" w:cs="SimSun" w:hint="eastAsia"/>
        </w:rPr>
        <w:t>这的确是一个极其低谷的时期。而这一切全都是亚伯拉罕自己的错。</w:t>
      </w:r>
    </w:p>
    <w:p w14:paraId="2EC50E66" w14:textId="77777777" w:rsidR="00047915" w:rsidRDefault="00047915" w:rsidP="00047915">
      <w:pPr>
        <w:pStyle w:val="NormalWeb"/>
        <w:spacing w:line="480" w:lineRule="auto"/>
      </w:pPr>
      <w:r>
        <w:rPr>
          <w:rFonts w:ascii="SimSun" w:eastAsia="SimSun" w:hAnsi="SimSun" w:cs="SimSun" w:hint="eastAsia"/>
        </w:rPr>
        <w:t>这件事与义人罗得灾难性的败亡放在一起，令人极其警醒。罗得如此依恋世界，以致虽然他因世界的暴力和罪恶而苦恼，他仍然为了保住自己的性命紧紧抓住它，直到痛苦的结</w:t>
      </w:r>
      <w:r>
        <w:rPr>
          <w:rFonts w:ascii="SimSun" w:eastAsia="SimSun" w:hAnsi="SimSun" w:cs="SimSun" w:hint="eastAsia"/>
        </w:rPr>
        <w:lastRenderedPageBreak/>
        <w:t>局。亚伯拉罕则是卓越无比的信心义人。但是在基拉耳，他那容易缠累他的罪胜过了他，并抹去了他的见证。</w:t>
      </w:r>
    </w:p>
    <w:p w14:paraId="58C63C0A" w14:textId="77777777" w:rsidR="00047915" w:rsidRDefault="00047915" w:rsidP="00047915">
      <w:pPr>
        <w:pStyle w:val="NormalWeb"/>
        <w:spacing w:line="480" w:lineRule="auto"/>
      </w:pPr>
      <w:r>
        <w:rPr>
          <w:rFonts w:ascii="SimSun" w:eastAsia="SimSun" w:hAnsi="SimSun" w:cs="SimSun" w:hint="eastAsia"/>
        </w:rPr>
        <w:t>他们两人的生命都对那些走在信心行列中的人，也就是教会，构成了不祥的警告。义人完全有可能因自己的罪，永久地（如罗得）或暂时地（如亚伯拉罕）使自己对世界的见证失去效力。</w:t>
      </w:r>
    </w:p>
    <w:p w14:paraId="47FA356E" w14:textId="05AAB2A8" w:rsidR="00047915" w:rsidRDefault="00047915" w:rsidP="00047915">
      <w:pPr>
        <w:pStyle w:val="NormalWeb"/>
        <w:spacing w:line="480" w:lineRule="auto"/>
      </w:pPr>
      <w:r>
        <w:rPr>
          <w:rFonts w:ascii="SimSun" w:eastAsia="SimSun" w:hAnsi="SimSun" w:cs="SimSun" w:hint="eastAsia"/>
        </w:rPr>
        <w:t>正如我们所知道的，圣经再也没有记载亚伯拉罕堕入这样的欺骗；他的生命越来越成为一个深深倚靠上帝的生命，</w:t>
      </w:r>
      <w:r w:rsidR="008765DD" w:rsidRPr="008765DD">
        <w:rPr>
          <w:rFonts w:ascii="SimSun" w:eastAsia="SimSun" w:hAnsi="SimSun" w:cs="SimSun" w:hint="eastAsia"/>
          <w:highlight w:val="yellow"/>
        </w:rPr>
        <w:t>最终产生了信心至高的彰显：</w:t>
      </w:r>
      <w:r w:rsidR="008765DD" w:rsidRPr="008765DD">
        <w:rPr>
          <w:highlight w:val="yellow"/>
        </w:rPr>
        <w:t>“</w:t>
      </w:r>
      <w:r w:rsidR="008765DD" w:rsidRPr="008765DD">
        <w:rPr>
          <w:rFonts w:ascii="SimSun" w:eastAsia="SimSun" w:hAnsi="SimSun" w:cs="SimSun" w:hint="eastAsia"/>
          <w:highlight w:val="yellow"/>
        </w:rPr>
        <w:t>亚伯拉罕因着信，被试验的时候，就把以撒献上</w:t>
      </w:r>
      <w:r w:rsidR="008765DD" w:rsidRPr="008765DD">
        <w:rPr>
          <w:highlight w:val="yellow"/>
        </w:rPr>
        <w:t>……</w:t>
      </w:r>
      <w:r w:rsidR="008765DD" w:rsidRPr="008765DD">
        <w:rPr>
          <w:rFonts w:ascii="SimSun" w:eastAsia="SimSun" w:hAnsi="SimSun" w:cs="SimSun" w:hint="eastAsia"/>
          <w:highlight w:val="yellow"/>
        </w:rPr>
        <w:t>他认为上帝甚至能叫他从死里复活</w:t>
      </w:r>
      <w:r w:rsidR="008765DD" w:rsidRPr="008765DD">
        <w:rPr>
          <w:highlight w:val="yellow"/>
        </w:rPr>
        <w:t>”</w:t>
      </w:r>
      <w:r w:rsidR="008765DD" w:rsidRPr="008765DD">
        <w:rPr>
          <w:rFonts w:ascii="SimSun" w:eastAsia="SimSun" w:hAnsi="SimSun" w:cs="SimSun" w:hint="eastAsia"/>
          <w:highlight w:val="yellow"/>
        </w:rPr>
        <w:t>（来</w:t>
      </w:r>
      <w:r w:rsidR="008765DD" w:rsidRPr="008765DD">
        <w:rPr>
          <w:highlight w:val="yellow"/>
        </w:rPr>
        <w:t>11:17–19</w:t>
      </w:r>
      <w:r w:rsidR="008765DD" w:rsidRPr="008765DD">
        <w:rPr>
          <w:rFonts w:ascii="SimSun" w:eastAsia="SimSun" w:hAnsi="SimSun" w:cs="SimSun" w:hint="eastAsia"/>
          <w:highlight w:val="yellow"/>
        </w:rPr>
        <w:t>）。</w:t>
      </w:r>
    </w:p>
    <w:p w14:paraId="64E0A915" w14:textId="77777777" w:rsidR="00047915" w:rsidRDefault="00047915" w:rsidP="00047915">
      <w:pPr>
        <w:pStyle w:val="NormalWeb"/>
        <w:spacing w:line="480" w:lineRule="auto"/>
      </w:pPr>
      <w:r>
        <w:rPr>
          <w:rFonts w:ascii="SimSun" w:eastAsia="SimSun" w:hAnsi="SimSun" w:cs="SimSun" w:hint="eastAsia"/>
        </w:rPr>
        <w:t>恩典（</w:t>
      </w:r>
      <w:r>
        <w:t>14–17</w:t>
      </w:r>
      <w:r>
        <w:rPr>
          <w:rFonts w:ascii="SimSun" w:eastAsia="SimSun" w:hAnsi="SimSun" w:cs="SimSun" w:hint="eastAsia"/>
        </w:rPr>
        <w:t>节）</w:t>
      </w:r>
    </w:p>
    <w:p w14:paraId="19C36897" w14:textId="77777777" w:rsidR="00047915" w:rsidRDefault="00047915" w:rsidP="00047915">
      <w:pPr>
        <w:pStyle w:val="NormalWeb"/>
        <w:spacing w:line="480" w:lineRule="auto"/>
      </w:pPr>
      <w:r>
        <w:rPr>
          <w:rFonts w:ascii="SimSun" w:eastAsia="SimSun" w:hAnsi="SimSun" w:cs="SimSun" w:hint="eastAsia"/>
        </w:rPr>
        <w:t>亚伯拉罕再次陷入容易缠累他的罪，并没有使一切都失去。余下的记载处处滴下恩典。</w:t>
      </w:r>
    </w:p>
    <w:p w14:paraId="78903A26" w14:textId="77777777" w:rsidR="00047915" w:rsidRDefault="00047915" w:rsidP="00047915">
      <w:pPr>
        <w:pStyle w:val="NormalWeb"/>
        <w:spacing w:line="480" w:lineRule="auto"/>
      </w:pPr>
      <w:r>
        <w:rPr>
          <w:rFonts w:ascii="SimSun" w:eastAsia="SimSun" w:hAnsi="SimSun" w:cs="SimSun" w:hint="eastAsia"/>
        </w:rPr>
        <w:t>亚比米勒把大量礼物倾注给亚伯拉罕。</w:t>
      </w:r>
    </w:p>
    <w:p w14:paraId="5013C714" w14:textId="77777777" w:rsidR="00047915" w:rsidRDefault="00047915" w:rsidP="00047915">
      <w:pPr>
        <w:pStyle w:val="NormalWeb"/>
        <w:spacing w:line="480" w:lineRule="auto"/>
      </w:pPr>
      <w:r>
        <w:rPr>
          <w:rFonts w:ascii="SimSun" w:eastAsia="SimSun" w:hAnsi="SimSun" w:cs="SimSun" w:hint="eastAsia"/>
        </w:rPr>
        <w:t>于是亚比米勒把牛、羊、男仆和女仆赐给亚伯拉罕，又把他的妻子撒拉归还给他。亚比米勒说：</w:t>
      </w:r>
      <w:r>
        <w:t>“</w:t>
      </w:r>
      <w:r>
        <w:rPr>
          <w:rFonts w:ascii="SimSun" w:eastAsia="SimSun" w:hAnsi="SimSun" w:cs="SimSun" w:hint="eastAsia"/>
        </w:rPr>
        <w:t>看哪，我的地都在你面前；你可以随意居住。</w:t>
      </w:r>
      <w:r>
        <w:t>”</w:t>
      </w:r>
      <w:r>
        <w:rPr>
          <w:rFonts w:ascii="SimSun" w:eastAsia="SimSun" w:hAnsi="SimSun" w:cs="SimSun" w:hint="eastAsia"/>
        </w:rPr>
        <w:t>又对撒拉说：</w:t>
      </w:r>
      <w:r>
        <w:t>“</w:t>
      </w:r>
      <w:r>
        <w:rPr>
          <w:rFonts w:ascii="SimSun" w:eastAsia="SimSun" w:hAnsi="SimSun" w:cs="SimSun" w:hint="eastAsia"/>
        </w:rPr>
        <w:t>看哪，我已经给你哥哥一千银子。这是在所有与你同在的人眼中证明你无辜的记号，并且在众人面前，你都得以洗清。</w:t>
      </w:r>
      <w:r>
        <w:t>”</w:t>
      </w:r>
      <w:r>
        <w:rPr>
          <w:rFonts w:ascii="SimSun" w:eastAsia="SimSun" w:hAnsi="SimSun" w:cs="SimSun" w:hint="eastAsia"/>
        </w:rPr>
        <w:t>（</w:t>
      </w:r>
      <w:r>
        <w:t>14–16</w:t>
      </w:r>
      <w:r>
        <w:rPr>
          <w:rFonts w:ascii="SimSun" w:eastAsia="SimSun" w:hAnsi="SimSun" w:cs="SimSun" w:hint="eastAsia"/>
        </w:rPr>
        <w:t>节）</w:t>
      </w:r>
    </w:p>
    <w:p w14:paraId="21C92D19" w14:textId="77777777" w:rsidR="00047915" w:rsidRDefault="00047915" w:rsidP="00047915">
      <w:pPr>
        <w:pStyle w:val="NormalWeb"/>
        <w:spacing w:line="480" w:lineRule="auto"/>
      </w:pPr>
      <w:r>
        <w:rPr>
          <w:rFonts w:ascii="SimSun" w:eastAsia="SimSun" w:hAnsi="SimSun" w:cs="SimSun" w:hint="eastAsia"/>
        </w:rPr>
        <w:t>亚比米勒把土地提供给亚伯拉罕，就消除了亚伯拉罕外来人的身份。现在亚伯拉罕在基拉耳已经不可能再惧怕。</w:t>
      </w:r>
    </w:p>
    <w:p w14:paraId="3DD3E1F6" w14:textId="77777777" w:rsidR="00047915" w:rsidRDefault="00047915" w:rsidP="00047915">
      <w:pPr>
        <w:pStyle w:val="NormalWeb"/>
        <w:spacing w:line="480" w:lineRule="auto"/>
      </w:pPr>
      <w:r>
        <w:rPr>
          <w:rFonts w:ascii="SimSun" w:eastAsia="SimSun" w:hAnsi="SimSun" w:cs="SimSun" w:hint="eastAsia"/>
        </w:rPr>
        <w:lastRenderedPageBreak/>
        <w:t>这一千舍客勒银子是一笔惊人的金钱礼物。五十舍客勒是为一个新娘所能支付的最高数额。这是二十个新娘的价钱！</w:t>
      </w:r>
    </w:p>
    <w:p w14:paraId="049077F5" w14:textId="77777777" w:rsidR="00047915" w:rsidRDefault="00047915" w:rsidP="00047915">
      <w:pPr>
        <w:pStyle w:val="NormalWeb"/>
        <w:spacing w:line="480" w:lineRule="auto"/>
      </w:pPr>
      <w:r>
        <w:rPr>
          <w:rFonts w:ascii="SimSun" w:eastAsia="SimSun" w:hAnsi="SimSun" w:cs="SimSun" w:hint="eastAsia"/>
        </w:rPr>
        <w:t>亚伯拉罕的愚妄所遇到的是惊人的恩典。</w:t>
      </w:r>
    </w:p>
    <w:p w14:paraId="3556A076" w14:textId="77777777" w:rsidR="00047915" w:rsidRDefault="00047915" w:rsidP="00047915">
      <w:pPr>
        <w:pStyle w:val="NormalWeb"/>
        <w:spacing w:line="480" w:lineRule="auto"/>
      </w:pPr>
      <w:r>
        <w:rPr>
          <w:rFonts w:ascii="SimSun" w:eastAsia="SimSun" w:hAnsi="SimSun" w:cs="SimSun" w:hint="eastAsia"/>
        </w:rPr>
        <w:t>恩典也临到亚比米勒。</w:t>
      </w:r>
      <w:r>
        <w:t>“</w:t>
      </w:r>
      <w:r>
        <w:rPr>
          <w:rFonts w:ascii="SimSun" w:eastAsia="SimSun" w:hAnsi="SimSun" w:cs="SimSun" w:hint="eastAsia"/>
        </w:rPr>
        <w:t>于是亚伯拉罕向上帝祷告，上帝医好了亚比米勒，也医好了他的妻子和女奴，使她们生育。因为耶和华因亚伯拉罕的妻子撒拉的缘故，使亚比米勒家中所有的母腹都关闭了</w:t>
      </w:r>
      <w:r>
        <w:t>”</w:t>
      </w:r>
      <w:r>
        <w:rPr>
          <w:rFonts w:ascii="SimSun" w:eastAsia="SimSun" w:hAnsi="SimSun" w:cs="SimSun" w:hint="eastAsia"/>
        </w:rPr>
        <w:t>（</w:t>
      </w:r>
      <w:r>
        <w:t>17</w:t>
      </w:r>
      <w:r>
        <w:rPr>
          <w:rFonts w:ascii="SimSun" w:eastAsia="SimSun" w:hAnsi="SimSun" w:cs="SimSun" w:hint="eastAsia"/>
        </w:rPr>
        <w:t>、</w:t>
      </w:r>
      <w:r>
        <w:t>18</w:t>
      </w:r>
      <w:r>
        <w:rPr>
          <w:rFonts w:ascii="SimSun" w:eastAsia="SimSun" w:hAnsi="SimSun" w:cs="SimSun" w:hint="eastAsia"/>
        </w:rPr>
        <w:t>节）。</w:t>
      </w:r>
    </w:p>
    <w:p w14:paraId="57569A05" w14:textId="77777777" w:rsidR="00047915" w:rsidRDefault="00047915" w:rsidP="00047915">
      <w:pPr>
        <w:pStyle w:val="NormalWeb"/>
        <w:spacing w:line="480" w:lineRule="auto"/>
      </w:pPr>
      <w:r>
        <w:rPr>
          <w:rFonts w:ascii="SimSun" w:eastAsia="SimSun" w:hAnsi="SimSun" w:cs="SimSun" w:hint="eastAsia"/>
        </w:rPr>
        <w:t>也许这种医治的恩典，是恩典临到那个非利士村庄中一些人的彰显和先兆。他们无疑看见了上帝令人敬畏的大能。</w:t>
      </w:r>
    </w:p>
    <w:p w14:paraId="305F92C6" w14:textId="77777777" w:rsidR="00047915" w:rsidRDefault="00047915" w:rsidP="00047915">
      <w:pPr>
        <w:pStyle w:val="NormalWeb"/>
        <w:spacing w:line="480" w:lineRule="auto"/>
      </w:pPr>
      <w:r>
        <w:rPr>
          <w:rFonts w:ascii="SimSun" w:eastAsia="SimSun" w:hAnsi="SimSun" w:cs="SimSun" w:hint="eastAsia"/>
        </w:rPr>
        <w:t>对于撒拉而言，也有充满恩典的盼望。几年前，撒拉曾说：</w:t>
      </w:r>
      <w:r>
        <w:t>“</w:t>
      </w:r>
      <w:r>
        <w:rPr>
          <w:rFonts w:ascii="SimSun" w:eastAsia="SimSun" w:hAnsi="SimSun" w:cs="SimSun" w:hint="eastAsia"/>
        </w:rPr>
        <w:t>看哪，耶和华使我不能［直译：</w:t>
      </w:r>
      <w:r>
        <w:t>‘</w:t>
      </w:r>
      <w:r>
        <w:rPr>
          <w:rFonts w:ascii="SimSun" w:eastAsia="SimSun" w:hAnsi="SimSun" w:cs="SimSun" w:hint="eastAsia"/>
        </w:rPr>
        <w:t>关闭</w:t>
      </w:r>
      <w:r>
        <w:t>’</w:t>
      </w:r>
      <w:r>
        <w:rPr>
          <w:rFonts w:ascii="SimSun" w:eastAsia="SimSun" w:hAnsi="SimSun" w:cs="SimSun" w:hint="eastAsia"/>
        </w:rPr>
        <w:t>］生育</w:t>
      </w:r>
      <w:r>
        <w:t>”</w:t>
      </w:r>
      <w:r>
        <w:rPr>
          <w:rFonts w:ascii="SimSun" w:eastAsia="SimSun" w:hAnsi="SimSun" w:cs="SimSun" w:hint="eastAsia"/>
        </w:rPr>
        <w:t>（</w:t>
      </w:r>
      <w:r>
        <w:t>16:2</w:t>
      </w:r>
      <w:r>
        <w:rPr>
          <w:rFonts w:ascii="SimSun" w:eastAsia="SimSun" w:hAnsi="SimSun" w:cs="SimSun" w:hint="eastAsia"/>
        </w:rPr>
        <w:t>）。如今，她的话在这段记载最后的话中得到呼应：</w:t>
      </w:r>
      <w:r>
        <w:t>“</w:t>
      </w:r>
      <w:r>
        <w:rPr>
          <w:rFonts w:ascii="SimSun" w:eastAsia="SimSun" w:hAnsi="SimSun" w:cs="SimSun" w:hint="eastAsia"/>
        </w:rPr>
        <w:t>因为耶和华因亚伯拉罕的妻子撒拉的缘故，使亚比米勒家中所有的母腹都关闭了</w:t>
      </w:r>
      <w:r>
        <w:t>”</w:t>
      </w:r>
      <w:r>
        <w:rPr>
          <w:rFonts w:ascii="SimSun" w:eastAsia="SimSun" w:hAnsi="SimSun" w:cs="SimSun" w:hint="eastAsia"/>
        </w:rPr>
        <w:t>（</w:t>
      </w:r>
      <w:r>
        <w:t>18</w:t>
      </w:r>
      <w:r>
        <w:rPr>
          <w:rFonts w:ascii="SimSun" w:eastAsia="SimSun" w:hAnsi="SimSun" w:cs="SimSun" w:hint="eastAsia"/>
        </w:rPr>
        <w:t>节）。</w:t>
      </w:r>
    </w:p>
    <w:p w14:paraId="5D8E916A" w14:textId="77777777" w:rsidR="00047915" w:rsidRDefault="00047915" w:rsidP="00047915">
      <w:pPr>
        <w:pStyle w:val="NormalWeb"/>
        <w:spacing w:line="480" w:lineRule="auto"/>
      </w:pPr>
      <w:r>
        <w:rPr>
          <w:rFonts w:ascii="SimSun" w:eastAsia="SimSun" w:hAnsi="SimSun" w:cs="SimSun" w:hint="eastAsia"/>
        </w:rPr>
        <w:t>主既然能够开启撒拉的母腹，正如祂为那些非利士妇女所做的一样，祂当然能够这样做。撒拉，鼓起勇气</w:t>
      </w:r>
      <w:r>
        <w:t>——</w:t>
      </w:r>
      <w:r>
        <w:rPr>
          <w:rFonts w:ascii="SimSun" w:eastAsia="SimSun" w:hAnsi="SimSun" w:cs="SimSun" w:hint="eastAsia"/>
        </w:rPr>
        <w:t>欢笑很快就要来了！</w:t>
      </w:r>
    </w:p>
    <w:p w14:paraId="416D8765" w14:textId="77777777" w:rsidR="00047915" w:rsidRDefault="00047915" w:rsidP="00047915">
      <w:pPr>
        <w:pStyle w:val="NormalWeb"/>
        <w:spacing w:line="480" w:lineRule="auto"/>
      </w:pPr>
      <w:r>
        <w:t xml:space="preserve">Iain Duguid </w:t>
      </w:r>
      <w:r>
        <w:rPr>
          <w:rFonts w:ascii="SimSun" w:eastAsia="SimSun" w:hAnsi="SimSun" w:cs="SimSun" w:hint="eastAsia"/>
        </w:rPr>
        <w:t>在他对亚伯拉罕的研究《活在应许与现实之间的鸿沟》中作出这样的观察：</w:t>
      </w:r>
    </w:p>
    <w:p w14:paraId="21EFF925" w14:textId="77777777" w:rsidR="00047915" w:rsidRDefault="00047915" w:rsidP="00047915">
      <w:pPr>
        <w:pStyle w:val="NormalWeb"/>
        <w:spacing w:line="480" w:lineRule="auto"/>
      </w:pPr>
      <w:r>
        <w:rPr>
          <w:rFonts w:ascii="SimSun" w:eastAsia="SimSun" w:hAnsi="SimSun" w:cs="SimSun" w:hint="eastAsia"/>
        </w:rPr>
        <w:t>上帝甚至能够使用我们的罪来成就祂自己的旨意，这表明祂爱我们，并不只是因为我们能够为祂做伟大的事。儿童诗歌《耶稣爱我》还有一节我们并不常唱的歌词，但它完美地表达了上帝之爱的这一方面：</w:t>
      </w:r>
    </w:p>
    <w:p w14:paraId="0E35D6E9" w14:textId="77777777" w:rsidR="00047915" w:rsidRDefault="00047915" w:rsidP="00047915">
      <w:pPr>
        <w:pStyle w:val="NormalWeb"/>
        <w:spacing w:line="480" w:lineRule="auto"/>
      </w:pPr>
      <w:r>
        <w:rPr>
          <w:rFonts w:ascii="SimSun" w:eastAsia="SimSun" w:hAnsi="SimSun" w:cs="SimSun" w:hint="eastAsia"/>
        </w:rPr>
        <w:lastRenderedPageBreak/>
        <w:t>我好的时候，耶稣爱我，</w:t>
      </w:r>
      <w:r>
        <w:br/>
      </w:r>
      <w:r>
        <w:rPr>
          <w:rFonts w:ascii="SimSun" w:eastAsia="SimSun" w:hAnsi="SimSun" w:cs="SimSun" w:hint="eastAsia"/>
        </w:rPr>
        <w:t>当我做我应当做的事。</w:t>
      </w:r>
      <w:r>
        <w:br/>
      </w:r>
      <w:r>
        <w:rPr>
          <w:rFonts w:ascii="SimSun" w:eastAsia="SimSun" w:hAnsi="SimSun" w:cs="SimSun" w:hint="eastAsia"/>
        </w:rPr>
        <w:t>我坏的时候，耶稣爱我，</w:t>
      </w:r>
      <w:r>
        <w:br/>
      </w:r>
      <w:r>
        <w:rPr>
          <w:rFonts w:ascii="SimSun" w:eastAsia="SimSun" w:hAnsi="SimSun" w:cs="SimSun" w:hint="eastAsia"/>
        </w:rPr>
        <w:t>虽然这使祂非常忧伤。</w:t>
      </w:r>
    </w:p>
    <w:p w14:paraId="428273A6" w14:textId="77777777" w:rsidR="00047915" w:rsidRDefault="00047915" w:rsidP="00047915">
      <w:pPr>
        <w:pStyle w:val="NormalWeb"/>
        <w:spacing w:line="480" w:lineRule="auto"/>
      </w:pPr>
      <w:r>
        <w:rPr>
          <w:rFonts w:ascii="SimSun" w:eastAsia="SimSun" w:hAnsi="SimSun" w:cs="SimSun" w:hint="eastAsia"/>
        </w:rPr>
        <w:t>人很容易认为，如果我们完成某项伟大的工作、某种外在的成就，上帝就会更加爱我们。但是圣经（以及这里亚伯拉罕与亚比米勒的故事）所关注的是塑造一颗伟大的心。</w:t>
      </w:r>
    </w:p>
    <w:p w14:paraId="219B7A54" w14:textId="77777777" w:rsidR="00047915" w:rsidRDefault="00047915" w:rsidP="00047915">
      <w:pPr>
        <w:pStyle w:val="NormalWeb"/>
        <w:spacing w:line="480" w:lineRule="auto"/>
      </w:pPr>
      <w:r>
        <w:rPr>
          <w:rFonts w:ascii="SimSun" w:eastAsia="SimSun" w:hAnsi="SimSun" w:cs="SimSun" w:hint="eastAsia"/>
        </w:rPr>
        <w:t>在这里，上帝正在亚伯拉罕里面作工，要在他里面产生一种非同寻常的对祂的倚靠，因为</w:t>
      </w:r>
      <w:r>
        <w:t>“</w:t>
      </w:r>
      <w:r>
        <w:rPr>
          <w:rFonts w:ascii="SimSun" w:eastAsia="SimSun" w:hAnsi="SimSun" w:cs="SimSun" w:hint="eastAsia"/>
        </w:rPr>
        <w:t>祂只在一些有地位的人放弃依赖自己天然的能力和资源时，才拣选并使用他们。</w:t>
      </w:r>
      <w:r>
        <w:t>”</w:t>
      </w:r>
    </w:p>
    <w:p w14:paraId="64B0A5E1" w14:textId="77777777" w:rsidR="00047915" w:rsidRDefault="00047915" w:rsidP="00047915">
      <w:pPr>
        <w:pStyle w:val="NormalWeb"/>
        <w:spacing w:line="480" w:lineRule="auto"/>
      </w:pPr>
      <w:r>
        <w:rPr>
          <w:rFonts w:ascii="SimSun" w:eastAsia="SimSun" w:hAnsi="SimSun" w:cs="SimSun" w:hint="eastAsia"/>
        </w:rPr>
        <w:t>这就是为什么上帝的计划常常似乎与我们自己为人生所写的剧本不同。</w:t>
      </w:r>
    </w:p>
    <w:p w14:paraId="67D89FDF" w14:textId="77777777" w:rsidR="00047915" w:rsidRDefault="00047915" w:rsidP="00047915">
      <w:pPr>
        <w:pStyle w:val="NormalWeb"/>
        <w:spacing w:line="480" w:lineRule="auto"/>
      </w:pPr>
      <w:r>
        <w:rPr>
          <w:rFonts w:ascii="SimSun" w:eastAsia="SimSun" w:hAnsi="SimSun" w:cs="SimSun" w:hint="eastAsia"/>
        </w:rPr>
        <w:t>当你尽力事奉上帝时所产生的压力</w:t>
      </w:r>
      <w:r>
        <w:t>——</w:t>
      </w:r>
      <w:r>
        <w:rPr>
          <w:rFonts w:ascii="SimSun" w:eastAsia="SimSun" w:hAnsi="SimSun" w:cs="SimSun" w:hint="eastAsia"/>
        </w:rPr>
        <w:t>不断干扰你祷告的打断</w:t>
      </w:r>
      <w:r>
        <w:t>——</w:t>
      </w:r>
      <w:r>
        <w:rPr>
          <w:rFonts w:ascii="SimSun" w:eastAsia="SimSun" w:hAnsi="SimSun" w:cs="SimSun" w:hint="eastAsia"/>
        </w:rPr>
        <w:t>因疾病而被破坏的家庭时光</w:t>
      </w:r>
      <w:r>
        <w:t>——</w:t>
      </w:r>
      <w:r>
        <w:rPr>
          <w:rFonts w:ascii="SimSun" w:eastAsia="SimSun" w:hAnsi="SimSun" w:cs="SimSun" w:hint="eastAsia"/>
        </w:rPr>
        <w:t>寄给宣教士却遗失了的信</w:t>
      </w:r>
      <w:r>
        <w:t>——</w:t>
      </w:r>
      <w:r>
        <w:rPr>
          <w:rFonts w:ascii="SimSun" w:eastAsia="SimSun" w:hAnsi="SimSun" w:cs="SimSun" w:hint="eastAsia"/>
        </w:rPr>
        <w:t>在这些事情中，你本来想为上帝做一些事。但是更重要的是，祂正在你的心里做一些事。</w:t>
      </w:r>
    </w:p>
    <w:p w14:paraId="7C7A26DE" w14:textId="77777777" w:rsidR="00047915" w:rsidRDefault="00047915" w:rsidP="00047915">
      <w:pPr>
        <w:pStyle w:val="NormalWeb"/>
        <w:spacing w:line="480" w:lineRule="auto"/>
      </w:pPr>
      <w:r>
        <w:t xml:space="preserve">Duguid </w:t>
      </w:r>
      <w:r>
        <w:rPr>
          <w:rFonts w:ascii="SimSun" w:eastAsia="SimSun" w:hAnsi="SimSun" w:cs="SimSun" w:hint="eastAsia"/>
        </w:rPr>
        <w:t>总结说：</w:t>
      </w:r>
    </w:p>
    <w:p w14:paraId="75321253" w14:textId="77777777" w:rsidR="00047915" w:rsidRDefault="00047915" w:rsidP="00047915">
      <w:pPr>
        <w:pStyle w:val="NormalWeb"/>
        <w:spacing w:line="480" w:lineRule="auto"/>
      </w:pPr>
      <w:r>
        <w:rPr>
          <w:rFonts w:ascii="SimSun" w:eastAsia="SimSun" w:hAnsi="SimSun" w:cs="SimSun" w:hint="eastAsia"/>
        </w:rPr>
        <w:t>祂这样做的其中一种方式，就是向我们和别人显明我们的罪。这往往会使我们感到难堪，甚至受羞辱，尤其当我们处于基督徒领袖的位置时。但是，祂借着这种方式给我们一个公开悔改的机会，使我们能够清楚地谈论福音；这福音是像我们这样的罪人唯一的盼望。我们坏的时候，耶稣爱我们；我们好的时候，祂也爱我们，而我们公开的罪给了我们充分的机会，为这个令人惊叹的事实作见证。</w:t>
      </w:r>
    </w:p>
    <w:p w14:paraId="1CF5E7C6" w14:textId="77777777" w:rsidR="00047915" w:rsidRDefault="00047915" w:rsidP="00047915">
      <w:pPr>
        <w:pStyle w:val="NormalWeb"/>
        <w:spacing w:line="480" w:lineRule="auto"/>
      </w:pPr>
      <w:r>
        <w:rPr>
          <w:rFonts w:ascii="SimSun" w:eastAsia="SimSun" w:hAnsi="SimSun" w:cs="SimSun" w:hint="eastAsia"/>
        </w:rPr>
        <w:lastRenderedPageBreak/>
        <w:t>亚伯拉罕与亚比米勒的故事彰显了上帝向祂犯罪的儿女所施的恩典与良善，因为上帝正在作工，塑造伟大的心。</w:t>
      </w:r>
    </w:p>
    <w:p w14:paraId="20C966E1" w14:textId="77777777" w:rsidR="00047915" w:rsidRDefault="00047915" w:rsidP="00047915">
      <w:pPr>
        <w:pStyle w:val="NormalWeb"/>
        <w:spacing w:line="480" w:lineRule="auto"/>
      </w:pPr>
      <w:r>
        <w:rPr>
          <w:rFonts w:ascii="SimSun" w:eastAsia="SimSun" w:hAnsi="SimSun" w:cs="SimSun" w:hint="eastAsia"/>
        </w:rPr>
        <w:t>让我们向我们良善的上帝献上深深的赞美。</w:t>
      </w:r>
    </w:p>
    <w:p w14:paraId="0847E9A6" w14:textId="77777777" w:rsidR="001F596B" w:rsidRPr="00047915" w:rsidRDefault="001F596B" w:rsidP="00047915">
      <w:pPr>
        <w:spacing w:line="480" w:lineRule="auto"/>
      </w:pPr>
    </w:p>
    <w:sectPr w:rsidR="001F596B" w:rsidRPr="000479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915"/>
    <w:rsid w:val="00047915"/>
    <w:rsid w:val="001F596B"/>
    <w:rsid w:val="003C3D80"/>
    <w:rsid w:val="00670B35"/>
    <w:rsid w:val="007F0600"/>
    <w:rsid w:val="008765DD"/>
    <w:rsid w:val="009879B1"/>
    <w:rsid w:val="00B229E4"/>
    <w:rsid w:val="00B47895"/>
    <w:rsid w:val="00B64162"/>
    <w:rsid w:val="00BB0DAC"/>
    <w:rsid w:val="00C76669"/>
    <w:rsid w:val="00CA5A7E"/>
    <w:rsid w:val="00D55D93"/>
    <w:rsid w:val="00DB5FF3"/>
    <w:rsid w:val="00FC54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FCCD38F"/>
  <w15:chartTrackingRefBased/>
  <w15:docId w15:val="{71549DC9-E6F8-1341-9793-B27B294BC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79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79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79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79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79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79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79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79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79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79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79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79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79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79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79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79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79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7915"/>
    <w:rPr>
      <w:rFonts w:eastAsiaTheme="majorEastAsia" w:cstheme="majorBidi"/>
      <w:color w:val="272727" w:themeColor="text1" w:themeTint="D8"/>
    </w:rPr>
  </w:style>
  <w:style w:type="paragraph" w:styleId="Title">
    <w:name w:val="Title"/>
    <w:basedOn w:val="Normal"/>
    <w:next w:val="Normal"/>
    <w:link w:val="TitleChar"/>
    <w:uiPriority w:val="10"/>
    <w:qFormat/>
    <w:rsid w:val="000479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79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79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79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7915"/>
    <w:pPr>
      <w:spacing w:before="160"/>
      <w:jc w:val="center"/>
    </w:pPr>
    <w:rPr>
      <w:i/>
      <w:iCs/>
      <w:color w:val="404040" w:themeColor="text1" w:themeTint="BF"/>
    </w:rPr>
  </w:style>
  <w:style w:type="character" w:customStyle="1" w:styleId="QuoteChar">
    <w:name w:val="Quote Char"/>
    <w:basedOn w:val="DefaultParagraphFont"/>
    <w:link w:val="Quote"/>
    <w:uiPriority w:val="29"/>
    <w:rsid w:val="00047915"/>
    <w:rPr>
      <w:i/>
      <w:iCs/>
      <w:color w:val="404040" w:themeColor="text1" w:themeTint="BF"/>
    </w:rPr>
  </w:style>
  <w:style w:type="paragraph" w:styleId="ListParagraph">
    <w:name w:val="List Paragraph"/>
    <w:basedOn w:val="Normal"/>
    <w:uiPriority w:val="34"/>
    <w:qFormat/>
    <w:rsid w:val="00047915"/>
    <w:pPr>
      <w:ind w:left="720"/>
      <w:contextualSpacing/>
    </w:pPr>
  </w:style>
  <w:style w:type="character" w:styleId="IntenseEmphasis">
    <w:name w:val="Intense Emphasis"/>
    <w:basedOn w:val="DefaultParagraphFont"/>
    <w:uiPriority w:val="21"/>
    <w:qFormat/>
    <w:rsid w:val="00047915"/>
    <w:rPr>
      <w:i/>
      <w:iCs/>
      <w:color w:val="0F4761" w:themeColor="accent1" w:themeShade="BF"/>
    </w:rPr>
  </w:style>
  <w:style w:type="paragraph" w:styleId="IntenseQuote">
    <w:name w:val="Intense Quote"/>
    <w:basedOn w:val="Normal"/>
    <w:next w:val="Normal"/>
    <w:link w:val="IntenseQuoteChar"/>
    <w:uiPriority w:val="30"/>
    <w:qFormat/>
    <w:rsid w:val="000479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7915"/>
    <w:rPr>
      <w:i/>
      <w:iCs/>
      <w:color w:val="0F4761" w:themeColor="accent1" w:themeShade="BF"/>
    </w:rPr>
  </w:style>
  <w:style w:type="character" w:styleId="IntenseReference">
    <w:name w:val="Intense Reference"/>
    <w:basedOn w:val="DefaultParagraphFont"/>
    <w:uiPriority w:val="32"/>
    <w:qFormat/>
    <w:rsid w:val="00047915"/>
    <w:rPr>
      <w:b/>
      <w:bCs/>
      <w:smallCaps/>
      <w:color w:val="0F4761" w:themeColor="accent1" w:themeShade="BF"/>
      <w:spacing w:val="5"/>
    </w:rPr>
  </w:style>
  <w:style w:type="paragraph" w:styleId="NormalWeb">
    <w:name w:val="Normal (Web)"/>
    <w:basedOn w:val="Normal"/>
    <w:uiPriority w:val="99"/>
    <w:semiHidden/>
    <w:unhideWhenUsed/>
    <w:rsid w:val="00047915"/>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10</Pages>
  <Words>762</Words>
  <Characters>4348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lee</dc:creator>
  <cp:keywords/>
  <dc:description/>
  <cp:lastModifiedBy>nelson lee</cp:lastModifiedBy>
  <cp:revision>3</cp:revision>
  <dcterms:created xsi:type="dcterms:W3CDTF">2026-08-25T08:37:00Z</dcterms:created>
  <dcterms:modified xsi:type="dcterms:W3CDTF">2026-08-25T09:05:00Z</dcterms:modified>
</cp:coreProperties>
</file>