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6D9A" w14:textId="614848E7" w:rsidR="003D1A83" w:rsidRPr="009D5B9B" w:rsidRDefault="00D04C08" w:rsidP="003D1A83">
      <w:pPr>
        <w:jc w:val="center"/>
        <w:rPr>
          <w:rFonts w:ascii="SimSun" w:eastAsia="SimSun" w:hAnsi="SimSun"/>
          <w:b/>
          <w:bCs/>
        </w:rPr>
      </w:pPr>
      <w:r>
        <w:rPr>
          <w:rFonts w:ascii="SimSun" w:eastAsia="SimSun" w:hAnsi="SimSun" w:hint="eastAsia"/>
          <w:b/>
          <w:bCs/>
        </w:rPr>
        <w:t>0</w:t>
      </w:r>
      <w:r>
        <w:rPr>
          <w:rFonts w:ascii="SimSun" w:eastAsia="SimSun" w:hAnsi="SimSun"/>
          <w:b/>
          <w:bCs/>
        </w:rPr>
        <w:t xml:space="preserve">09 </w:t>
      </w:r>
      <w:r w:rsidR="003D1A83" w:rsidRPr="009D5B9B">
        <w:rPr>
          <w:rFonts w:ascii="SimSun" w:eastAsia="SimSun" w:hAnsi="SimSun" w:hint="eastAsia"/>
          <w:b/>
          <w:bCs/>
        </w:rPr>
        <w:t>为你的殿心里焦急，如同火烧。约2章1</w:t>
      </w:r>
      <w:r w:rsidR="003D1A83" w:rsidRPr="009D5B9B">
        <w:rPr>
          <w:rFonts w:ascii="SimSun" w:eastAsia="SimSun" w:hAnsi="SimSun"/>
          <w:b/>
          <w:bCs/>
        </w:rPr>
        <w:t>3</w:t>
      </w:r>
      <w:r w:rsidR="00AC0AC8" w:rsidRPr="009D5B9B">
        <w:rPr>
          <w:rFonts w:ascii="SimSun" w:eastAsia="SimSun" w:hAnsi="SimSun"/>
          <w:b/>
          <w:bCs/>
        </w:rPr>
        <w:t>-22</w:t>
      </w:r>
    </w:p>
    <w:p w14:paraId="05B40164" w14:textId="68949EC1" w:rsidR="00717ACA" w:rsidRPr="009D5B9B" w:rsidRDefault="00717ACA" w:rsidP="007B3210">
      <w:pPr>
        <w:rPr>
          <w:rFonts w:ascii="SimSun" w:eastAsia="SimSun" w:hAnsi="SimSun"/>
        </w:rPr>
      </w:pPr>
    </w:p>
    <w:p w14:paraId="2C61D894" w14:textId="7DE085C3" w:rsidR="00AC5955" w:rsidRPr="009D5B9B" w:rsidRDefault="00AC5955" w:rsidP="009D5B9B">
      <w:pPr>
        <w:pStyle w:val="ListParagraph"/>
        <w:numPr>
          <w:ilvl w:val="0"/>
          <w:numId w:val="26"/>
        </w:numPr>
        <w:spacing w:line="360" w:lineRule="auto"/>
        <w:rPr>
          <w:rFonts w:ascii="SimSun" w:eastAsia="SimSun" w:hAnsi="SimSun"/>
        </w:rPr>
      </w:pPr>
      <w:r w:rsidRPr="00A55FA5">
        <w:rPr>
          <w:rFonts w:ascii="SimSun" w:eastAsia="SimSun" w:hAnsi="SimSun" w:hint="eastAsia"/>
          <w:b/>
          <w:bCs/>
        </w:rPr>
        <w:t>小孩子：</w:t>
      </w:r>
      <w:r w:rsidRPr="009D5B9B">
        <w:rPr>
          <w:rFonts w:ascii="SimSun" w:eastAsia="SimSun" w:hAnsi="SimSun" w:hint="eastAsia"/>
        </w:rPr>
        <w:t>有谁生气时候丢东西的？有谁生气丢别人的东西的？</w:t>
      </w:r>
      <w:r w:rsidR="00A55FA5">
        <w:rPr>
          <w:rFonts w:ascii="SimSun" w:eastAsia="SimSun" w:hAnsi="SimSun" w:hint="eastAsia"/>
        </w:rPr>
        <w:t>如果去打翻人的店会发生什么事？</w:t>
      </w:r>
    </w:p>
    <w:p w14:paraId="501D122B" w14:textId="77777777" w:rsidR="00AC5955" w:rsidRPr="009D5B9B" w:rsidRDefault="00AC5955" w:rsidP="009D5B9B">
      <w:pPr>
        <w:pStyle w:val="ListParagraph"/>
        <w:numPr>
          <w:ilvl w:val="0"/>
          <w:numId w:val="26"/>
        </w:numPr>
        <w:spacing w:line="360" w:lineRule="auto"/>
        <w:rPr>
          <w:rFonts w:ascii="SimSun" w:eastAsia="SimSun" w:hAnsi="SimSun"/>
        </w:rPr>
      </w:pPr>
      <w:r w:rsidRPr="00A55FA5">
        <w:rPr>
          <w:rFonts w:ascii="SimSun" w:eastAsia="SimSun" w:hAnsi="SimSun" w:hint="eastAsia"/>
          <w:b/>
          <w:bCs/>
        </w:rPr>
        <w:t>约2章1</w:t>
      </w:r>
      <w:r w:rsidRPr="00A55FA5">
        <w:rPr>
          <w:rFonts w:ascii="SimSun" w:eastAsia="SimSun" w:hAnsi="SimSun"/>
          <w:b/>
          <w:bCs/>
        </w:rPr>
        <w:t>3-22</w:t>
      </w:r>
      <w:r w:rsidRPr="009D5B9B">
        <w:rPr>
          <w:rStyle w:val="FootnoteReference"/>
          <w:rFonts w:ascii="SimSun" w:eastAsia="SimSun" w:hAnsi="SimSun"/>
        </w:rPr>
        <w:footnoteReference w:id="1"/>
      </w:r>
    </w:p>
    <w:p w14:paraId="2334C18F" w14:textId="294AD450" w:rsidR="0073728B" w:rsidRPr="009D5B9B" w:rsidRDefault="0073728B" w:rsidP="0073728B">
      <w:pPr>
        <w:pStyle w:val="ListParagraph"/>
        <w:numPr>
          <w:ilvl w:val="0"/>
          <w:numId w:val="21"/>
        </w:numPr>
        <w:spacing w:line="360" w:lineRule="auto"/>
        <w:rPr>
          <w:rFonts w:ascii="SimSun" w:eastAsia="SimSun" w:hAnsi="SimSun"/>
        </w:rPr>
      </w:pPr>
      <w:r w:rsidRPr="004F41F0">
        <w:rPr>
          <w:rFonts w:ascii="SimSun" w:eastAsia="SimSun" w:hAnsi="SimSun" w:hint="eastAsia"/>
          <w:b/>
          <w:bCs/>
        </w:rPr>
        <w:t>问</w:t>
      </w:r>
      <w:r w:rsidR="004F41F0" w:rsidRPr="004F41F0">
        <w:rPr>
          <w:rFonts w:ascii="SimSun" w:eastAsia="SimSun" w:hAnsi="SimSun" w:hint="eastAsia"/>
          <w:b/>
          <w:bCs/>
        </w:rPr>
        <w:t>：</w:t>
      </w:r>
      <w:r w:rsidRPr="009D5B9B">
        <w:rPr>
          <w:rFonts w:ascii="SimSun" w:eastAsia="SimSun" w:hAnsi="SimSun" w:hint="eastAsia"/>
        </w:rPr>
        <w:t>耶稣洁净圣殿几次</w:t>
      </w:r>
      <w:r w:rsidR="00B9709F" w:rsidRPr="009D5B9B">
        <w:rPr>
          <w:rStyle w:val="FootnoteReference"/>
          <w:rFonts w:ascii="SimSun" w:eastAsia="SimSun" w:hAnsi="SimSun"/>
        </w:rPr>
        <w:footnoteReference w:id="2"/>
      </w:r>
      <w:r w:rsidRPr="009D5B9B">
        <w:rPr>
          <w:rFonts w:ascii="SimSun" w:eastAsia="SimSun" w:hAnsi="SimSun" w:hint="eastAsia"/>
        </w:rPr>
        <w:t>？</w:t>
      </w:r>
      <w:r w:rsidR="004F41F0">
        <w:rPr>
          <w:rFonts w:ascii="SimSun" w:eastAsia="SimSun" w:hAnsi="SimSun" w:hint="eastAsia"/>
        </w:rPr>
        <w:t>3本福音书记载耶稣是在</w:t>
      </w:r>
      <w:r w:rsidR="00A6469C">
        <w:rPr>
          <w:rFonts w:ascii="SimSun" w:eastAsia="SimSun" w:hAnsi="SimSun" w:hint="eastAsia"/>
        </w:rPr>
        <w:t>后期</w:t>
      </w:r>
      <w:r w:rsidR="004F41F0">
        <w:rPr>
          <w:rFonts w:ascii="SimSun" w:eastAsia="SimSun" w:hAnsi="SimSun" w:hint="eastAsia"/>
        </w:rPr>
        <w:t>洁净圣殿。</w:t>
      </w:r>
      <w:r w:rsidR="00A6469C">
        <w:rPr>
          <w:rFonts w:ascii="SimSun" w:eastAsia="SimSun" w:hAnsi="SimSun" w:hint="eastAsia"/>
        </w:rPr>
        <w:t>有一些牧者认为</w:t>
      </w:r>
      <w:r w:rsidR="004F41F0">
        <w:rPr>
          <w:rFonts w:ascii="SimSun" w:eastAsia="SimSun" w:hAnsi="SimSun" w:hint="eastAsia"/>
        </w:rPr>
        <w:t xml:space="preserve">可能是2次。 </w:t>
      </w:r>
    </w:p>
    <w:p w14:paraId="68FE9699" w14:textId="26988277" w:rsidR="00AC0AC8" w:rsidRPr="00E21CB4" w:rsidRDefault="0019232F" w:rsidP="007B3210">
      <w:pPr>
        <w:pStyle w:val="ListParagraph"/>
        <w:numPr>
          <w:ilvl w:val="0"/>
          <w:numId w:val="6"/>
        </w:numPr>
        <w:rPr>
          <w:rFonts w:ascii="SimSun" w:eastAsia="SimSun" w:hAnsi="SimSun"/>
          <w:b/>
          <w:bCs/>
          <w:lang w:val="en-SG"/>
        </w:rPr>
      </w:pPr>
      <w:r w:rsidRPr="00E21CB4">
        <w:rPr>
          <w:rFonts w:ascii="SimSun" w:eastAsia="SimSun" w:hAnsi="SimSun"/>
          <w:b/>
          <w:bCs/>
          <w:lang w:val="en-US"/>
        </w:rPr>
        <w:t>.</w:t>
      </w:r>
      <w:r w:rsidR="00362EE5" w:rsidRPr="00E21CB4">
        <w:rPr>
          <w:rFonts w:ascii="SimSun" w:eastAsia="SimSun" w:hAnsi="SimSun" w:hint="eastAsia"/>
          <w:b/>
          <w:bCs/>
          <w:lang w:val="en-SG"/>
        </w:rPr>
        <w:t>（I）罪容易使</w:t>
      </w:r>
      <w:r w:rsidR="0003583A">
        <w:rPr>
          <w:rFonts w:ascii="SimSun" w:eastAsia="SimSun" w:hAnsi="SimSun" w:hint="eastAsia"/>
          <w:b/>
          <w:bCs/>
          <w:lang w:val="en-SG"/>
        </w:rPr>
        <w:t>我们</w:t>
      </w:r>
      <w:r w:rsidR="00362EE5" w:rsidRPr="00E21CB4">
        <w:rPr>
          <w:rFonts w:ascii="SimSun" w:eastAsia="SimSun" w:hAnsi="SimSun" w:hint="eastAsia"/>
          <w:b/>
          <w:bCs/>
          <w:lang w:val="en-SG"/>
        </w:rPr>
        <w:t>偏离敬拜</w:t>
      </w:r>
    </w:p>
    <w:p w14:paraId="7D3E2E80" w14:textId="3D4A220C" w:rsidR="00362EE5" w:rsidRPr="00E21CB4" w:rsidRDefault="00362EE5" w:rsidP="007B3210">
      <w:pPr>
        <w:pStyle w:val="ListParagraph"/>
        <w:numPr>
          <w:ilvl w:val="0"/>
          <w:numId w:val="5"/>
        </w:numPr>
        <w:spacing w:before="120"/>
        <w:ind w:left="357" w:hanging="357"/>
        <w:contextualSpacing w:val="0"/>
        <w:rPr>
          <w:rFonts w:ascii="SimSun" w:eastAsia="SimSun" w:hAnsi="SimSun"/>
          <w:b/>
          <w:bCs/>
        </w:rPr>
      </w:pPr>
      <w:r w:rsidRPr="009D5B9B">
        <w:rPr>
          <w:rFonts w:ascii="SimSun" w:eastAsia="SimSun" w:hAnsi="SimSun" w:hint="eastAsia"/>
          <w:b/>
          <w:bCs/>
        </w:rPr>
        <w:t>约</w:t>
      </w:r>
      <w:r w:rsidR="007B3210" w:rsidRPr="009D5B9B">
        <w:rPr>
          <w:rFonts w:ascii="SimSun" w:eastAsia="SimSun" w:hAnsi="SimSun" w:hint="eastAsia"/>
          <w:b/>
          <w:bCs/>
        </w:rPr>
        <w:t>2:13 犹太人的逾越节</w:t>
      </w:r>
      <w:r w:rsidR="00AC5955" w:rsidRPr="009D5B9B">
        <w:rPr>
          <w:rStyle w:val="FootnoteReference"/>
          <w:rFonts w:ascii="SimSun" w:eastAsia="SimSun" w:hAnsi="SimSun"/>
          <w:b/>
          <w:bCs/>
        </w:rPr>
        <w:footnoteReference w:id="3"/>
      </w:r>
      <w:r w:rsidR="007B3210" w:rsidRPr="009D5B9B">
        <w:rPr>
          <w:rFonts w:ascii="SimSun" w:eastAsia="SimSun" w:hAnsi="SimSun" w:hint="eastAsia"/>
          <w:b/>
          <w:bCs/>
        </w:rPr>
        <w:t>近了，耶稣就上耶路撒冷去。14 他在圣殿的外院里看见有卖牛羊鸽子</w:t>
      </w:r>
      <w:r w:rsidRPr="009D5B9B">
        <w:rPr>
          <w:rStyle w:val="FootnoteReference"/>
          <w:rFonts w:ascii="SimSun" w:eastAsia="SimSun" w:hAnsi="SimSun"/>
          <w:b/>
          <w:bCs/>
        </w:rPr>
        <w:footnoteReference w:id="4"/>
      </w:r>
      <w:r w:rsidR="007B3210" w:rsidRPr="009D5B9B">
        <w:rPr>
          <w:rFonts w:ascii="SimSun" w:eastAsia="SimSun" w:hAnsi="SimSun" w:hint="eastAsia"/>
          <w:b/>
          <w:bCs/>
        </w:rPr>
        <w:t>的，和坐在那里兑换银钱的，</w:t>
      </w:r>
    </w:p>
    <w:p w14:paraId="0892A8E5" w14:textId="6008E872" w:rsidR="00362EE5" w:rsidRPr="009D5B9B" w:rsidRDefault="00717ACA" w:rsidP="00E21CB4">
      <w:pPr>
        <w:pStyle w:val="ListParagraph"/>
        <w:numPr>
          <w:ilvl w:val="0"/>
          <w:numId w:val="1"/>
        </w:numPr>
        <w:spacing w:before="120" w:line="360" w:lineRule="auto"/>
        <w:ind w:left="357" w:hanging="357"/>
        <w:contextualSpacing w:val="0"/>
        <w:rPr>
          <w:rFonts w:ascii="SimSun" w:eastAsia="SimSun" w:hAnsi="SimSun"/>
        </w:rPr>
      </w:pPr>
      <w:r w:rsidRPr="009D5B9B">
        <w:rPr>
          <w:rFonts w:ascii="SimSun" w:eastAsia="SimSun" w:hAnsi="SimSun"/>
          <w:b/>
          <w:bCs/>
          <w:lang w:val="en-US"/>
        </w:rPr>
        <w:t xml:space="preserve">Pic </w:t>
      </w:r>
      <w:r w:rsidR="00362EE5" w:rsidRPr="009D5B9B">
        <w:rPr>
          <w:rFonts w:ascii="SimSun" w:eastAsia="SimSun" w:hAnsi="SimSun" w:hint="eastAsia"/>
          <w:b/>
          <w:bCs/>
        </w:rPr>
        <w:t>背景：</w:t>
      </w:r>
      <w:r w:rsidRPr="009D5B9B">
        <w:rPr>
          <w:rFonts w:ascii="SimSun" w:eastAsia="SimSun" w:hAnsi="SimSun" w:hint="eastAsia"/>
        </w:rPr>
        <w:t>逾越节是犹太人重大的节期之一。纪念神在古时把他们的列祖拯救出埃及</w:t>
      </w:r>
      <w:r w:rsidR="00AC5955" w:rsidRPr="009D5B9B">
        <w:rPr>
          <w:rFonts w:ascii="SimSun" w:eastAsia="SimSun" w:hAnsi="SimSun" w:hint="eastAsia"/>
        </w:rPr>
        <w:t>。</w:t>
      </w:r>
      <w:r w:rsidR="00B9709F" w:rsidRPr="009D5B9B">
        <w:rPr>
          <w:rFonts w:ascii="SimSun" w:eastAsia="SimSun" w:hAnsi="SimSun" w:hint="eastAsia"/>
        </w:rPr>
        <w:t>出1</w:t>
      </w:r>
      <w:r w:rsidR="00B9709F" w:rsidRPr="009D5B9B">
        <w:rPr>
          <w:rFonts w:ascii="SimSun" w:eastAsia="SimSun" w:hAnsi="SimSun"/>
        </w:rPr>
        <w:t>2</w:t>
      </w:r>
    </w:p>
    <w:p w14:paraId="284F5825" w14:textId="28AE4414" w:rsidR="00717ACA" w:rsidRPr="009D5B9B" w:rsidRDefault="00717ACA" w:rsidP="00860C98">
      <w:pPr>
        <w:pStyle w:val="ListParagraph"/>
        <w:numPr>
          <w:ilvl w:val="0"/>
          <w:numId w:val="2"/>
        </w:numPr>
        <w:spacing w:line="360" w:lineRule="auto"/>
        <w:rPr>
          <w:rFonts w:ascii="SimSun" w:eastAsia="SimSun" w:hAnsi="SimSun"/>
        </w:rPr>
      </w:pPr>
      <w:r w:rsidRPr="009D5B9B">
        <w:rPr>
          <w:rFonts w:ascii="SimSun" w:eastAsia="SimSun" w:hAnsi="SimSun"/>
          <w:b/>
          <w:bCs/>
          <w:lang w:val="en-US"/>
        </w:rPr>
        <w:t xml:space="preserve">Pic </w:t>
      </w:r>
      <w:r w:rsidRPr="009D5B9B">
        <w:rPr>
          <w:rFonts w:ascii="SimSun" w:eastAsia="SimSun" w:hAnsi="SimSun" w:hint="eastAsia"/>
          <w:b/>
          <w:bCs/>
          <w:lang w:val="en-US"/>
        </w:rPr>
        <w:t>map</w:t>
      </w:r>
      <w:r w:rsidRPr="009D5B9B">
        <w:rPr>
          <w:rFonts w:ascii="SimSun" w:eastAsia="SimSun" w:hAnsi="SimSun"/>
          <w:b/>
          <w:bCs/>
          <w:lang w:val="en-US"/>
        </w:rPr>
        <w:t xml:space="preserve"> </w:t>
      </w:r>
      <w:r w:rsidRPr="009D5B9B">
        <w:rPr>
          <w:rFonts w:ascii="SimSun" w:eastAsia="SimSun" w:hAnsi="SimSun" w:hint="eastAsia"/>
        </w:rPr>
        <w:t>犹太人会从各个省份到耶路撒冷的圣殿过节，去献祭</w:t>
      </w:r>
    </w:p>
    <w:p w14:paraId="0AC6F5FF" w14:textId="03C8403F" w:rsidR="00717ACA" w:rsidRPr="008C306E" w:rsidRDefault="00717ACA" w:rsidP="008C306E">
      <w:pPr>
        <w:pStyle w:val="ListParagraph"/>
        <w:numPr>
          <w:ilvl w:val="0"/>
          <w:numId w:val="33"/>
        </w:numPr>
        <w:spacing w:line="360" w:lineRule="auto"/>
        <w:rPr>
          <w:rFonts w:ascii="SimSun" w:eastAsia="SimSun" w:hAnsi="SimSun" w:hint="eastAsia"/>
        </w:rPr>
      </w:pPr>
      <w:r w:rsidRPr="008C306E">
        <w:rPr>
          <w:rFonts w:ascii="SimSun" w:eastAsia="SimSun" w:hAnsi="SimSun" w:hint="eastAsia"/>
        </w:rPr>
        <w:t>因为路途遥远</w:t>
      </w:r>
      <w:r w:rsidR="002F65DD">
        <w:rPr>
          <w:rStyle w:val="FootnoteReference"/>
          <w:rFonts w:ascii="SimSun" w:eastAsia="SimSun" w:hAnsi="SimSun"/>
        </w:rPr>
        <w:footnoteReference w:id="5"/>
      </w:r>
      <w:r w:rsidR="003E241E" w:rsidRPr="008C306E">
        <w:rPr>
          <w:rFonts w:ascii="SimSun" w:eastAsia="SimSun" w:hAnsi="SimSun" w:hint="eastAsia"/>
        </w:rPr>
        <w:t>(比柔佛州大)</w:t>
      </w:r>
      <w:r w:rsidRPr="008C306E">
        <w:rPr>
          <w:rFonts w:ascii="SimSun" w:eastAsia="SimSun" w:hAnsi="SimSun" w:hint="eastAsia"/>
        </w:rPr>
        <w:t>，很难携带牛羊鸽子去献祭</w:t>
      </w:r>
      <w:r w:rsidR="00C84D6B" w:rsidRPr="008C306E">
        <w:rPr>
          <w:rFonts w:ascii="SimSun" w:eastAsia="SimSun" w:hAnsi="SimSun" w:hint="eastAsia"/>
        </w:rPr>
        <w:t>，也害怕带去的牲畜不合格</w:t>
      </w:r>
    </w:p>
    <w:p w14:paraId="5DBDD2D5" w14:textId="69C5E82E" w:rsidR="000471B7" w:rsidRPr="008C306E" w:rsidRDefault="000471B7" w:rsidP="008C306E">
      <w:pPr>
        <w:pStyle w:val="ListParagraph"/>
        <w:numPr>
          <w:ilvl w:val="0"/>
          <w:numId w:val="33"/>
        </w:numPr>
        <w:spacing w:line="360" w:lineRule="auto"/>
        <w:rPr>
          <w:rFonts w:ascii="SimSun" w:eastAsia="SimSun" w:hAnsi="SimSun"/>
        </w:rPr>
      </w:pPr>
      <w:r w:rsidRPr="008C306E">
        <w:rPr>
          <w:rFonts w:ascii="SimSun" w:eastAsia="SimSun" w:hAnsi="SimSun" w:hint="eastAsia"/>
        </w:rPr>
        <w:t>他们所拥有的银钱</w:t>
      </w:r>
      <w:r w:rsidR="0011174C" w:rsidRPr="008C306E">
        <w:rPr>
          <w:rFonts w:ascii="SimSun" w:eastAsia="SimSun" w:hAnsi="SimSun" w:hint="eastAsia"/>
        </w:rPr>
        <w:t>,</w:t>
      </w:r>
      <w:r w:rsidR="00EA1E02" w:rsidRPr="008C306E">
        <w:rPr>
          <w:rFonts w:ascii="SimSun" w:eastAsia="SimSun" w:hAnsi="SimSun" w:hint="eastAsia"/>
        </w:rPr>
        <w:t>可能因为</w:t>
      </w:r>
      <w:r w:rsidRPr="008C306E">
        <w:rPr>
          <w:rFonts w:ascii="SimSun" w:eastAsia="SimSun" w:hAnsi="SimSun" w:hint="eastAsia"/>
        </w:rPr>
        <w:t>有罗马君王的头像所以</w:t>
      </w:r>
      <w:r w:rsidR="004F41F0" w:rsidRPr="008C306E">
        <w:rPr>
          <w:rFonts w:ascii="SimSun" w:eastAsia="SimSun" w:hAnsi="SimSun" w:hint="eastAsia"/>
        </w:rPr>
        <w:t>必须</w:t>
      </w:r>
      <w:r w:rsidRPr="008C306E">
        <w:rPr>
          <w:rFonts w:ascii="SimSun" w:eastAsia="SimSun" w:hAnsi="SimSun" w:hint="eastAsia"/>
        </w:rPr>
        <w:t>兑换银钱的服务</w:t>
      </w:r>
    </w:p>
    <w:p w14:paraId="0496377F" w14:textId="7D2EDAA2" w:rsidR="000471B7" w:rsidRPr="00E424EE" w:rsidRDefault="008C306E" w:rsidP="008C306E">
      <w:pPr>
        <w:pStyle w:val="ListParagraph"/>
        <w:numPr>
          <w:ilvl w:val="0"/>
          <w:numId w:val="2"/>
        </w:numPr>
        <w:spacing w:line="360" w:lineRule="auto"/>
        <w:rPr>
          <w:rFonts w:ascii="SimSun" w:eastAsia="SimSun" w:hAnsi="SimSun"/>
        </w:rPr>
      </w:pPr>
      <w:r w:rsidRPr="00E424EE">
        <w:rPr>
          <w:rFonts w:ascii="SimSun" w:eastAsia="SimSun" w:hAnsi="SimSun"/>
          <w:b/>
          <w:bCs/>
          <w:lang w:val="en-US"/>
        </w:rPr>
        <w:t>Pic</w:t>
      </w:r>
      <w:r w:rsidRPr="00E424EE">
        <w:rPr>
          <w:rFonts w:ascii="SimSun" w:eastAsia="SimSun" w:hAnsi="SimSun"/>
          <w:b/>
          <w:bCs/>
          <w:lang w:val="en-US"/>
        </w:rPr>
        <w:t xml:space="preserve"> </w:t>
      </w:r>
      <w:r w:rsidR="000471B7" w:rsidRPr="00E424EE">
        <w:rPr>
          <w:rFonts w:ascii="SimSun" w:eastAsia="SimSun" w:hAnsi="SimSun" w:hint="eastAsia"/>
        </w:rPr>
        <w:t>在圣殿的外院里有一站式服务</w:t>
      </w:r>
      <w:r w:rsidR="00A04930" w:rsidRPr="00E424EE">
        <w:rPr>
          <w:rFonts w:ascii="SimSun" w:eastAsia="SimSun" w:hAnsi="SimSun" w:hint="eastAsia"/>
        </w:rPr>
        <w:t>方便</w:t>
      </w:r>
      <w:r w:rsidR="000471B7" w:rsidRPr="00E424EE">
        <w:rPr>
          <w:rFonts w:ascii="SimSun" w:eastAsia="SimSun" w:hAnsi="SimSun" w:hint="eastAsia"/>
        </w:rPr>
        <w:t xml:space="preserve">那些去敬拜神的人 </w:t>
      </w:r>
    </w:p>
    <w:p w14:paraId="115C0C1E" w14:textId="32CAB1D4" w:rsidR="000471B7" w:rsidRPr="009D5B9B" w:rsidRDefault="000471B7" w:rsidP="00860C98">
      <w:pPr>
        <w:pStyle w:val="ListParagraph"/>
        <w:numPr>
          <w:ilvl w:val="0"/>
          <w:numId w:val="3"/>
        </w:numPr>
        <w:spacing w:line="360" w:lineRule="auto"/>
        <w:rPr>
          <w:rFonts w:ascii="SimSun" w:eastAsia="SimSun" w:hAnsi="SimSun"/>
        </w:rPr>
      </w:pPr>
      <w:r w:rsidRPr="009D5B9B">
        <w:rPr>
          <w:rFonts w:ascii="SimSun" w:eastAsia="SimSun" w:hAnsi="SimSun" w:hint="eastAsia"/>
          <w:b/>
          <w:bCs/>
        </w:rPr>
        <w:t>问：</w:t>
      </w:r>
      <w:r w:rsidR="00A04930" w:rsidRPr="009D5B9B">
        <w:rPr>
          <w:rFonts w:ascii="SimSun" w:eastAsia="SimSun" w:hAnsi="SimSun" w:hint="eastAsia"/>
        </w:rPr>
        <w:t>他们这样提供服务不应该吗？</w:t>
      </w:r>
      <w:r w:rsidR="0011174C" w:rsidRPr="0003583A">
        <w:rPr>
          <w:rFonts w:ascii="SimSun" w:eastAsia="SimSun" w:hAnsi="SimSun" w:hint="eastAsia"/>
        </w:rPr>
        <w:t>为什么</w:t>
      </w:r>
      <w:r w:rsidRPr="0003583A">
        <w:rPr>
          <w:rFonts w:ascii="SimSun" w:eastAsia="SimSun" w:hAnsi="SimSun" w:hint="eastAsia"/>
        </w:rPr>
        <w:t>耶稣要发那么大的脾气？</w:t>
      </w:r>
      <w:r w:rsidR="00A04930" w:rsidRPr="0003583A">
        <w:rPr>
          <w:rFonts w:ascii="SimSun" w:eastAsia="SimSun" w:hAnsi="SimSun" w:hint="eastAsia"/>
          <w:sz w:val="28"/>
          <w:szCs w:val="28"/>
        </w:rPr>
        <w:t xml:space="preserve"> </w:t>
      </w:r>
    </w:p>
    <w:p w14:paraId="28B3536C" w14:textId="7689235A" w:rsidR="00A04930" w:rsidRPr="00E424EE" w:rsidRDefault="00E424EE" w:rsidP="00E424EE">
      <w:pPr>
        <w:pStyle w:val="ListParagraph"/>
        <w:numPr>
          <w:ilvl w:val="0"/>
          <w:numId w:val="2"/>
        </w:numPr>
        <w:spacing w:line="360" w:lineRule="auto"/>
        <w:rPr>
          <w:rFonts w:ascii="SimSun" w:eastAsia="SimSun" w:hAnsi="SimSun"/>
        </w:rPr>
      </w:pPr>
      <w:r w:rsidRPr="00E424EE">
        <w:rPr>
          <w:rFonts w:ascii="SimSun" w:eastAsia="SimSun" w:hAnsi="SimSun"/>
          <w:b/>
          <w:bCs/>
          <w:lang w:val="en-US"/>
        </w:rPr>
        <w:t>Pic</w:t>
      </w:r>
      <w:r w:rsidRPr="00E424EE">
        <w:rPr>
          <w:rFonts w:ascii="SimSun" w:eastAsia="SimSun" w:hAnsi="SimSun"/>
          <w:b/>
          <w:bCs/>
          <w:lang w:val="en-US"/>
        </w:rPr>
        <w:t xml:space="preserve"> </w:t>
      </w:r>
      <w:r w:rsidR="00A04930" w:rsidRPr="00E424EE">
        <w:rPr>
          <w:rFonts w:ascii="SimSun" w:eastAsia="SimSun" w:hAnsi="SimSun" w:hint="eastAsia"/>
          <w:b/>
          <w:bCs/>
        </w:rPr>
        <w:t>圣殿外院：</w:t>
      </w:r>
      <w:r w:rsidR="00A04930" w:rsidRPr="00E424EE">
        <w:rPr>
          <w:rFonts w:ascii="SimSun" w:eastAsia="SimSun" w:hAnsi="SimSun" w:hint="eastAsia"/>
        </w:rPr>
        <w:t>是当时外邦人</w:t>
      </w:r>
      <w:r w:rsidR="005C54B5" w:rsidRPr="00E424EE">
        <w:rPr>
          <w:rFonts w:ascii="SimSun" w:eastAsia="SimSun" w:hAnsi="SimSun" w:hint="eastAsia"/>
        </w:rPr>
        <w:t>唯一</w:t>
      </w:r>
      <w:r w:rsidR="00A04930" w:rsidRPr="00E424EE">
        <w:rPr>
          <w:rFonts w:ascii="SimSun" w:eastAsia="SimSun" w:hAnsi="SimSun" w:hint="eastAsia"/>
        </w:rPr>
        <w:t>能够</w:t>
      </w:r>
      <w:r w:rsidR="005C54B5" w:rsidRPr="00E424EE">
        <w:rPr>
          <w:rFonts w:ascii="SimSun" w:eastAsia="SimSun" w:hAnsi="SimSun" w:hint="eastAsia"/>
        </w:rPr>
        <w:t>靠近的</w:t>
      </w:r>
      <w:r w:rsidR="00A04930" w:rsidRPr="00E424EE">
        <w:rPr>
          <w:rFonts w:ascii="SimSun" w:eastAsia="SimSun" w:hAnsi="SimSun" w:hint="eastAsia"/>
        </w:rPr>
        <w:t xml:space="preserve">地方。 </w:t>
      </w:r>
      <w:r w:rsidR="005C54B5" w:rsidRPr="00E424EE">
        <w:rPr>
          <w:rFonts w:ascii="SimSun" w:eastAsia="SimSun" w:hAnsi="SimSun" w:hint="eastAsia"/>
        </w:rPr>
        <w:t>宗教领袖却拿来</w:t>
      </w:r>
      <w:r w:rsidR="00B05D19" w:rsidRPr="00E424EE">
        <w:rPr>
          <w:rFonts w:ascii="SimSun" w:eastAsia="SimSun" w:hAnsi="SimSun" w:hint="eastAsia"/>
        </w:rPr>
        <w:t>变成</w:t>
      </w:r>
      <w:r w:rsidR="00B05D19" w:rsidRPr="00E424EE">
        <w:rPr>
          <w:rFonts w:ascii="SimSun" w:eastAsia="SimSun" w:hAnsi="SimSun" w:hint="eastAsia"/>
        </w:rPr>
        <w:t>巿场</w:t>
      </w:r>
      <w:r w:rsidR="00B05D19" w:rsidRPr="00E424EE">
        <w:rPr>
          <w:rFonts w:ascii="SimSun" w:eastAsia="SimSun" w:hAnsi="SimSun" w:hint="eastAsia"/>
        </w:rPr>
        <w:t>（V1</w:t>
      </w:r>
      <w:r w:rsidR="00B05D19" w:rsidRPr="00E424EE">
        <w:rPr>
          <w:rFonts w:ascii="SimSun" w:eastAsia="SimSun" w:hAnsi="SimSun"/>
        </w:rPr>
        <w:t>6</w:t>
      </w:r>
      <w:r w:rsidR="00B05D19" w:rsidRPr="00E424EE">
        <w:rPr>
          <w:rFonts w:ascii="SimSun" w:eastAsia="SimSun" w:hAnsi="SimSun" w:hint="eastAsia"/>
        </w:rPr>
        <w:t>）</w:t>
      </w:r>
      <w:r w:rsidR="005C54B5" w:rsidRPr="009D5B9B">
        <w:rPr>
          <w:rStyle w:val="FootnoteReference"/>
          <w:rFonts w:ascii="SimSun" w:eastAsia="SimSun" w:hAnsi="SimSun"/>
        </w:rPr>
        <w:footnoteReference w:id="6"/>
      </w:r>
    </w:p>
    <w:p w14:paraId="5376503F" w14:textId="18E3CFC4" w:rsidR="00060EE1" w:rsidRDefault="00060EE1" w:rsidP="00860C98">
      <w:pPr>
        <w:pStyle w:val="ListParagraph"/>
        <w:numPr>
          <w:ilvl w:val="0"/>
          <w:numId w:val="3"/>
        </w:numPr>
        <w:spacing w:line="360" w:lineRule="auto"/>
        <w:rPr>
          <w:rFonts w:ascii="SimSun" w:eastAsia="SimSun" w:hAnsi="SimSun"/>
        </w:rPr>
      </w:pPr>
      <w:r w:rsidRPr="00E4541F">
        <w:rPr>
          <w:rFonts w:ascii="SimSun" w:eastAsia="SimSun" w:hAnsi="SimSun" w:hint="eastAsia"/>
        </w:rPr>
        <w:t>对</w:t>
      </w:r>
      <w:r w:rsidRPr="009D5B9B">
        <w:rPr>
          <w:rFonts w:ascii="SimSun" w:eastAsia="SimSun" w:hAnsi="SimSun" w:hint="eastAsia"/>
        </w:rPr>
        <w:t>宗教领袖而言，</w:t>
      </w:r>
      <w:r w:rsidR="00411FB5" w:rsidRPr="009D5B9B">
        <w:rPr>
          <w:rFonts w:ascii="SimSun" w:eastAsia="SimSun" w:hAnsi="SimSun" w:hint="eastAsia"/>
        </w:rPr>
        <w:t>提供信徒</w:t>
      </w:r>
      <w:r w:rsidR="00160988">
        <w:rPr>
          <w:rFonts w:ascii="SimSun" w:eastAsia="SimSun" w:hAnsi="SimSun" w:hint="eastAsia"/>
        </w:rPr>
        <w:t>服务</w:t>
      </w:r>
      <w:r w:rsidR="00411FB5" w:rsidRPr="009D5B9B">
        <w:rPr>
          <w:rFonts w:ascii="SimSun" w:eastAsia="SimSun" w:hAnsi="SimSun" w:hint="eastAsia"/>
        </w:rPr>
        <w:t>，又能</w:t>
      </w:r>
      <w:r w:rsidR="00160988">
        <w:rPr>
          <w:rFonts w:ascii="SimSun" w:eastAsia="SimSun" w:hAnsi="SimSun" w:hint="eastAsia"/>
        </w:rPr>
        <w:t>增加</w:t>
      </w:r>
      <w:r w:rsidR="00F03B3B">
        <w:rPr>
          <w:rFonts w:ascii="SimSun" w:eastAsia="SimSun" w:hAnsi="SimSun" w:hint="eastAsia"/>
        </w:rPr>
        <w:t>圣殿</w:t>
      </w:r>
      <w:r w:rsidR="00411FB5" w:rsidRPr="009D5B9B">
        <w:rPr>
          <w:rFonts w:ascii="SimSun" w:eastAsia="SimSun" w:hAnsi="SimSun" w:hint="eastAsia"/>
        </w:rPr>
        <w:t>经费</w:t>
      </w:r>
      <w:r w:rsidR="00AA0CDE" w:rsidRPr="009D5B9B">
        <w:rPr>
          <w:rFonts w:ascii="SimSun" w:eastAsia="SimSun" w:hAnsi="SimSun" w:hint="eastAsia"/>
        </w:rPr>
        <w:t xml:space="preserve"> </w:t>
      </w:r>
      <w:r w:rsidR="00B9709F" w:rsidRPr="009D5B9B">
        <w:rPr>
          <w:rStyle w:val="FootnoteReference"/>
          <w:rFonts w:ascii="SimSun" w:eastAsia="SimSun" w:hAnsi="SimSun"/>
        </w:rPr>
        <w:footnoteReference w:id="7"/>
      </w:r>
      <w:r w:rsidR="00AA0CDE" w:rsidRPr="009D5B9B">
        <w:rPr>
          <w:rFonts w:ascii="SimSun" w:eastAsia="SimSun" w:hAnsi="SimSun" w:hint="eastAsia"/>
        </w:rPr>
        <w:t>（一件双雕？）</w:t>
      </w:r>
    </w:p>
    <w:p w14:paraId="2F44D689" w14:textId="50A7049B" w:rsidR="00B05D19" w:rsidRPr="00A12546" w:rsidRDefault="00B05D19" w:rsidP="00B05D19">
      <w:pPr>
        <w:pStyle w:val="ListParagraph"/>
        <w:numPr>
          <w:ilvl w:val="0"/>
          <w:numId w:val="3"/>
        </w:numPr>
        <w:spacing w:line="360" w:lineRule="auto"/>
        <w:rPr>
          <w:rFonts w:ascii="SimSun" w:eastAsia="SimSun" w:hAnsi="SimSun"/>
          <w:lang w:val="en-SG"/>
        </w:rPr>
      </w:pPr>
      <w:r>
        <w:rPr>
          <w:rFonts w:ascii="SimSun" w:eastAsia="SimSun" w:hAnsi="SimSun"/>
          <w:lang w:val="en-US"/>
        </w:rPr>
        <w:t>a</w:t>
      </w:r>
      <w:r w:rsidRPr="009D5B9B">
        <w:rPr>
          <w:rFonts w:ascii="SimSun" w:eastAsia="SimSun" w:hAnsi="SimSun"/>
          <w:lang w:val="en-US"/>
        </w:rPr>
        <w:t xml:space="preserve">p </w:t>
      </w:r>
      <w:r w:rsidRPr="009D5B9B">
        <w:rPr>
          <w:rFonts w:ascii="SimSun" w:eastAsia="SimSun" w:hAnsi="SimSun" w:hint="eastAsia"/>
        </w:rPr>
        <w:t>生活的需要，很容易被我们合理化，</w:t>
      </w:r>
      <w:r w:rsidRPr="009D5B9B">
        <w:rPr>
          <w:rFonts w:ascii="SimSun" w:eastAsia="SimSun" w:hAnsi="SimSun" w:hint="eastAsia"/>
          <w:lang w:val="en-SG"/>
        </w:rPr>
        <w:t>然后成为我们没有敬拜主的借口</w:t>
      </w:r>
    </w:p>
    <w:p w14:paraId="44C406C7" w14:textId="3E891504" w:rsidR="00B05D19" w:rsidRPr="00B05D19" w:rsidRDefault="00B05D19" w:rsidP="00B05D19">
      <w:pPr>
        <w:pStyle w:val="ListParagraph"/>
        <w:numPr>
          <w:ilvl w:val="0"/>
          <w:numId w:val="3"/>
        </w:numPr>
        <w:spacing w:line="360" w:lineRule="auto"/>
        <w:rPr>
          <w:rFonts w:ascii="SimSun" w:eastAsia="SimSun" w:hAnsi="SimSun"/>
        </w:rPr>
      </w:pPr>
      <w:r w:rsidRPr="009D5B9B">
        <w:rPr>
          <w:rFonts w:ascii="SimSun" w:eastAsia="SimSun" w:hAnsi="SimSun"/>
          <w:lang w:val="en-US"/>
        </w:rPr>
        <w:t>e.g.</w:t>
      </w:r>
      <w:r w:rsidRPr="009D5B9B">
        <w:rPr>
          <w:rFonts w:ascii="SimSun" w:eastAsia="SimSun" w:hAnsi="SimSun" w:hint="eastAsia"/>
          <w:lang w:val="en-US"/>
        </w:rPr>
        <w:t>孩子</w:t>
      </w:r>
      <w:r>
        <w:rPr>
          <w:rFonts w:ascii="SimSun" w:eastAsia="SimSun" w:hAnsi="SimSun" w:hint="eastAsia"/>
          <w:lang w:val="en-US"/>
        </w:rPr>
        <w:t>需要</w:t>
      </w:r>
      <w:r w:rsidRPr="009D5B9B">
        <w:rPr>
          <w:rFonts w:ascii="SimSun" w:eastAsia="SimSun" w:hAnsi="SimSun" w:hint="eastAsia"/>
          <w:lang w:val="en-US"/>
        </w:rPr>
        <w:t>补习，</w:t>
      </w:r>
      <w:r>
        <w:rPr>
          <w:rFonts w:ascii="SimSun" w:eastAsia="SimSun" w:hAnsi="SimSun" w:hint="eastAsia"/>
          <w:lang w:val="en-US"/>
        </w:rPr>
        <w:t>学习</w:t>
      </w:r>
      <w:r w:rsidRPr="009D5B9B">
        <w:rPr>
          <w:rFonts w:ascii="SimSun" w:eastAsia="SimSun" w:hAnsi="SimSun" w:hint="eastAsia"/>
          <w:lang w:val="en-US"/>
        </w:rPr>
        <w:t xml:space="preserve">课程（需要），后来造成全家人没有去敬拜主 </w:t>
      </w:r>
    </w:p>
    <w:p w14:paraId="202DA8D4" w14:textId="1AA8334D" w:rsidR="00B05D19" w:rsidRPr="00B05D19" w:rsidRDefault="00B05D19" w:rsidP="00B05D19">
      <w:pPr>
        <w:pStyle w:val="ListParagraph"/>
        <w:numPr>
          <w:ilvl w:val="0"/>
          <w:numId w:val="3"/>
        </w:numPr>
        <w:spacing w:line="360" w:lineRule="auto"/>
        <w:rPr>
          <w:rFonts w:ascii="SimSun" w:eastAsia="SimSun" w:hAnsi="SimSun"/>
        </w:rPr>
      </w:pPr>
      <w:r w:rsidRPr="009D5B9B">
        <w:rPr>
          <w:rFonts w:ascii="SimSun" w:eastAsia="SimSun" w:hAnsi="SimSun" w:hint="eastAsia"/>
        </w:rPr>
        <w:t>本该是用来让外邦人认识神的地方，却成了拦阻</w:t>
      </w:r>
      <w:r w:rsidR="003F62A6">
        <w:rPr>
          <w:rFonts w:ascii="SimSun" w:eastAsia="SimSun" w:hAnsi="SimSun" w:hint="eastAsia"/>
        </w:rPr>
        <w:t>人</w:t>
      </w:r>
      <w:r w:rsidRPr="009D5B9B">
        <w:rPr>
          <w:rFonts w:ascii="SimSun" w:eastAsia="SimSun" w:hAnsi="SimSun" w:hint="eastAsia"/>
        </w:rPr>
        <w:t>认识神，敬拜神的地方！</w:t>
      </w:r>
    </w:p>
    <w:p w14:paraId="46A0EFBC" w14:textId="77777777" w:rsidR="00B05D19" w:rsidRPr="009D5B9B" w:rsidRDefault="00B05D19" w:rsidP="00B05D19">
      <w:pPr>
        <w:pStyle w:val="ListParagraph"/>
        <w:numPr>
          <w:ilvl w:val="0"/>
          <w:numId w:val="3"/>
        </w:numPr>
        <w:spacing w:line="360" w:lineRule="auto"/>
        <w:rPr>
          <w:rFonts w:ascii="SimSun" w:eastAsia="SimSun" w:hAnsi="SimSun" w:hint="eastAsia"/>
        </w:rPr>
      </w:pPr>
      <w:r w:rsidRPr="003F62A6">
        <w:rPr>
          <w:rFonts w:ascii="SimSun" w:eastAsia="SimSun" w:hAnsi="SimSun" w:hint="eastAsia"/>
          <w:b/>
          <w:bCs/>
          <w:lang w:val="en-US"/>
        </w:rPr>
        <w:t>反省：</w:t>
      </w:r>
      <w:r>
        <w:rPr>
          <w:rFonts w:ascii="SimSun" w:eastAsia="SimSun" w:hAnsi="SimSun" w:hint="eastAsia"/>
          <w:lang w:val="en-US"/>
        </w:rPr>
        <w:t>是否有任何事情是拦阻我们或其他人敬拜神的事。</w:t>
      </w:r>
    </w:p>
    <w:p w14:paraId="163B9965" w14:textId="2FC7C951" w:rsidR="00291C0A" w:rsidRPr="00521B91" w:rsidRDefault="00291C0A" w:rsidP="008D0E06">
      <w:pPr>
        <w:spacing w:line="360" w:lineRule="auto"/>
        <w:rPr>
          <w:rFonts w:ascii="SimSun" w:eastAsia="SimSun" w:hAnsi="SimSun" w:hint="eastAsia"/>
        </w:rPr>
      </w:pPr>
    </w:p>
    <w:p w14:paraId="7FCB65F7" w14:textId="2D331EE9" w:rsidR="00A04930" w:rsidRPr="00A12546" w:rsidRDefault="0019232F" w:rsidP="007B3210">
      <w:pPr>
        <w:pStyle w:val="ListParagraph"/>
        <w:numPr>
          <w:ilvl w:val="0"/>
          <w:numId w:val="4"/>
        </w:numPr>
        <w:rPr>
          <w:rFonts w:ascii="SimSun" w:eastAsia="SimSun" w:hAnsi="SimSun"/>
          <w:b/>
          <w:bCs/>
        </w:rPr>
      </w:pPr>
      <w:r w:rsidRPr="009D5B9B">
        <w:rPr>
          <w:rFonts w:ascii="SimSun" w:eastAsia="SimSun" w:hAnsi="SimSun" w:hint="eastAsia"/>
          <w:b/>
          <w:bCs/>
        </w:rPr>
        <w:t>.（II） 主</w:t>
      </w:r>
      <w:r w:rsidR="00A12546">
        <w:rPr>
          <w:rFonts w:ascii="SimSun" w:eastAsia="SimSun" w:hAnsi="SimSun" w:hint="eastAsia"/>
          <w:b/>
          <w:bCs/>
        </w:rPr>
        <w:t>除去</w:t>
      </w:r>
      <w:r w:rsidR="00A04930" w:rsidRPr="009D5B9B">
        <w:rPr>
          <w:rFonts w:ascii="SimSun" w:eastAsia="SimSun" w:hAnsi="SimSun" w:hint="eastAsia"/>
          <w:b/>
          <w:bCs/>
        </w:rPr>
        <w:t>拦阻我们敬拜</w:t>
      </w:r>
      <w:r w:rsidRPr="009D5B9B">
        <w:rPr>
          <w:rFonts w:ascii="SimSun" w:eastAsia="SimSun" w:hAnsi="SimSun" w:hint="eastAsia"/>
          <w:b/>
          <w:bCs/>
        </w:rPr>
        <w:t>神</w:t>
      </w:r>
      <w:r w:rsidR="00A04930" w:rsidRPr="009D5B9B">
        <w:rPr>
          <w:rFonts w:ascii="SimSun" w:eastAsia="SimSun" w:hAnsi="SimSun" w:hint="eastAsia"/>
          <w:b/>
          <w:bCs/>
        </w:rPr>
        <w:t>的事</w:t>
      </w:r>
    </w:p>
    <w:p w14:paraId="1E36C702" w14:textId="5CDC59D2" w:rsidR="00C30C8F" w:rsidRPr="009D5B9B" w:rsidRDefault="0019232F" w:rsidP="00A12546">
      <w:pPr>
        <w:pStyle w:val="ListParagraph"/>
        <w:numPr>
          <w:ilvl w:val="0"/>
          <w:numId w:val="4"/>
        </w:numPr>
        <w:spacing w:before="120"/>
        <w:ind w:left="357" w:hanging="357"/>
        <w:contextualSpacing w:val="0"/>
        <w:rPr>
          <w:rFonts w:ascii="SimSun" w:eastAsia="SimSun" w:hAnsi="SimSun"/>
          <w:b/>
          <w:bCs/>
        </w:rPr>
      </w:pPr>
      <w:r w:rsidRPr="009D5B9B">
        <w:rPr>
          <w:rFonts w:ascii="SimSun" w:eastAsia="SimSun" w:hAnsi="SimSun" w:hint="eastAsia"/>
          <w:b/>
          <w:bCs/>
        </w:rPr>
        <w:t>V</w:t>
      </w:r>
      <w:r w:rsidR="007B3210" w:rsidRPr="009D5B9B">
        <w:rPr>
          <w:rFonts w:ascii="SimSun" w:eastAsia="SimSun" w:hAnsi="SimSun" w:hint="eastAsia"/>
          <w:b/>
          <w:bCs/>
        </w:rPr>
        <w:t>15 就用绳索做了一条鞭子，把众人连牛带羊都从外院赶出去，倒掉兑换银钱</w:t>
      </w:r>
      <w:r w:rsidR="00EA1E02">
        <w:rPr>
          <w:rStyle w:val="FootnoteReference"/>
          <w:rFonts w:ascii="SimSun" w:eastAsia="SimSun" w:hAnsi="SimSun"/>
          <w:b/>
          <w:bCs/>
        </w:rPr>
        <w:footnoteReference w:id="8"/>
      </w:r>
      <w:r w:rsidR="007B3210" w:rsidRPr="009D5B9B">
        <w:rPr>
          <w:rFonts w:ascii="SimSun" w:eastAsia="SimSun" w:hAnsi="SimSun" w:hint="eastAsia"/>
          <w:b/>
          <w:bCs/>
        </w:rPr>
        <w:t>的人的钱，推翻他们的桌子；16  又对卖鸽子的说：“把这些东西搬出去，不要把我父的殿当作巿场。”</w:t>
      </w:r>
    </w:p>
    <w:p w14:paraId="748F7AEC" w14:textId="77777777" w:rsidR="0003583A" w:rsidRPr="009D5B9B" w:rsidRDefault="0003583A" w:rsidP="0003583A">
      <w:pPr>
        <w:pStyle w:val="ListParagraph"/>
        <w:numPr>
          <w:ilvl w:val="0"/>
          <w:numId w:val="7"/>
        </w:numPr>
        <w:spacing w:before="120" w:line="360" w:lineRule="auto"/>
        <w:ind w:left="357" w:hanging="357"/>
        <w:contextualSpacing w:val="0"/>
        <w:rPr>
          <w:rFonts w:ascii="SimSun" w:eastAsia="SimSun" w:hAnsi="SimSun"/>
        </w:rPr>
      </w:pPr>
      <w:r w:rsidRPr="009D5B9B">
        <w:rPr>
          <w:rFonts w:ascii="SimSun" w:eastAsia="SimSun" w:hAnsi="SimSun" w:hint="eastAsia"/>
          <w:b/>
          <w:bCs/>
        </w:rPr>
        <w:t>烈怒</w:t>
      </w:r>
      <w:r>
        <w:rPr>
          <w:rFonts w:ascii="SimSun" w:eastAsia="SimSun" w:hAnsi="SimSun" w:hint="eastAsia"/>
          <w:b/>
          <w:bCs/>
        </w:rPr>
        <w:t>！</w:t>
      </w:r>
      <w:r w:rsidRPr="009D5B9B">
        <w:rPr>
          <w:rFonts w:ascii="SimSun" w:eastAsia="SimSun" w:hAnsi="SimSun" w:hint="eastAsia"/>
        </w:rPr>
        <w:t>绳索做成鞭子，把众人连牛带羊赶出去！ 掀开桌子，使他们的银钱掉在地上！</w:t>
      </w:r>
    </w:p>
    <w:p w14:paraId="5C3098E8" w14:textId="79338882" w:rsidR="0003583A" w:rsidRDefault="0003583A" w:rsidP="0003583A">
      <w:pPr>
        <w:pStyle w:val="ListParagraph"/>
        <w:numPr>
          <w:ilvl w:val="0"/>
          <w:numId w:val="7"/>
        </w:numPr>
        <w:spacing w:line="360" w:lineRule="auto"/>
        <w:ind w:left="357" w:hanging="357"/>
        <w:contextualSpacing w:val="0"/>
        <w:rPr>
          <w:rFonts w:ascii="SimSun" w:eastAsia="SimSun" w:hAnsi="SimSun"/>
          <w:lang w:val="en-US"/>
        </w:rPr>
      </w:pPr>
      <w:r w:rsidRPr="009D5B9B">
        <w:rPr>
          <w:rFonts w:ascii="SimSun" w:eastAsia="SimSun" w:hAnsi="SimSun" w:hint="eastAsia"/>
        </w:rPr>
        <w:t>主从来不为自己的事情生气</w:t>
      </w:r>
      <w:r w:rsidRPr="009D5B9B">
        <w:rPr>
          <w:rFonts w:ascii="SimSun" w:eastAsia="SimSun" w:hAnsi="SimSun" w:hint="eastAsia"/>
          <w:lang w:val="en-US"/>
        </w:rPr>
        <w:t>，</w:t>
      </w:r>
      <w:r>
        <w:rPr>
          <w:rFonts w:ascii="SimSun" w:eastAsia="SimSun" w:hAnsi="SimSun" w:hint="eastAsia"/>
          <w:lang w:val="en-US"/>
        </w:rPr>
        <w:t>人</w:t>
      </w:r>
      <w:r w:rsidRPr="009D5B9B">
        <w:rPr>
          <w:rFonts w:ascii="SimSun" w:eastAsia="SimSun" w:hAnsi="SimSun" w:hint="eastAsia"/>
          <w:lang w:val="en-US"/>
        </w:rPr>
        <w:t>抵挡上帝</w:t>
      </w:r>
      <w:r w:rsidRPr="009D5B9B">
        <w:rPr>
          <w:rStyle w:val="FootnoteReference"/>
          <w:rFonts w:ascii="SimSun" w:eastAsia="SimSun" w:hAnsi="SimSun"/>
          <w:lang w:val="en-US"/>
        </w:rPr>
        <w:footnoteReference w:id="9"/>
      </w:r>
      <w:r>
        <w:rPr>
          <w:rFonts w:ascii="SimSun" w:eastAsia="SimSun" w:hAnsi="SimSun" w:hint="eastAsia"/>
          <w:lang w:val="en-US"/>
        </w:rPr>
        <w:t>时他才生气</w:t>
      </w:r>
    </w:p>
    <w:p w14:paraId="6AC79EEC" w14:textId="4908CC0D" w:rsidR="00B05D19" w:rsidRDefault="00B05D19" w:rsidP="00B05D19">
      <w:pPr>
        <w:pStyle w:val="ListParagraph"/>
        <w:numPr>
          <w:ilvl w:val="0"/>
          <w:numId w:val="7"/>
        </w:numPr>
        <w:spacing w:line="360" w:lineRule="auto"/>
        <w:ind w:left="357" w:hanging="357"/>
        <w:contextualSpacing w:val="0"/>
        <w:rPr>
          <w:rFonts w:ascii="SimSun" w:eastAsia="SimSun" w:hAnsi="SimSun"/>
          <w:lang w:val="en-US"/>
        </w:rPr>
      </w:pPr>
      <w:r w:rsidRPr="009D5B9B">
        <w:rPr>
          <w:rFonts w:ascii="SimSun" w:eastAsia="SimSun" w:hAnsi="SimSun" w:hint="eastAsia"/>
          <w:lang w:val="en-US"/>
        </w:rPr>
        <w:t>我们多数时候，生气都是为了自己的事。但耶稣是为</w:t>
      </w:r>
      <w:r>
        <w:rPr>
          <w:rFonts w:ascii="SimSun" w:eastAsia="SimSun" w:hAnsi="SimSun" w:hint="eastAsia"/>
          <w:lang w:val="en-US"/>
        </w:rPr>
        <w:t>父</w:t>
      </w:r>
      <w:r w:rsidRPr="009D5B9B">
        <w:rPr>
          <w:rFonts w:ascii="SimSun" w:eastAsia="SimSun" w:hAnsi="SimSun" w:hint="eastAsia"/>
          <w:lang w:val="en-US"/>
        </w:rPr>
        <w:t>的事生气。</w:t>
      </w:r>
    </w:p>
    <w:p w14:paraId="2192D56A" w14:textId="722BD08D" w:rsidR="00B05D19" w:rsidRPr="00B05D19" w:rsidRDefault="00B05D19" w:rsidP="00B05D19">
      <w:pPr>
        <w:pStyle w:val="ListParagraph"/>
        <w:numPr>
          <w:ilvl w:val="0"/>
          <w:numId w:val="7"/>
        </w:numPr>
        <w:spacing w:line="360" w:lineRule="auto"/>
        <w:ind w:left="360"/>
        <w:rPr>
          <w:rFonts w:ascii="SimSun" w:eastAsia="SimSun" w:hAnsi="SimSun"/>
        </w:rPr>
      </w:pPr>
      <w:r w:rsidRPr="009D5B9B">
        <w:rPr>
          <w:rFonts w:ascii="SimSun" w:eastAsia="SimSun" w:hAnsi="SimSun" w:hint="eastAsia"/>
        </w:rPr>
        <w:t>耶稣发义怒时，展现</w:t>
      </w:r>
      <w:r>
        <w:rPr>
          <w:rFonts w:ascii="SimSun" w:eastAsia="SimSun" w:hAnsi="SimSun" w:hint="eastAsia"/>
        </w:rPr>
        <w:t>出</w:t>
      </w:r>
      <w:r w:rsidRPr="009D5B9B">
        <w:rPr>
          <w:rFonts w:ascii="SimSun" w:eastAsia="SimSun" w:hAnsi="SimSun" w:hint="eastAsia"/>
        </w:rPr>
        <w:t>惊人的自制能力！他没有打翻鸽子笼！因鸽子飞走很难抓回。</w:t>
      </w:r>
      <w:r w:rsidRPr="00B05D19">
        <w:rPr>
          <w:rFonts w:ascii="SimSun" w:eastAsia="SimSun" w:hAnsi="SimSun" w:hint="eastAsia"/>
          <w:lang w:val="en-US"/>
        </w:rPr>
        <w:t xml:space="preserve"> </w:t>
      </w:r>
    </w:p>
    <w:p w14:paraId="2ADCD10A" w14:textId="77777777" w:rsidR="00B05D19" w:rsidRPr="00B05D19" w:rsidRDefault="00B05D19" w:rsidP="00B05D19">
      <w:pPr>
        <w:pStyle w:val="ListParagraph"/>
        <w:numPr>
          <w:ilvl w:val="0"/>
          <w:numId w:val="28"/>
        </w:numPr>
        <w:spacing w:line="360" w:lineRule="auto"/>
        <w:rPr>
          <w:rFonts w:ascii="SimSun" w:eastAsia="SimSun" w:hAnsi="SimSun"/>
        </w:rPr>
      </w:pPr>
      <w:r w:rsidRPr="00B05D19">
        <w:rPr>
          <w:rFonts w:ascii="SimSun" w:eastAsia="SimSun" w:hAnsi="SimSun"/>
          <w:b/>
          <w:bCs/>
        </w:rPr>
        <w:t>V</w:t>
      </w:r>
      <w:r w:rsidRPr="00B05D19">
        <w:rPr>
          <w:rFonts w:ascii="SimSun" w:eastAsia="SimSun" w:hAnsi="SimSun" w:hint="eastAsia"/>
          <w:b/>
          <w:bCs/>
        </w:rPr>
        <w:t>16</w:t>
      </w:r>
      <w:r w:rsidRPr="00B05D19">
        <w:rPr>
          <w:rFonts w:ascii="SimSun" w:eastAsia="SimSun" w:hAnsi="SimSun"/>
          <w:b/>
          <w:bCs/>
        </w:rPr>
        <w:t xml:space="preserve"> </w:t>
      </w:r>
      <w:r w:rsidRPr="00B05D19">
        <w:rPr>
          <w:rFonts w:ascii="SimSun" w:eastAsia="SimSun" w:hAnsi="SimSun"/>
          <w:b/>
          <w:bCs/>
          <w:lang w:val="en-US"/>
        </w:rPr>
        <w:t>…</w:t>
      </w:r>
      <w:r w:rsidRPr="00B05D19">
        <w:rPr>
          <w:rFonts w:ascii="SimSun" w:eastAsia="SimSun" w:hAnsi="SimSun" w:hint="eastAsia"/>
          <w:b/>
          <w:bCs/>
        </w:rPr>
        <w:t>“</w:t>
      </w:r>
      <w:r w:rsidRPr="00B05D19">
        <w:rPr>
          <w:rFonts w:ascii="SimSun" w:eastAsia="SimSun" w:hAnsi="SimSun" w:hint="eastAsia"/>
          <w:b/>
          <w:bCs/>
          <w:u w:val="single"/>
        </w:rPr>
        <w:t>把这些东西搬出去</w:t>
      </w:r>
      <w:r w:rsidRPr="00B05D19">
        <w:rPr>
          <w:rFonts w:ascii="SimSun" w:eastAsia="SimSun" w:hAnsi="SimSun" w:hint="eastAsia"/>
          <w:b/>
          <w:bCs/>
        </w:rPr>
        <w:t>，不要把我父的殿当作巿场</w:t>
      </w:r>
      <w:r w:rsidRPr="00B05D19">
        <w:rPr>
          <w:rStyle w:val="FootnoteReference"/>
          <w:rFonts w:ascii="SimSun" w:eastAsia="SimSun" w:hAnsi="SimSun"/>
          <w:b/>
          <w:bCs/>
        </w:rPr>
        <w:footnoteReference w:id="10"/>
      </w:r>
      <w:r w:rsidRPr="00B05D19">
        <w:rPr>
          <w:rFonts w:ascii="SimSun" w:eastAsia="SimSun" w:hAnsi="SimSun" w:hint="eastAsia"/>
          <w:b/>
          <w:bCs/>
        </w:rPr>
        <w:t>。</w:t>
      </w:r>
    </w:p>
    <w:p w14:paraId="03841969" w14:textId="77777777" w:rsidR="00E424EE" w:rsidRDefault="00D42BDA" w:rsidP="00D42BDA">
      <w:pPr>
        <w:pStyle w:val="ListParagraph"/>
        <w:numPr>
          <w:ilvl w:val="0"/>
          <w:numId w:val="7"/>
        </w:numPr>
        <w:spacing w:line="360" w:lineRule="auto"/>
        <w:ind w:left="360"/>
        <w:rPr>
          <w:rFonts w:ascii="SimSun" w:eastAsia="SimSun" w:hAnsi="SimSun"/>
        </w:rPr>
      </w:pPr>
      <w:proofErr w:type="spellStart"/>
      <w:r w:rsidRPr="009D5B9B">
        <w:rPr>
          <w:rFonts w:ascii="SimSun" w:eastAsia="SimSun" w:hAnsi="SimSun"/>
          <w:lang w:val="en-US"/>
        </w:rPr>
        <w:t>A.p.</w:t>
      </w:r>
      <w:proofErr w:type="spellEnd"/>
      <w:r w:rsidR="00B05D19">
        <w:rPr>
          <w:rFonts w:ascii="SimSun" w:eastAsia="SimSun" w:hAnsi="SimSun" w:hint="eastAsia"/>
        </w:rPr>
        <w:t>主</w:t>
      </w:r>
      <w:r w:rsidR="00B05D19" w:rsidRPr="009D5B9B">
        <w:rPr>
          <w:rFonts w:ascii="SimSun" w:eastAsia="SimSun" w:hAnsi="SimSun" w:hint="eastAsia"/>
        </w:rPr>
        <w:t>在乎我们如何敬拜上帝</w:t>
      </w:r>
      <w:r>
        <w:rPr>
          <w:rFonts w:ascii="SimSun" w:eastAsia="SimSun" w:hAnsi="SimSun" w:hint="eastAsia"/>
        </w:rPr>
        <w:t>。</w:t>
      </w:r>
    </w:p>
    <w:p w14:paraId="1E2B6ED7" w14:textId="0363E5B1" w:rsidR="00D42BDA" w:rsidRPr="00D42BDA" w:rsidRDefault="00E424EE" w:rsidP="00D42BDA">
      <w:pPr>
        <w:pStyle w:val="ListParagraph"/>
        <w:numPr>
          <w:ilvl w:val="0"/>
          <w:numId w:val="7"/>
        </w:numPr>
        <w:spacing w:line="360" w:lineRule="auto"/>
        <w:ind w:left="360"/>
        <w:rPr>
          <w:rFonts w:ascii="SimSun" w:eastAsia="SimSun" w:hAnsi="SimSun"/>
        </w:rPr>
      </w:pPr>
      <w:proofErr w:type="spellStart"/>
      <w:r w:rsidRPr="009D5B9B">
        <w:rPr>
          <w:rFonts w:ascii="SimSun" w:eastAsia="SimSun" w:hAnsi="SimSun"/>
          <w:lang w:val="en-US"/>
        </w:rPr>
        <w:t>A.p.</w:t>
      </w:r>
      <w:proofErr w:type="spellEnd"/>
      <w:r w:rsidR="00BA61AA" w:rsidRPr="00D42BDA">
        <w:rPr>
          <w:rFonts w:ascii="SimSun" w:eastAsia="SimSun" w:hAnsi="SimSun" w:hint="eastAsia"/>
        </w:rPr>
        <w:t>主爱我们</w:t>
      </w:r>
      <w:r w:rsidR="005F625B" w:rsidRPr="00D42BDA">
        <w:rPr>
          <w:rFonts w:ascii="SimSun" w:eastAsia="SimSun" w:hAnsi="SimSun" w:hint="eastAsia"/>
        </w:rPr>
        <w:t>，</w:t>
      </w:r>
      <w:r w:rsidR="003F62A6" w:rsidRPr="00D42BDA">
        <w:rPr>
          <w:rFonts w:ascii="SimSun" w:eastAsia="SimSun" w:hAnsi="SimSun" w:hint="eastAsia"/>
        </w:rPr>
        <w:t>所以</w:t>
      </w:r>
      <w:r w:rsidR="005F625B" w:rsidRPr="00D42BDA">
        <w:rPr>
          <w:rFonts w:ascii="SimSun" w:eastAsia="SimSun" w:hAnsi="SimSun" w:hint="eastAsia"/>
        </w:rPr>
        <w:t>当我们偏离</w:t>
      </w:r>
      <w:r w:rsidR="007E0C10" w:rsidRPr="00D42BDA">
        <w:rPr>
          <w:rFonts w:ascii="SimSun" w:eastAsia="SimSun" w:hAnsi="SimSun" w:hint="eastAsia"/>
        </w:rPr>
        <w:t>上帝时</w:t>
      </w:r>
      <w:r w:rsidR="00316340" w:rsidRPr="00D42BDA">
        <w:rPr>
          <w:rFonts w:ascii="SimSun" w:eastAsia="SimSun" w:hAnsi="SimSun" w:hint="eastAsia"/>
        </w:rPr>
        <w:t>，祂会</w:t>
      </w:r>
      <w:r w:rsidR="007E0C10" w:rsidRPr="00D42BDA">
        <w:rPr>
          <w:rFonts w:ascii="SimSun" w:eastAsia="SimSun" w:hAnsi="SimSun" w:hint="eastAsia"/>
        </w:rPr>
        <w:t>以慈爱来</w:t>
      </w:r>
      <w:r w:rsidR="00316340" w:rsidRPr="00D42BDA">
        <w:rPr>
          <w:rFonts w:ascii="SimSun" w:eastAsia="SimSun" w:hAnsi="SimSun" w:hint="eastAsia"/>
        </w:rPr>
        <w:t>管教我们。</w:t>
      </w:r>
    </w:p>
    <w:p w14:paraId="12AB1903" w14:textId="37606F87" w:rsidR="00E424EE" w:rsidRPr="00E424EE" w:rsidRDefault="00D42BDA" w:rsidP="00E424EE">
      <w:pPr>
        <w:pStyle w:val="ListParagraph"/>
        <w:numPr>
          <w:ilvl w:val="0"/>
          <w:numId w:val="7"/>
        </w:numPr>
        <w:spacing w:line="360" w:lineRule="auto"/>
        <w:ind w:left="360"/>
        <w:rPr>
          <w:rFonts w:ascii="SimSun" w:eastAsia="SimSun" w:hAnsi="SimSun"/>
        </w:rPr>
      </w:pPr>
      <w:r w:rsidRPr="00D42BDA">
        <w:rPr>
          <w:rFonts w:ascii="SimSun" w:eastAsia="SimSun" w:hAnsi="SimSun" w:hint="eastAsia"/>
          <w:b/>
          <w:bCs/>
          <w:lang w:val="en-US"/>
        </w:rPr>
        <w:t>提醒：</w:t>
      </w:r>
      <w:r w:rsidRPr="00D42BDA">
        <w:rPr>
          <w:rFonts w:ascii="SimSun" w:eastAsia="SimSun" w:hAnsi="SimSun" w:hint="eastAsia"/>
          <w:lang w:val="en-US"/>
        </w:rPr>
        <w:t>我们要时常鞭策与洁净自己。但不要老想着用去鞭打洁净别人，因我们不是基督，</w:t>
      </w:r>
    </w:p>
    <w:p w14:paraId="2E9D6F55" w14:textId="1CD132EE" w:rsidR="00F2690D" w:rsidRPr="009D5B9B" w:rsidRDefault="00F2690D" w:rsidP="00F2690D">
      <w:pPr>
        <w:pStyle w:val="ListParagraph"/>
        <w:numPr>
          <w:ilvl w:val="0"/>
          <w:numId w:val="8"/>
        </w:numPr>
        <w:spacing w:line="360" w:lineRule="auto"/>
        <w:rPr>
          <w:rFonts w:ascii="SimSun" w:eastAsia="SimSun" w:hAnsi="SimSun"/>
          <w:b/>
          <w:bCs/>
        </w:rPr>
      </w:pPr>
      <w:r w:rsidRPr="009D5B9B">
        <w:rPr>
          <w:rFonts w:ascii="SimSun" w:eastAsia="SimSun" w:hAnsi="SimSun"/>
          <w:b/>
          <w:bCs/>
          <w:lang w:val="en-US"/>
        </w:rPr>
        <w:lastRenderedPageBreak/>
        <w:t>.</w:t>
      </w:r>
      <w:r w:rsidRPr="009D5B9B">
        <w:rPr>
          <w:rFonts w:ascii="SimSun" w:eastAsia="SimSun" w:hAnsi="SimSun" w:hint="eastAsia"/>
          <w:b/>
          <w:bCs/>
        </w:rPr>
        <w:t>（III）爱上帝的人，为主的殿</w:t>
      </w:r>
      <w:r w:rsidR="00861043">
        <w:rPr>
          <w:rFonts w:ascii="SimSun" w:eastAsia="SimSun" w:hAnsi="SimSun" w:hint="eastAsia"/>
          <w:b/>
          <w:bCs/>
        </w:rPr>
        <w:t>（教会）</w:t>
      </w:r>
      <w:r w:rsidR="002F65DD" w:rsidRPr="009D5B9B">
        <w:rPr>
          <w:rFonts w:ascii="SimSun" w:eastAsia="SimSun" w:hAnsi="SimSun" w:hint="eastAsia"/>
          <w:b/>
          <w:bCs/>
        </w:rPr>
        <w:t>迫切</w:t>
      </w:r>
    </w:p>
    <w:p w14:paraId="534E5FFC" w14:textId="3562B4FA" w:rsidR="007B3210" w:rsidRPr="009D5B9B" w:rsidRDefault="00F2690D" w:rsidP="00F2690D">
      <w:pPr>
        <w:pStyle w:val="ListParagraph"/>
        <w:numPr>
          <w:ilvl w:val="0"/>
          <w:numId w:val="8"/>
        </w:numPr>
        <w:spacing w:line="360" w:lineRule="auto"/>
        <w:rPr>
          <w:rFonts w:ascii="SimSun" w:eastAsia="SimSun" w:hAnsi="SimSun"/>
          <w:b/>
          <w:bCs/>
        </w:rPr>
      </w:pPr>
      <w:r w:rsidRPr="009D5B9B">
        <w:rPr>
          <w:rFonts w:ascii="SimSun" w:eastAsia="SimSun" w:hAnsi="SimSun" w:hint="eastAsia"/>
          <w:b/>
          <w:bCs/>
        </w:rPr>
        <w:t>V</w:t>
      </w:r>
      <w:r w:rsidR="007B3210" w:rsidRPr="009D5B9B">
        <w:rPr>
          <w:rFonts w:ascii="SimSun" w:eastAsia="SimSun" w:hAnsi="SimSun" w:hint="eastAsia"/>
          <w:b/>
          <w:bCs/>
        </w:rPr>
        <w:t>17 他的门徒就想起经上记着：“我为你的殿心中迫切，如同火烧</w:t>
      </w:r>
      <w:r w:rsidR="008B7398">
        <w:rPr>
          <w:rStyle w:val="FootnoteReference"/>
          <w:rFonts w:ascii="SimSun" w:eastAsia="SimSun" w:hAnsi="SimSun"/>
          <w:b/>
          <w:bCs/>
        </w:rPr>
        <w:footnoteReference w:id="11"/>
      </w:r>
      <w:r w:rsidR="007B3210" w:rsidRPr="009D5B9B">
        <w:rPr>
          <w:rFonts w:ascii="SimSun" w:eastAsia="SimSun" w:hAnsi="SimSun" w:hint="eastAsia"/>
          <w:b/>
          <w:bCs/>
        </w:rPr>
        <w:t>。”</w:t>
      </w:r>
      <w:r w:rsidR="001B5CF6" w:rsidRPr="009D5B9B">
        <w:rPr>
          <w:rStyle w:val="FootnoteReference"/>
          <w:rFonts w:ascii="SimSun" w:eastAsia="SimSun" w:hAnsi="SimSun"/>
          <w:b/>
          <w:bCs/>
        </w:rPr>
        <w:footnoteReference w:id="12"/>
      </w:r>
      <w:r w:rsidR="00DE5510">
        <w:rPr>
          <w:rFonts w:ascii="SimSun" w:eastAsia="SimSun" w:hAnsi="SimSun" w:hint="eastAsia"/>
          <w:b/>
          <w:bCs/>
        </w:rPr>
        <w:t xml:space="preserve"> </w:t>
      </w:r>
      <w:r w:rsidR="00DE5510" w:rsidRPr="00DE5510">
        <w:rPr>
          <w:rFonts w:ascii="SimSun" w:eastAsia="SimSun" w:hAnsi="SimSun"/>
          <w:b/>
          <w:bCs/>
        </w:rPr>
        <w:t>will consume me.</w:t>
      </w:r>
    </w:p>
    <w:p w14:paraId="4ECAC882" w14:textId="470C2F8F" w:rsidR="005926FC" w:rsidRPr="005926FC" w:rsidRDefault="005926FC" w:rsidP="005926FC">
      <w:pPr>
        <w:pStyle w:val="ListParagraph"/>
        <w:numPr>
          <w:ilvl w:val="0"/>
          <w:numId w:val="9"/>
        </w:numPr>
        <w:spacing w:line="360" w:lineRule="auto"/>
        <w:rPr>
          <w:rFonts w:ascii="SimSun" w:eastAsia="SimSun" w:hAnsi="SimSun"/>
          <w:lang w:val="en-US"/>
        </w:rPr>
      </w:pPr>
      <w:r w:rsidRPr="009D5B9B">
        <w:rPr>
          <w:rFonts w:ascii="SimSun" w:eastAsia="SimSun" w:hAnsi="SimSun" w:hint="eastAsia"/>
          <w:lang w:val="en-US"/>
        </w:rPr>
        <w:t>当门徒看见主耶稣洁净圣殿时，他们便想起诗篇的话</w:t>
      </w:r>
    </w:p>
    <w:p w14:paraId="0559AEA5" w14:textId="07B55EC4" w:rsidR="00435B91" w:rsidRPr="009D5B9B" w:rsidRDefault="00F04437" w:rsidP="00642515">
      <w:pPr>
        <w:pStyle w:val="ListParagraph"/>
        <w:numPr>
          <w:ilvl w:val="0"/>
          <w:numId w:val="10"/>
        </w:numPr>
        <w:ind w:left="357" w:hanging="357"/>
        <w:rPr>
          <w:rFonts w:ascii="SimSun" w:eastAsia="SimSun" w:hAnsi="SimSun"/>
          <w:b/>
          <w:bCs/>
        </w:rPr>
      </w:pPr>
      <w:r w:rsidRPr="009D5B9B">
        <w:rPr>
          <w:rFonts w:ascii="SimSun" w:eastAsia="SimSun" w:hAnsi="SimSun" w:hint="eastAsia"/>
          <w:b/>
          <w:bCs/>
        </w:rPr>
        <w:t>（大卫的诗）</w:t>
      </w:r>
      <w:r w:rsidR="00CE4969" w:rsidRPr="009D5B9B">
        <w:rPr>
          <w:rFonts w:ascii="SimSun" w:eastAsia="SimSun" w:hAnsi="SimSun" w:hint="eastAsia"/>
          <w:b/>
          <w:bCs/>
        </w:rPr>
        <w:t xml:space="preserve">诗 </w:t>
      </w:r>
      <w:r w:rsidR="00435B91" w:rsidRPr="009D5B9B">
        <w:rPr>
          <w:rFonts w:ascii="SimSun" w:eastAsia="SimSun" w:hAnsi="SimSun" w:hint="eastAsia"/>
          <w:b/>
          <w:bCs/>
        </w:rPr>
        <w:t>69:8 我的兄弟都疏远我，我同母的兄弟把我当作外人</w:t>
      </w:r>
      <w:r w:rsidR="00CE4969" w:rsidRPr="009D5B9B">
        <w:rPr>
          <w:rFonts w:ascii="SimSun" w:eastAsia="SimSun" w:hAnsi="SimSun" w:hint="eastAsia"/>
          <w:b/>
          <w:bCs/>
        </w:rPr>
        <w:t>【外邦人】</w:t>
      </w:r>
      <w:r w:rsidR="00435B91" w:rsidRPr="009D5B9B">
        <w:rPr>
          <w:rFonts w:ascii="SimSun" w:eastAsia="SimSun" w:hAnsi="SimSun" w:hint="eastAsia"/>
          <w:b/>
          <w:bCs/>
        </w:rPr>
        <w:t>。9 因我为你的殿，心中迫切如同火烧；辱骂你的人的辱骂，都落在我身上。</w:t>
      </w:r>
    </w:p>
    <w:p w14:paraId="188855CA" w14:textId="098C8751" w:rsidR="00861043" w:rsidRDefault="00F04437" w:rsidP="00861043">
      <w:pPr>
        <w:pStyle w:val="ListParagraph"/>
        <w:numPr>
          <w:ilvl w:val="0"/>
          <w:numId w:val="9"/>
        </w:numPr>
        <w:spacing w:before="120" w:line="360" w:lineRule="auto"/>
        <w:ind w:left="357" w:hanging="357"/>
        <w:contextualSpacing w:val="0"/>
        <w:rPr>
          <w:rFonts w:ascii="SimSun" w:eastAsia="SimSun" w:hAnsi="SimSun"/>
          <w:lang w:val="en-US"/>
        </w:rPr>
      </w:pPr>
      <w:r w:rsidRPr="009D5B9B">
        <w:rPr>
          <w:rFonts w:ascii="SimSun" w:eastAsia="SimSun" w:hAnsi="SimSun" w:hint="eastAsia"/>
        </w:rPr>
        <w:t>大卫王</w:t>
      </w:r>
      <w:r w:rsidR="00901891" w:rsidRPr="009D5B9B">
        <w:rPr>
          <w:rFonts w:ascii="SimSun" w:eastAsia="SimSun" w:hAnsi="SimSun"/>
          <w:lang w:val="en-US"/>
        </w:rPr>
        <w:t xml:space="preserve"> (</w:t>
      </w:r>
      <w:r w:rsidR="00901891" w:rsidRPr="009D5B9B">
        <w:rPr>
          <w:rFonts w:ascii="SimSun" w:eastAsia="SimSun" w:hAnsi="SimSun" w:hint="eastAsia"/>
          <w:lang w:val="en-US"/>
        </w:rPr>
        <w:t>约主前1</w:t>
      </w:r>
      <w:r w:rsidR="00901891" w:rsidRPr="009D5B9B">
        <w:rPr>
          <w:rFonts w:ascii="SimSun" w:eastAsia="SimSun" w:hAnsi="SimSun"/>
          <w:lang w:val="en-US"/>
        </w:rPr>
        <w:t>000</w:t>
      </w:r>
      <w:r w:rsidR="00901891" w:rsidRPr="009D5B9B">
        <w:rPr>
          <w:rFonts w:ascii="SimSun" w:eastAsia="SimSun" w:hAnsi="SimSun" w:hint="eastAsia"/>
          <w:lang w:val="en-US"/>
        </w:rPr>
        <w:t>年)。</w:t>
      </w:r>
      <w:r w:rsidR="00787826" w:rsidRPr="009D5B9B">
        <w:rPr>
          <w:rFonts w:ascii="SimSun" w:eastAsia="SimSun" w:hAnsi="SimSun" w:hint="eastAsia"/>
          <w:lang w:val="en-US"/>
        </w:rPr>
        <w:t xml:space="preserve">圣灵默示大卫写下他自己的经历 </w:t>
      </w:r>
    </w:p>
    <w:p w14:paraId="6F2FF36F" w14:textId="18C8CCE2" w:rsidR="00861043" w:rsidRPr="00861043" w:rsidRDefault="00D64D71" w:rsidP="00D64D71">
      <w:pPr>
        <w:pStyle w:val="ListParagraph"/>
        <w:numPr>
          <w:ilvl w:val="0"/>
          <w:numId w:val="9"/>
        </w:numPr>
        <w:spacing w:line="360" w:lineRule="auto"/>
        <w:ind w:left="357" w:hanging="357"/>
        <w:contextualSpacing w:val="0"/>
        <w:rPr>
          <w:rFonts w:ascii="SimSun" w:eastAsia="SimSun" w:hAnsi="SimSun" w:hint="eastAsia"/>
          <w:lang w:val="en-US"/>
        </w:rPr>
      </w:pPr>
      <w:r>
        <w:rPr>
          <w:rFonts w:ascii="SimSun" w:eastAsia="SimSun" w:hAnsi="SimSun"/>
          <w:lang w:val="en-US"/>
        </w:rPr>
        <w:t>e</w:t>
      </w:r>
      <w:r w:rsidR="00861043">
        <w:rPr>
          <w:rFonts w:ascii="SimSun" w:eastAsia="SimSun" w:hAnsi="SimSun"/>
          <w:lang w:val="en-US"/>
        </w:rPr>
        <w:t>.g.</w:t>
      </w:r>
      <w:r w:rsidR="00861043">
        <w:rPr>
          <w:rFonts w:ascii="SimSun" w:eastAsia="SimSun" w:hAnsi="SimSun" w:hint="eastAsia"/>
          <w:lang w:val="en-US"/>
        </w:rPr>
        <w:t>先知们、大卫、耶稣 都是为主的殿</w:t>
      </w:r>
      <w:r w:rsidRPr="009D5B9B">
        <w:rPr>
          <w:rFonts w:ascii="SimSun" w:eastAsia="SimSun" w:hAnsi="SimSun" w:hint="eastAsia"/>
          <w:b/>
          <w:bCs/>
        </w:rPr>
        <w:t>心中迫切</w:t>
      </w:r>
      <w:r w:rsidR="00DE5510">
        <w:rPr>
          <w:rFonts w:ascii="SimSun" w:eastAsia="SimSun" w:hAnsi="SimSun" w:hint="eastAsia"/>
          <w:b/>
          <w:bCs/>
        </w:rPr>
        <w:t xml:space="preserve"> </w:t>
      </w:r>
    </w:p>
    <w:p w14:paraId="175FD3AF" w14:textId="775C7FA4" w:rsidR="007F41F6" w:rsidRPr="009D5B9B" w:rsidRDefault="00D64D71" w:rsidP="003276C5">
      <w:pPr>
        <w:pStyle w:val="ListParagraph"/>
        <w:numPr>
          <w:ilvl w:val="0"/>
          <w:numId w:val="9"/>
        </w:numPr>
        <w:spacing w:line="360" w:lineRule="auto"/>
        <w:rPr>
          <w:rFonts w:ascii="SimSun" w:eastAsia="SimSun" w:hAnsi="SimSun"/>
          <w:lang w:val="en-US"/>
        </w:rPr>
      </w:pPr>
      <w:r>
        <w:rPr>
          <w:rFonts w:ascii="SimSun" w:eastAsia="SimSun" w:hAnsi="SimSun"/>
          <w:lang w:val="en-US"/>
        </w:rPr>
        <w:t>e.g.</w:t>
      </w:r>
      <w:r w:rsidR="007F41F6" w:rsidRPr="009D5B9B">
        <w:rPr>
          <w:rFonts w:ascii="SimSun" w:eastAsia="SimSun" w:hAnsi="SimSun" w:hint="eastAsia"/>
          <w:lang w:val="en-US"/>
        </w:rPr>
        <w:t>为主火热的人</w:t>
      </w:r>
      <w:r w:rsidR="00FB2ACA">
        <w:rPr>
          <w:rFonts w:ascii="SimSun" w:eastAsia="SimSun" w:hAnsi="SimSun" w:hint="eastAsia"/>
          <w:lang w:val="en-US"/>
        </w:rPr>
        <w:t>，</w:t>
      </w:r>
      <w:r w:rsidR="007F41F6" w:rsidRPr="009D5B9B">
        <w:rPr>
          <w:rFonts w:ascii="SimSun" w:eastAsia="SimSun" w:hAnsi="SimSun" w:hint="eastAsia"/>
          <w:lang w:val="en-US"/>
        </w:rPr>
        <w:t>会</w:t>
      </w:r>
      <w:r w:rsidR="00FB2ACA">
        <w:rPr>
          <w:rFonts w:ascii="SimSun" w:eastAsia="SimSun" w:hAnsi="SimSun" w:hint="eastAsia"/>
          <w:lang w:val="en-US"/>
        </w:rPr>
        <w:t>使人</w:t>
      </w:r>
      <w:r w:rsidR="00402C79" w:rsidRPr="009D5B9B">
        <w:rPr>
          <w:rFonts w:ascii="SimSun" w:eastAsia="SimSun" w:hAnsi="SimSun" w:hint="eastAsia"/>
          <w:lang w:val="en-US"/>
        </w:rPr>
        <w:t>感受到他们都是怪人！</w:t>
      </w:r>
      <w:r w:rsidR="00FB2ACA" w:rsidRPr="009D5B9B">
        <w:rPr>
          <w:rFonts w:ascii="SimSun" w:eastAsia="SimSun" w:hAnsi="SimSun"/>
          <w:lang w:val="en-US"/>
        </w:rPr>
        <w:t>men with zeal</w:t>
      </w:r>
    </w:p>
    <w:p w14:paraId="4A519F4A" w14:textId="3299B941" w:rsidR="00AF7AA2" w:rsidRPr="009D5B9B" w:rsidRDefault="00D64D71" w:rsidP="00E243D8">
      <w:pPr>
        <w:pStyle w:val="ListParagraph"/>
        <w:numPr>
          <w:ilvl w:val="0"/>
          <w:numId w:val="9"/>
        </w:numPr>
        <w:spacing w:line="360" w:lineRule="auto"/>
        <w:rPr>
          <w:rFonts w:ascii="SimSun" w:eastAsia="SimSun" w:hAnsi="SimSun"/>
          <w:lang w:val="en-US"/>
        </w:rPr>
      </w:pPr>
      <w:r>
        <w:rPr>
          <w:rFonts w:ascii="SimSun" w:eastAsia="SimSun" w:hAnsi="SimSun"/>
          <w:lang w:val="en-US"/>
        </w:rPr>
        <w:t>e.g.</w:t>
      </w:r>
      <w:r w:rsidR="00C15614" w:rsidRPr="009D5B9B">
        <w:rPr>
          <w:rFonts w:ascii="SimSun" w:eastAsia="SimSun" w:hAnsi="SimSun" w:hint="eastAsia"/>
          <w:lang w:val="en-US"/>
        </w:rPr>
        <w:t>这些人</w:t>
      </w:r>
      <w:r w:rsidR="005926FC">
        <w:rPr>
          <w:rFonts w:ascii="SimSun" w:eastAsia="SimSun" w:hAnsi="SimSun" w:hint="eastAsia"/>
          <w:lang w:val="en-US"/>
        </w:rPr>
        <w:t>会发光，</w:t>
      </w:r>
      <w:r w:rsidR="00C15614" w:rsidRPr="009D5B9B">
        <w:rPr>
          <w:rFonts w:ascii="SimSun" w:eastAsia="SimSun" w:hAnsi="SimSun" w:hint="eastAsia"/>
          <w:lang w:val="en-US"/>
        </w:rPr>
        <w:t xml:space="preserve">就好像被火焰点着！ </w:t>
      </w:r>
      <w:r w:rsidR="00E243D8" w:rsidRPr="009D5B9B">
        <w:rPr>
          <w:rFonts w:ascii="SimSun" w:eastAsia="SimSun" w:hAnsi="SimSun" w:hint="eastAsia"/>
          <w:lang w:val="en-US"/>
        </w:rPr>
        <w:t>圣灵在他们内心里的感动，如同火烧！</w:t>
      </w:r>
    </w:p>
    <w:p w14:paraId="4E0DE6CF" w14:textId="52F6AE65" w:rsidR="00402C79" w:rsidRPr="009D5B9B" w:rsidRDefault="00D64D71" w:rsidP="003276C5">
      <w:pPr>
        <w:pStyle w:val="ListParagraph"/>
        <w:numPr>
          <w:ilvl w:val="0"/>
          <w:numId w:val="9"/>
        </w:numPr>
        <w:spacing w:line="360" w:lineRule="auto"/>
        <w:rPr>
          <w:rFonts w:ascii="SimSun" w:eastAsia="SimSun" w:hAnsi="SimSun"/>
          <w:lang w:val="en-US"/>
        </w:rPr>
      </w:pPr>
      <w:r>
        <w:rPr>
          <w:rFonts w:ascii="SimSun" w:eastAsia="SimSun" w:hAnsi="SimSun"/>
          <w:lang w:val="en-US"/>
        </w:rPr>
        <w:t>e.g.</w:t>
      </w:r>
      <w:r w:rsidR="005926FC">
        <w:rPr>
          <w:rFonts w:ascii="SimSun" w:eastAsia="SimSun" w:hAnsi="SimSun" w:hint="eastAsia"/>
          <w:lang w:val="en-US"/>
        </w:rPr>
        <w:t>他们会</w:t>
      </w:r>
      <w:r w:rsidR="00402C79" w:rsidRPr="009D5B9B">
        <w:rPr>
          <w:rFonts w:ascii="SimSun" w:eastAsia="SimSun" w:hAnsi="SimSun" w:hint="eastAsia"/>
          <w:lang w:val="en-US"/>
        </w:rPr>
        <w:t>为主火热，</w:t>
      </w:r>
      <w:r>
        <w:rPr>
          <w:rFonts w:ascii="SimSun" w:eastAsia="SimSun" w:hAnsi="SimSun" w:hint="eastAsia"/>
          <w:lang w:val="en-US"/>
        </w:rPr>
        <w:t>为</w:t>
      </w:r>
      <w:r w:rsidR="00CF1631" w:rsidRPr="009D5B9B">
        <w:rPr>
          <w:rFonts w:ascii="SimSun" w:eastAsia="SimSun" w:hAnsi="SimSun" w:hint="eastAsia"/>
          <w:lang w:val="en-US"/>
        </w:rPr>
        <w:t>神家里的事，着急、迫切</w:t>
      </w:r>
      <w:r w:rsidR="005926FC">
        <w:rPr>
          <w:rFonts w:ascii="SimSun" w:eastAsia="SimSun" w:hAnsi="SimSun" w:hint="eastAsia"/>
          <w:lang w:val="en-US"/>
        </w:rPr>
        <w:t>、行动。</w:t>
      </w:r>
      <w:r w:rsidRPr="009D5B9B">
        <w:rPr>
          <w:rFonts w:ascii="SimSun" w:eastAsia="SimSun" w:hAnsi="SimSun" w:hint="eastAsia"/>
          <w:lang w:val="en-US"/>
        </w:rPr>
        <w:t>看见需要，会自动自发去做</w:t>
      </w:r>
    </w:p>
    <w:p w14:paraId="6EF67009" w14:textId="27B9971B" w:rsidR="00D64D71" w:rsidRPr="00D64D71" w:rsidRDefault="00D64D71" w:rsidP="00D64D71">
      <w:pPr>
        <w:pStyle w:val="ListParagraph"/>
        <w:numPr>
          <w:ilvl w:val="0"/>
          <w:numId w:val="9"/>
        </w:numPr>
        <w:spacing w:line="360" w:lineRule="auto"/>
        <w:rPr>
          <w:rFonts w:ascii="SimSun" w:eastAsia="SimSun" w:hAnsi="SimSun"/>
        </w:rPr>
      </w:pPr>
      <w:r w:rsidRPr="00D64D71">
        <w:rPr>
          <w:rFonts w:ascii="SimSun" w:eastAsia="SimSun" w:hAnsi="SimSun" w:hint="eastAsia"/>
          <w:lang w:val="en-US"/>
        </w:rPr>
        <w:t>我相信我们大多数人曾经都火热过，</w:t>
      </w:r>
      <w:r w:rsidRPr="00D64D71">
        <w:rPr>
          <w:rFonts w:ascii="SimSun" w:eastAsia="SimSun" w:hAnsi="SimSun" w:hint="eastAsia"/>
          <w:lang w:val="en-US"/>
        </w:rPr>
        <w:t>（</w:t>
      </w:r>
      <w:r w:rsidRPr="00D64D71">
        <w:rPr>
          <w:rFonts w:ascii="SimSun" w:eastAsia="SimSun" w:hAnsi="SimSun" w:hint="eastAsia"/>
          <w:lang w:val="en-US"/>
        </w:rPr>
        <w:t>只不过多数</w:t>
      </w:r>
      <w:r w:rsidRPr="00D64D71">
        <w:rPr>
          <w:rFonts w:ascii="SimSun" w:eastAsia="SimSun" w:hAnsi="SimSun" w:hint="eastAsia"/>
          <w:lang w:val="en-US"/>
        </w:rPr>
        <w:t>是三分中热度）</w:t>
      </w:r>
    </w:p>
    <w:p w14:paraId="62C9D85F" w14:textId="77777777" w:rsidR="00D64D71" w:rsidRPr="00D64D71" w:rsidRDefault="00D64D71" w:rsidP="00D64D71">
      <w:pPr>
        <w:pStyle w:val="ListParagraph"/>
        <w:numPr>
          <w:ilvl w:val="0"/>
          <w:numId w:val="10"/>
        </w:numPr>
        <w:spacing w:line="360" w:lineRule="auto"/>
        <w:rPr>
          <w:rFonts w:ascii="SimSun" w:eastAsia="SimSun" w:hAnsi="SimSun"/>
        </w:rPr>
      </w:pPr>
      <w:r w:rsidRPr="00D64D71">
        <w:rPr>
          <w:rFonts w:ascii="SimSun" w:eastAsia="SimSun" w:hAnsi="SimSun"/>
          <w:b/>
          <w:bCs/>
          <w:lang w:val="en-US"/>
        </w:rPr>
        <w:t xml:space="preserve">Pic </w:t>
      </w:r>
      <w:r w:rsidRPr="00D64D71">
        <w:rPr>
          <w:rFonts w:ascii="SimSun" w:eastAsia="SimSun" w:hAnsi="SimSun" w:hint="eastAsia"/>
          <w:lang w:val="en-US"/>
        </w:rPr>
        <w:t>烧烤</w:t>
      </w:r>
      <w:proofErr w:type="spellStart"/>
      <w:r w:rsidRPr="00D64D71">
        <w:rPr>
          <w:rFonts w:ascii="SimSun" w:eastAsia="SimSun" w:hAnsi="SimSun"/>
          <w:lang w:val="en-US"/>
        </w:rPr>
        <w:t>bbq</w:t>
      </w:r>
      <w:proofErr w:type="spellEnd"/>
      <w:r w:rsidRPr="00D64D71">
        <w:rPr>
          <w:rFonts w:ascii="SimSun" w:eastAsia="SimSun" w:hAnsi="SimSun"/>
          <w:lang w:val="en-US"/>
        </w:rPr>
        <w:t xml:space="preserve"> </w:t>
      </w:r>
      <w:r w:rsidRPr="00D64D71">
        <w:rPr>
          <w:rFonts w:ascii="SimSun" w:eastAsia="SimSun" w:hAnsi="SimSun" w:hint="eastAsia"/>
          <w:lang w:val="en-US"/>
        </w:rPr>
        <w:t xml:space="preserve">要使火焰持续，就必须不断看住那火焰，并加按时加火炭 </w:t>
      </w:r>
    </w:p>
    <w:p w14:paraId="30B892FE" w14:textId="5599BA90" w:rsidR="00D64D71" w:rsidRPr="00D64D71" w:rsidRDefault="00D64D71" w:rsidP="00D64D71">
      <w:pPr>
        <w:pStyle w:val="ListParagraph"/>
        <w:numPr>
          <w:ilvl w:val="0"/>
          <w:numId w:val="29"/>
        </w:numPr>
        <w:spacing w:line="360" w:lineRule="auto"/>
        <w:rPr>
          <w:rFonts w:ascii="SimSun" w:eastAsia="SimSun" w:hAnsi="SimSun"/>
        </w:rPr>
      </w:pPr>
      <w:proofErr w:type="spellStart"/>
      <w:r w:rsidRPr="00D64D71">
        <w:rPr>
          <w:rFonts w:ascii="SimSun" w:eastAsia="SimSun" w:hAnsi="SimSun"/>
          <w:b/>
          <w:bCs/>
          <w:lang w:val="en-US"/>
        </w:rPr>
        <w:t>A.p.</w:t>
      </w:r>
      <w:proofErr w:type="spellEnd"/>
      <w:r>
        <w:rPr>
          <w:rFonts w:ascii="SimSun" w:eastAsia="SimSun" w:hAnsi="SimSun" w:hint="eastAsia"/>
          <w:lang w:val="en-US"/>
        </w:rPr>
        <w:t>要持续</w:t>
      </w:r>
      <w:r w:rsidRPr="00D64D71">
        <w:rPr>
          <w:rFonts w:ascii="SimSun" w:eastAsia="SimSun" w:hAnsi="SimSun" w:hint="eastAsia"/>
        </w:rPr>
        <w:t>火热</w:t>
      </w:r>
      <w:r>
        <w:rPr>
          <w:rFonts w:ascii="SimSun" w:eastAsia="SimSun" w:hAnsi="SimSun" w:hint="eastAsia"/>
        </w:rPr>
        <w:t>必须每天</w:t>
      </w:r>
      <w:r w:rsidRPr="00D64D71">
        <w:rPr>
          <w:rFonts w:ascii="SimSun" w:eastAsia="SimSun" w:hAnsi="SimSun" w:hint="eastAsia"/>
        </w:rPr>
        <w:t>亲近主</w:t>
      </w:r>
      <w:r>
        <w:rPr>
          <w:rFonts w:ascii="SimSun" w:eastAsia="SimSun" w:hAnsi="SimSun" w:hint="eastAsia"/>
        </w:rPr>
        <w:t>、爱主</w:t>
      </w:r>
      <w:r w:rsidRPr="00D64D71">
        <w:rPr>
          <w:rFonts w:ascii="SimSun" w:eastAsia="SimSun" w:hAnsi="SimSun" w:hint="eastAsia"/>
        </w:rPr>
        <w:t>与主说话，</w:t>
      </w:r>
      <w:r>
        <w:rPr>
          <w:rFonts w:ascii="SimSun" w:eastAsia="SimSun" w:hAnsi="SimSun" w:hint="eastAsia"/>
        </w:rPr>
        <w:t>默想</w:t>
      </w:r>
      <w:r w:rsidRPr="00D64D71">
        <w:rPr>
          <w:rFonts w:ascii="SimSun" w:eastAsia="SimSun" w:hAnsi="SimSun" w:hint="eastAsia"/>
        </w:rPr>
        <w:t>神的话</w:t>
      </w:r>
      <w:r>
        <w:rPr>
          <w:rFonts w:ascii="SimSun" w:eastAsia="SimSun" w:hAnsi="SimSun" w:hint="eastAsia"/>
        </w:rPr>
        <w:t>，</w:t>
      </w:r>
      <w:r w:rsidRPr="00D64D71">
        <w:rPr>
          <w:rFonts w:ascii="SimSun" w:eastAsia="SimSun" w:hAnsi="SimSun" w:hint="eastAsia"/>
        </w:rPr>
        <w:t>时常以天父的事为念。</w:t>
      </w:r>
    </w:p>
    <w:p w14:paraId="0BAB38CA" w14:textId="59FCCCDC" w:rsidR="0025600A" w:rsidRPr="009D5B9B" w:rsidRDefault="0098153D" w:rsidP="00262137">
      <w:pPr>
        <w:pStyle w:val="ListParagraph"/>
        <w:numPr>
          <w:ilvl w:val="0"/>
          <w:numId w:val="10"/>
        </w:numPr>
        <w:spacing w:line="360" w:lineRule="auto"/>
        <w:rPr>
          <w:rFonts w:ascii="SimSun" w:eastAsia="SimSun" w:hAnsi="SimSun"/>
          <w:lang w:val="en-US"/>
        </w:rPr>
      </w:pPr>
      <w:r w:rsidRPr="009D5B9B">
        <w:rPr>
          <w:rFonts w:ascii="SimSun" w:eastAsia="SimSun" w:hAnsi="SimSun" w:hint="eastAsia"/>
          <w:b/>
          <w:bCs/>
          <w:lang w:val="en-US"/>
        </w:rPr>
        <w:t xml:space="preserve">罗 </w:t>
      </w:r>
      <w:r w:rsidR="0025600A" w:rsidRPr="009D5B9B">
        <w:rPr>
          <w:rFonts w:ascii="SimSun" w:eastAsia="SimSun" w:hAnsi="SimSun" w:hint="eastAsia"/>
          <w:b/>
          <w:bCs/>
          <w:lang w:val="en-US"/>
        </w:rPr>
        <w:t>12:11</w:t>
      </w:r>
      <w:r w:rsidR="0025600A" w:rsidRPr="009D5B9B">
        <w:rPr>
          <w:rFonts w:ascii="SimSun" w:eastAsia="SimSun" w:hAnsi="SimSun" w:hint="eastAsia"/>
          <w:lang w:val="en-US"/>
        </w:rPr>
        <w:t xml:space="preserve"> 殷勤不可懒惰。要心里火热，常常服事主。</w:t>
      </w:r>
    </w:p>
    <w:p w14:paraId="092F370A" w14:textId="77777777" w:rsidR="00D64D71" w:rsidRPr="009D5B9B" w:rsidRDefault="00D64D71" w:rsidP="00D64D71">
      <w:pPr>
        <w:pStyle w:val="ListParagraph"/>
        <w:numPr>
          <w:ilvl w:val="0"/>
          <w:numId w:val="10"/>
        </w:numPr>
        <w:spacing w:line="360" w:lineRule="auto"/>
        <w:rPr>
          <w:rFonts w:ascii="SimSun" w:eastAsia="SimSun" w:hAnsi="SimSun"/>
          <w:lang w:val="en-US"/>
        </w:rPr>
      </w:pPr>
      <w:r w:rsidRPr="009D5B9B">
        <w:rPr>
          <w:rFonts w:ascii="SimSun" w:eastAsia="SimSun" w:hAnsi="SimSun" w:hint="eastAsia"/>
          <w:lang w:val="en-US"/>
        </w:rPr>
        <w:t>愿主在我们当中兴起内心火热的人</w:t>
      </w:r>
    </w:p>
    <w:p w14:paraId="40FD11F4" w14:textId="77777777" w:rsidR="00492406" w:rsidRPr="00D42BDA" w:rsidRDefault="00492406" w:rsidP="00F2690D">
      <w:pPr>
        <w:spacing w:line="360" w:lineRule="auto"/>
        <w:rPr>
          <w:rFonts w:ascii="SimSun" w:eastAsia="SimSun" w:hAnsi="SimSun"/>
          <w:sz w:val="22"/>
          <w:szCs w:val="22"/>
        </w:rPr>
      </w:pPr>
    </w:p>
    <w:p w14:paraId="2CD549C7" w14:textId="485BCDE4" w:rsidR="00255FCE" w:rsidRPr="009D5B9B" w:rsidRDefault="00916A50" w:rsidP="00916A50">
      <w:pPr>
        <w:pStyle w:val="ListParagraph"/>
        <w:numPr>
          <w:ilvl w:val="0"/>
          <w:numId w:val="10"/>
        </w:numPr>
        <w:spacing w:line="360" w:lineRule="auto"/>
        <w:rPr>
          <w:rFonts w:ascii="SimSun" w:eastAsia="SimSun" w:hAnsi="SimSun"/>
          <w:b/>
          <w:bCs/>
        </w:rPr>
      </w:pPr>
      <w:r w:rsidRPr="009D5B9B">
        <w:rPr>
          <w:rFonts w:ascii="SimSun" w:eastAsia="SimSun" w:hAnsi="SimSun"/>
          <w:b/>
          <w:bCs/>
          <w:lang w:val="en-US"/>
        </w:rPr>
        <w:t>.</w:t>
      </w:r>
      <w:r w:rsidRPr="009D5B9B">
        <w:rPr>
          <w:rFonts w:ascii="SimSun" w:eastAsia="SimSun" w:hAnsi="SimSun" w:hint="eastAsia"/>
          <w:b/>
          <w:bCs/>
        </w:rPr>
        <w:t>（IV）耶稣的身体</w:t>
      </w:r>
      <w:r w:rsidR="00906952" w:rsidRPr="009D5B9B">
        <w:rPr>
          <w:rFonts w:ascii="SimSun" w:eastAsia="SimSun" w:hAnsi="SimSun" w:hint="eastAsia"/>
          <w:b/>
          <w:bCs/>
        </w:rPr>
        <w:t>就是神的殿</w:t>
      </w:r>
    </w:p>
    <w:p w14:paraId="53425B19" w14:textId="34B33E6C" w:rsidR="00255FCE" w:rsidRPr="009D5B9B" w:rsidRDefault="00916A50" w:rsidP="00DC6400">
      <w:pPr>
        <w:pStyle w:val="ListParagraph"/>
        <w:numPr>
          <w:ilvl w:val="0"/>
          <w:numId w:val="10"/>
        </w:numPr>
        <w:rPr>
          <w:rFonts w:ascii="SimSun" w:eastAsia="SimSun" w:hAnsi="SimSun"/>
          <w:b/>
          <w:bCs/>
        </w:rPr>
      </w:pPr>
      <w:r w:rsidRPr="009D5B9B">
        <w:rPr>
          <w:rFonts w:ascii="SimSun" w:eastAsia="SimSun" w:hAnsi="SimSun" w:hint="eastAsia"/>
          <w:b/>
          <w:bCs/>
        </w:rPr>
        <w:t>V</w:t>
      </w:r>
      <w:r w:rsidR="007B3210" w:rsidRPr="009D5B9B">
        <w:rPr>
          <w:rFonts w:ascii="SimSun" w:eastAsia="SimSun" w:hAnsi="SimSun" w:hint="eastAsia"/>
          <w:b/>
          <w:bCs/>
        </w:rPr>
        <w:t>18 犹太人就问他：“你可以显什么神迹</w:t>
      </w:r>
      <w:r w:rsidR="000B475C">
        <w:rPr>
          <w:rStyle w:val="FootnoteReference"/>
          <w:rFonts w:ascii="SimSun" w:eastAsia="SimSun" w:hAnsi="SimSun"/>
          <w:b/>
          <w:bCs/>
        </w:rPr>
        <w:footnoteReference w:id="13"/>
      </w:r>
      <w:r w:rsidR="007B3210" w:rsidRPr="009D5B9B">
        <w:rPr>
          <w:rFonts w:ascii="SimSun" w:eastAsia="SimSun" w:hAnsi="SimSun" w:hint="eastAsia"/>
          <w:b/>
          <w:bCs/>
        </w:rPr>
        <w:t>给我们看，证明你有权作这些事呢？”19  耶稣回答：“你们拆毁这殿</w:t>
      </w:r>
      <w:r w:rsidR="000D0863">
        <w:rPr>
          <w:rStyle w:val="FootnoteReference"/>
          <w:rFonts w:ascii="SimSun" w:eastAsia="SimSun" w:hAnsi="SimSun"/>
          <w:b/>
          <w:bCs/>
        </w:rPr>
        <w:footnoteReference w:id="14"/>
      </w:r>
      <w:r w:rsidR="007B3210" w:rsidRPr="009D5B9B">
        <w:rPr>
          <w:rFonts w:ascii="SimSun" w:eastAsia="SimSun" w:hAnsi="SimSun" w:hint="eastAsia"/>
          <w:b/>
          <w:bCs/>
        </w:rPr>
        <w:t>，我三天之内要把它建造起来</w:t>
      </w:r>
      <w:r w:rsidR="00044F15" w:rsidRPr="009D5B9B">
        <w:rPr>
          <w:rStyle w:val="FootnoteReference"/>
          <w:rFonts w:ascii="SimSun" w:eastAsia="SimSun" w:hAnsi="SimSun"/>
          <w:b/>
          <w:bCs/>
        </w:rPr>
        <w:footnoteReference w:id="15"/>
      </w:r>
      <w:r w:rsidR="007B3210" w:rsidRPr="009D5B9B">
        <w:rPr>
          <w:rFonts w:ascii="SimSun" w:eastAsia="SimSun" w:hAnsi="SimSun" w:hint="eastAsia"/>
          <w:b/>
          <w:bCs/>
        </w:rPr>
        <w:t>。”20  犹太人说：“这殿</w:t>
      </w:r>
      <w:r w:rsidR="00044F15">
        <w:rPr>
          <w:rStyle w:val="FootnoteReference"/>
          <w:rFonts w:ascii="SimSun" w:eastAsia="SimSun" w:hAnsi="SimSun"/>
          <w:b/>
          <w:bCs/>
        </w:rPr>
        <w:footnoteReference w:id="16"/>
      </w:r>
      <w:r w:rsidR="007B3210" w:rsidRPr="009D5B9B">
        <w:rPr>
          <w:rFonts w:ascii="SimSun" w:eastAsia="SimSun" w:hAnsi="SimSun" w:hint="eastAsia"/>
          <w:b/>
          <w:bCs/>
        </w:rPr>
        <w:t>建了四十六年</w:t>
      </w:r>
      <w:r w:rsidR="00030AB3" w:rsidRPr="009D5B9B">
        <w:rPr>
          <w:rStyle w:val="FootnoteReference"/>
          <w:rFonts w:ascii="SimSun" w:eastAsia="SimSun" w:hAnsi="SimSun"/>
          <w:b/>
          <w:bCs/>
        </w:rPr>
        <w:footnoteReference w:id="17"/>
      </w:r>
      <w:r w:rsidR="007B3210" w:rsidRPr="009D5B9B">
        <w:rPr>
          <w:rFonts w:ascii="SimSun" w:eastAsia="SimSun" w:hAnsi="SimSun" w:hint="eastAsia"/>
          <w:b/>
          <w:bCs/>
        </w:rPr>
        <w:t>，你三天之内就能把它建造起来吗？”21  但耶稣所说的殿，就是他的身体。</w:t>
      </w:r>
    </w:p>
    <w:p w14:paraId="2B3A75F0" w14:textId="77777777" w:rsidR="00255FCE" w:rsidRPr="009D5B9B" w:rsidRDefault="00255FCE" w:rsidP="007B3210">
      <w:pPr>
        <w:rPr>
          <w:rFonts w:ascii="SimSun" w:eastAsia="SimSun" w:hAnsi="SimSun"/>
        </w:rPr>
      </w:pPr>
    </w:p>
    <w:p w14:paraId="1D563C64" w14:textId="6C769CCC" w:rsidR="00255FCE" w:rsidRPr="009D5B9B" w:rsidRDefault="00887A51" w:rsidP="00AF23CF">
      <w:pPr>
        <w:pStyle w:val="ListParagraph"/>
        <w:numPr>
          <w:ilvl w:val="0"/>
          <w:numId w:val="13"/>
        </w:numPr>
        <w:spacing w:line="360" w:lineRule="auto"/>
        <w:rPr>
          <w:rFonts w:ascii="SimSun" w:eastAsia="SimSun" w:hAnsi="SimSun"/>
        </w:rPr>
      </w:pPr>
      <w:r w:rsidRPr="009D5B9B">
        <w:rPr>
          <w:rFonts w:ascii="SimSun" w:eastAsia="SimSun" w:hAnsi="SimSun" w:hint="eastAsia"/>
        </w:rPr>
        <w:t>犹太人</w:t>
      </w:r>
      <w:r w:rsidR="006361CF" w:rsidRPr="009D5B9B">
        <w:rPr>
          <w:rFonts w:ascii="SimSun" w:eastAsia="SimSun" w:hAnsi="SimSun" w:hint="eastAsia"/>
        </w:rPr>
        <w:t>并没有把耶稣当成流氓抓起来。可能</w:t>
      </w:r>
      <w:r w:rsidR="00427380">
        <w:rPr>
          <w:rFonts w:ascii="SimSun" w:eastAsia="SimSun" w:hAnsi="SimSun" w:hint="eastAsia"/>
        </w:rPr>
        <w:t>是因为他们</w:t>
      </w:r>
      <w:r w:rsidR="005926FC">
        <w:rPr>
          <w:rFonts w:ascii="SimSun" w:eastAsia="SimSun" w:hAnsi="SimSun" w:hint="eastAsia"/>
        </w:rPr>
        <w:t>心里也知道不对</w:t>
      </w:r>
      <w:r w:rsidR="006361CF" w:rsidRPr="009D5B9B">
        <w:rPr>
          <w:rFonts w:ascii="SimSun" w:eastAsia="SimSun" w:hAnsi="SimSun" w:hint="eastAsia"/>
        </w:rPr>
        <w:t>。</w:t>
      </w:r>
    </w:p>
    <w:p w14:paraId="09B1CC6B" w14:textId="77777777" w:rsidR="00044F15" w:rsidRDefault="005926FC" w:rsidP="00AF23CF">
      <w:pPr>
        <w:pStyle w:val="ListParagraph"/>
        <w:numPr>
          <w:ilvl w:val="0"/>
          <w:numId w:val="13"/>
        </w:numPr>
        <w:spacing w:line="360" w:lineRule="auto"/>
        <w:rPr>
          <w:rFonts w:ascii="SimSun" w:eastAsia="SimSun" w:hAnsi="SimSun"/>
        </w:rPr>
      </w:pPr>
      <w:r>
        <w:rPr>
          <w:rFonts w:ascii="SimSun" w:eastAsia="SimSun" w:hAnsi="SimSun" w:hint="eastAsia"/>
        </w:rPr>
        <w:t>但</w:t>
      </w:r>
      <w:r w:rsidR="006361CF" w:rsidRPr="009D5B9B">
        <w:rPr>
          <w:rFonts w:ascii="SimSun" w:eastAsia="SimSun" w:hAnsi="SimSun" w:hint="eastAsia"/>
        </w:rPr>
        <w:t>他们没</w:t>
      </w:r>
      <w:r w:rsidR="00CA46EF" w:rsidRPr="009D5B9B">
        <w:rPr>
          <w:rFonts w:ascii="SimSun" w:eastAsia="SimSun" w:hAnsi="SimSun" w:hint="eastAsia"/>
        </w:rPr>
        <w:t>有悔改之意，</w:t>
      </w:r>
      <w:r w:rsidR="00FC72EE" w:rsidRPr="009D5B9B">
        <w:rPr>
          <w:rFonts w:ascii="SimSun" w:eastAsia="SimSun" w:hAnsi="SimSun" w:hint="eastAsia"/>
        </w:rPr>
        <w:t>他们关注的是</w:t>
      </w:r>
      <w:r w:rsidR="006361CF" w:rsidRPr="009D5B9B">
        <w:rPr>
          <w:rFonts w:ascii="SimSun" w:eastAsia="SimSun" w:hAnsi="SimSun" w:hint="eastAsia"/>
        </w:rPr>
        <w:t>权利！</w:t>
      </w:r>
    </w:p>
    <w:p w14:paraId="4BE99EF5" w14:textId="23BFA1E0" w:rsidR="00DA1480" w:rsidRPr="009D5B9B" w:rsidRDefault="00FC72EE" w:rsidP="00AF23CF">
      <w:pPr>
        <w:pStyle w:val="ListParagraph"/>
        <w:numPr>
          <w:ilvl w:val="0"/>
          <w:numId w:val="13"/>
        </w:numPr>
        <w:spacing w:line="360" w:lineRule="auto"/>
        <w:rPr>
          <w:rFonts w:ascii="SimSun" w:eastAsia="SimSun" w:hAnsi="SimSun"/>
        </w:rPr>
      </w:pPr>
      <w:r w:rsidRPr="009D5B9B">
        <w:rPr>
          <w:rFonts w:ascii="SimSun" w:eastAsia="SimSun" w:hAnsi="SimSun" w:hint="eastAsia"/>
        </w:rPr>
        <w:t>他们</w:t>
      </w:r>
      <w:r w:rsidR="004A73BA" w:rsidRPr="009D5B9B">
        <w:rPr>
          <w:rFonts w:ascii="SimSun" w:eastAsia="SimSun" w:hAnsi="SimSun" w:hint="eastAsia"/>
        </w:rPr>
        <w:t>问耶稣凭什么</w:t>
      </w:r>
      <w:r w:rsidR="00C9181D" w:rsidRPr="009D5B9B">
        <w:rPr>
          <w:rFonts w:ascii="SimSun" w:eastAsia="SimSun" w:hAnsi="SimSun" w:hint="eastAsia"/>
        </w:rPr>
        <w:t>权柄？你要行什么神迹来证明？</w:t>
      </w:r>
    </w:p>
    <w:p w14:paraId="237AFA56" w14:textId="4C198F96" w:rsidR="007F3C7F" w:rsidRPr="007F3C7F" w:rsidRDefault="00427380" w:rsidP="00BE40AC">
      <w:pPr>
        <w:pStyle w:val="ListParagraph"/>
        <w:numPr>
          <w:ilvl w:val="0"/>
          <w:numId w:val="12"/>
        </w:numPr>
        <w:ind w:left="357" w:hanging="357"/>
        <w:rPr>
          <w:rFonts w:ascii="SimSun" w:eastAsia="SimSun" w:hAnsi="SimSun"/>
        </w:rPr>
      </w:pPr>
      <w:r>
        <w:rPr>
          <w:rFonts w:ascii="SimSun" w:eastAsia="SimSun" w:hAnsi="SimSun" w:hint="eastAsia"/>
          <w:b/>
          <w:bCs/>
        </w:rPr>
        <w:t>V</w:t>
      </w:r>
      <w:r>
        <w:rPr>
          <w:rFonts w:ascii="SimSun" w:eastAsia="SimSun" w:hAnsi="SimSun"/>
          <w:b/>
          <w:bCs/>
        </w:rPr>
        <w:t>19</w:t>
      </w:r>
      <w:r>
        <w:rPr>
          <w:rFonts w:ascii="SimSun" w:eastAsia="SimSun" w:hAnsi="SimSun"/>
          <w:b/>
          <w:bCs/>
          <w:lang w:val="en-US"/>
        </w:rPr>
        <w:t>...</w:t>
      </w:r>
      <w:r w:rsidR="007564CD" w:rsidRPr="007F3C7F">
        <w:rPr>
          <w:rFonts w:ascii="SimSun" w:eastAsia="SimSun" w:hAnsi="SimSun" w:hint="eastAsia"/>
          <w:b/>
          <w:bCs/>
        </w:rPr>
        <w:t>你们</w:t>
      </w:r>
      <w:r w:rsidR="005E0FEB" w:rsidRPr="007F3C7F">
        <w:rPr>
          <w:rFonts w:ascii="SimSun" w:eastAsia="SimSun" w:hAnsi="SimSun" w:hint="eastAsia"/>
          <w:b/>
          <w:bCs/>
        </w:rPr>
        <w:t>拆毁这殿</w:t>
      </w:r>
      <w:r w:rsidR="007F3C7F" w:rsidRPr="007F3C7F">
        <w:rPr>
          <w:rFonts w:ascii="SimSun" w:eastAsia="SimSun" w:hAnsi="SimSun" w:hint="eastAsia"/>
          <w:b/>
          <w:bCs/>
        </w:rPr>
        <w:t>，我三天之内要把它建造起来。</w:t>
      </w:r>
      <w:r w:rsidR="00BE40AC" w:rsidRPr="00BE40AC">
        <w:rPr>
          <w:rFonts w:ascii="SimSun" w:eastAsia="SimSun" w:hAnsi="SimSun" w:hint="eastAsia"/>
          <w:b/>
          <w:bCs/>
          <w:lang w:val="en-US"/>
        </w:rPr>
        <w:t xml:space="preserve">20 </w:t>
      </w:r>
      <w:r w:rsidR="00BE40AC" w:rsidRPr="00BE40AC">
        <w:rPr>
          <w:rFonts w:ascii="SimSun" w:eastAsia="SimSun" w:hAnsi="SimSun" w:hint="eastAsia"/>
          <w:b/>
          <w:bCs/>
        </w:rPr>
        <w:t>犹太人说</w:t>
      </w:r>
      <w:r w:rsidR="00BE40AC" w:rsidRPr="00BE40AC">
        <w:rPr>
          <w:rFonts w:ascii="SimSun" w:eastAsia="SimSun" w:hAnsi="SimSun" w:hint="eastAsia"/>
          <w:b/>
          <w:bCs/>
          <w:lang w:val="en-US"/>
        </w:rPr>
        <w:t>:</w:t>
      </w:r>
      <w:r w:rsidR="00BE40AC" w:rsidRPr="00BE40AC">
        <w:rPr>
          <w:rFonts w:ascii="SimSun" w:eastAsia="SimSun" w:hAnsi="SimSun" w:hint="eastAsia"/>
          <w:b/>
          <w:bCs/>
        </w:rPr>
        <w:t>“这殿建了四十六年</w:t>
      </w:r>
      <w:r w:rsidR="00BE40AC" w:rsidRPr="00BE40AC">
        <w:rPr>
          <w:rFonts w:ascii="SimSun" w:eastAsia="SimSun" w:hAnsi="SimSun" w:hint="eastAsia"/>
          <w:b/>
          <w:bCs/>
          <w:lang w:val="en-US"/>
        </w:rPr>
        <w:t>,</w:t>
      </w:r>
      <w:r w:rsidR="00BE40AC" w:rsidRPr="00BE40AC">
        <w:rPr>
          <w:rFonts w:ascii="SimSun" w:eastAsia="SimSun" w:hAnsi="SimSun" w:hint="eastAsia"/>
          <w:b/>
          <w:bCs/>
        </w:rPr>
        <w:t>你三天之内就能把它建造起来</w:t>
      </w:r>
      <w:r w:rsidR="006516D0">
        <w:rPr>
          <w:rFonts w:ascii="SimSun" w:eastAsia="SimSun" w:hAnsi="SimSun" w:hint="eastAsia"/>
          <w:b/>
          <w:bCs/>
        </w:rPr>
        <w:t>吗？</w:t>
      </w:r>
    </w:p>
    <w:p w14:paraId="250366E3" w14:textId="38FA6AD6" w:rsidR="009D46BD" w:rsidRDefault="009D46BD" w:rsidP="00BE40AC">
      <w:pPr>
        <w:pStyle w:val="ListParagraph"/>
        <w:numPr>
          <w:ilvl w:val="0"/>
          <w:numId w:val="14"/>
        </w:numPr>
        <w:spacing w:before="120" w:line="360" w:lineRule="auto"/>
        <w:ind w:left="357" w:hanging="357"/>
        <w:contextualSpacing w:val="0"/>
        <w:rPr>
          <w:rFonts w:ascii="SimSun" w:eastAsia="SimSun" w:hAnsi="SimSun"/>
        </w:rPr>
      </w:pPr>
      <w:r w:rsidRPr="007F3C7F">
        <w:rPr>
          <w:rFonts w:ascii="SimSun" w:eastAsia="SimSun" w:hAnsi="SimSun" w:hint="eastAsia"/>
          <w:b/>
          <w:bCs/>
        </w:rPr>
        <w:t>意思：</w:t>
      </w:r>
      <w:r w:rsidR="007564CD" w:rsidRPr="009D5B9B">
        <w:rPr>
          <w:rFonts w:ascii="SimSun" w:eastAsia="SimSun" w:hAnsi="SimSun" w:hint="eastAsia"/>
        </w:rPr>
        <w:t>他们要杀</w:t>
      </w:r>
      <w:r w:rsidR="007F3C7F">
        <w:rPr>
          <w:rFonts w:ascii="SimSun" w:eastAsia="SimSun" w:hAnsi="SimSun" w:hint="eastAsia"/>
        </w:rPr>
        <w:t>害</w:t>
      </w:r>
      <w:r w:rsidR="007564CD" w:rsidRPr="009D5B9B">
        <w:rPr>
          <w:rFonts w:ascii="SimSun" w:eastAsia="SimSun" w:hAnsi="SimSun" w:hint="eastAsia"/>
        </w:rPr>
        <w:t>耶稣</w:t>
      </w:r>
      <w:r w:rsidR="00CE49D6" w:rsidRPr="009D5B9B">
        <w:rPr>
          <w:rFonts w:ascii="SimSun" w:eastAsia="SimSun" w:hAnsi="SimSun" w:hint="eastAsia"/>
        </w:rPr>
        <w:t>，</w:t>
      </w:r>
      <w:r w:rsidR="007F3C7F">
        <w:rPr>
          <w:rFonts w:ascii="SimSun" w:eastAsia="SimSun" w:hAnsi="SimSun" w:hint="eastAsia"/>
        </w:rPr>
        <w:t>但耶稣</w:t>
      </w:r>
      <w:r w:rsidR="007564CD" w:rsidRPr="009D5B9B">
        <w:rPr>
          <w:rFonts w:ascii="SimSun" w:eastAsia="SimSun" w:hAnsi="SimSun" w:hint="eastAsia"/>
        </w:rPr>
        <w:t>会</w:t>
      </w:r>
      <w:r w:rsidR="007F3C7F">
        <w:rPr>
          <w:rFonts w:ascii="SimSun" w:eastAsia="SimSun" w:hAnsi="SimSun" w:hint="eastAsia"/>
        </w:rPr>
        <w:t>3天后</w:t>
      </w:r>
      <w:r w:rsidR="00CE49D6" w:rsidRPr="009D5B9B">
        <w:rPr>
          <w:rFonts w:ascii="SimSun" w:eastAsia="SimSun" w:hAnsi="SimSun" w:hint="eastAsia"/>
        </w:rPr>
        <w:t>复活</w:t>
      </w:r>
      <w:r w:rsidR="007F3C7F">
        <w:rPr>
          <w:rFonts w:ascii="SimSun" w:eastAsia="SimSun" w:hAnsi="SimSun" w:hint="eastAsia"/>
        </w:rPr>
        <w:t>。他的复活</w:t>
      </w:r>
      <w:r w:rsidR="00CE49D6" w:rsidRPr="009D5B9B">
        <w:rPr>
          <w:rFonts w:ascii="SimSun" w:eastAsia="SimSun" w:hAnsi="SimSun" w:hint="eastAsia"/>
        </w:rPr>
        <w:t>证明</w:t>
      </w:r>
      <w:r w:rsidR="007F3C7F">
        <w:rPr>
          <w:rFonts w:ascii="SimSun" w:eastAsia="SimSun" w:hAnsi="SimSun" w:hint="eastAsia"/>
        </w:rPr>
        <w:t>他</w:t>
      </w:r>
      <w:r w:rsidR="00CE49D6" w:rsidRPr="009D5B9B">
        <w:rPr>
          <w:rFonts w:ascii="SimSun" w:eastAsia="SimSun" w:hAnsi="SimSun" w:hint="eastAsia"/>
        </w:rPr>
        <w:t>就是基督。他有权柄这样做！</w:t>
      </w:r>
    </w:p>
    <w:p w14:paraId="79E16663" w14:textId="2252A703" w:rsidR="00427380" w:rsidRPr="006516D0" w:rsidRDefault="006516D0" w:rsidP="006516D0">
      <w:pPr>
        <w:pStyle w:val="ListParagraph"/>
        <w:numPr>
          <w:ilvl w:val="0"/>
          <w:numId w:val="12"/>
        </w:numPr>
        <w:spacing w:line="360" w:lineRule="auto"/>
        <w:rPr>
          <w:rFonts w:ascii="SimSun" w:eastAsia="SimSun" w:hAnsi="SimSun"/>
        </w:rPr>
      </w:pPr>
      <w:r w:rsidRPr="006516D0">
        <w:rPr>
          <w:rFonts w:ascii="SimSun" w:eastAsia="SimSun" w:hAnsi="SimSun"/>
          <w:b/>
          <w:bCs/>
          <w:lang w:val="en-US"/>
        </w:rPr>
        <w:t>Pic</w:t>
      </w:r>
      <w:r w:rsidRPr="006516D0">
        <w:rPr>
          <w:rFonts w:ascii="SimSun" w:eastAsia="SimSun" w:hAnsi="SimSun"/>
          <w:b/>
          <w:bCs/>
          <w:lang w:val="en-US"/>
        </w:rPr>
        <w:t xml:space="preserve"> </w:t>
      </w:r>
      <w:r w:rsidR="00427380" w:rsidRPr="006516D0">
        <w:rPr>
          <w:rFonts w:ascii="SimSun" w:eastAsia="SimSun" w:hAnsi="SimSun" w:hint="eastAsia"/>
          <w:b/>
          <w:bCs/>
        </w:rPr>
        <w:t>耶稣说他的身体就是神的殿</w:t>
      </w:r>
    </w:p>
    <w:p w14:paraId="524FCBE7" w14:textId="361A6F9B" w:rsidR="005E7DEE" w:rsidRPr="009D5B9B" w:rsidRDefault="005E7DEE" w:rsidP="005E7DEE">
      <w:pPr>
        <w:pStyle w:val="ListParagraph"/>
        <w:numPr>
          <w:ilvl w:val="0"/>
          <w:numId w:val="14"/>
        </w:numPr>
        <w:spacing w:line="360" w:lineRule="auto"/>
        <w:ind w:left="357" w:hanging="357"/>
        <w:contextualSpacing w:val="0"/>
        <w:rPr>
          <w:rFonts w:ascii="SimSun" w:eastAsia="SimSun" w:hAnsi="SimSun"/>
        </w:rPr>
      </w:pPr>
      <w:r w:rsidRPr="009D5B9B">
        <w:rPr>
          <w:rFonts w:ascii="SimSun" w:eastAsia="SimSun" w:hAnsi="SimSun" w:hint="eastAsia"/>
          <w:b/>
          <w:bCs/>
        </w:rPr>
        <w:t>问：</w:t>
      </w:r>
      <w:r w:rsidRPr="007F3C7F">
        <w:rPr>
          <w:rFonts w:ascii="SimSun" w:eastAsia="SimSun" w:hAnsi="SimSun" w:hint="eastAsia"/>
        </w:rPr>
        <w:t>神的殿在哪里？</w:t>
      </w:r>
      <w:r w:rsidRPr="009D5B9B">
        <w:rPr>
          <w:rFonts w:ascii="SimSun" w:eastAsia="SimSun" w:hAnsi="SimSun" w:hint="eastAsia"/>
        </w:rPr>
        <w:t xml:space="preserve"> </w:t>
      </w:r>
    </w:p>
    <w:p w14:paraId="5A4E4DAF" w14:textId="77777777" w:rsidR="005E7DEE" w:rsidRPr="007F3C7F" w:rsidRDefault="005E7DEE" w:rsidP="005E7DEE">
      <w:pPr>
        <w:pStyle w:val="ListParagraph"/>
        <w:numPr>
          <w:ilvl w:val="0"/>
          <w:numId w:val="16"/>
        </w:numPr>
        <w:spacing w:line="360" w:lineRule="auto"/>
        <w:rPr>
          <w:rFonts w:ascii="SimSun" w:eastAsia="SimSun" w:hAnsi="SimSun"/>
        </w:rPr>
      </w:pPr>
      <w:r w:rsidRPr="009D5B9B">
        <w:rPr>
          <w:rFonts w:ascii="SimSun" w:eastAsia="SimSun" w:hAnsi="SimSun"/>
          <w:b/>
          <w:bCs/>
          <w:lang w:val="en-US"/>
        </w:rPr>
        <w:t>Pic</w:t>
      </w:r>
      <w:r w:rsidRPr="009D5B9B">
        <w:rPr>
          <w:rFonts w:ascii="SimSun" w:eastAsia="SimSun" w:hAnsi="SimSun"/>
          <w:lang w:val="en-US"/>
        </w:rPr>
        <w:t xml:space="preserve"> </w:t>
      </w:r>
      <w:r w:rsidRPr="009D5B9B">
        <w:rPr>
          <w:rFonts w:ascii="SimSun" w:eastAsia="SimSun" w:hAnsi="SimSun" w:hint="eastAsia"/>
        </w:rPr>
        <w:t>主后7</w:t>
      </w:r>
      <w:r w:rsidRPr="009D5B9B">
        <w:rPr>
          <w:rFonts w:ascii="SimSun" w:eastAsia="SimSun" w:hAnsi="SimSun"/>
        </w:rPr>
        <w:t>0</w:t>
      </w:r>
      <w:r w:rsidRPr="009D5B9B">
        <w:rPr>
          <w:rFonts w:ascii="SimSun" w:eastAsia="SimSun" w:hAnsi="SimSun" w:hint="eastAsia"/>
        </w:rPr>
        <w:t>年，圣殿被罗马</w:t>
      </w:r>
      <w:r w:rsidRPr="007F3C7F">
        <w:rPr>
          <w:rFonts w:ascii="SimSun" w:eastAsia="SimSun" w:hAnsi="SimSun" w:hint="eastAsia"/>
        </w:rPr>
        <w:t>提图斯</w:t>
      </w:r>
      <w:r>
        <w:rPr>
          <w:rFonts w:ascii="SimSun" w:eastAsia="SimSun" w:hAnsi="SimSun" w:hint="eastAsia"/>
        </w:rPr>
        <w:t xml:space="preserve"> Titus</w:t>
      </w:r>
      <w:r>
        <w:rPr>
          <w:rFonts w:ascii="SimSun" w:eastAsia="SimSun" w:hAnsi="SimSun"/>
        </w:rPr>
        <w:t xml:space="preserve"> </w:t>
      </w:r>
      <w:r w:rsidRPr="007F3C7F">
        <w:rPr>
          <w:rFonts w:ascii="SimSun" w:eastAsia="SimSun" w:hAnsi="SimSun" w:hint="eastAsia"/>
        </w:rPr>
        <w:t>拆毁</w:t>
      </w:r>
      <w:r>
        <w:rPr>
          <w:rFonts w:ascii="SimSun" w:eastAsia="SimSun" w:hAnsi="SimSun" w:hint="eastAsia"/>
        </w:rPr>
        <w:t xml:space="preserve"> </w:t>
      </w:r>
      <w:r>
        <w:rPr>
          <w:rFonts w:ascii="SimSun" w:eastAsia="SimSun" w:hAnsi="SimSun"/>
        </w:rPr>
        <w:t>70</w:t>
      </w:r>
      <w:r>
        <w:rPr>
          <w:rFonts w:ascii="SimSun" w:eastAsia="SimSun" w:hAnsi="SimSun" w:hint="eastAsia"/>
        </w:rPr>
        <w:t>AD</w:t>
      </w:r>
      <w:r w:rsidRPr="007F3C7F">
        <w:rPr>
          <w:rFonts w:ascii="SimSun" w:eastAsia="SimSun" w:hAnsi="SimSun"/>
          <w:lang w:val="en-US"/>
        </w:rPr>
        <w:t xml:space="preserve">  (</w:t>
      </w:r>
      <w:r w:rsidRPr="007F3C7F">
        <w:rPr>
          <w:rFonts w:ascii="SimSun" w:eastAsia="SimSun" w:hAnsi="SimSun" w:hint="eastAsia"/>
          <w:lang w:val="en-US"/>
        </w:rPr>
        <w:t>可1</w:t>
      </w:r>
      <w:r w:rsidRPr="007F3C7F">
        <w:rPr>
          <w:rFonts w:ascii="SimSun" w:eastAsia="SimSun" w:hAnsi="SimSun"/>
          <w:lang w:val="en-US"/>
        </w:rPr>
        <w:t>3:1-2</w:t>
      </w:r>
      <w:r w:rsidRPr="007F3C7F">
        <w:rPr>
          <w:rFonts w:ascii="SimSun" w:eastAsia="SimSun" w:hAnsi="SimSun" w:hint="eastAsia"/>
          <w:lang w:val="en-US"/>
        </w:rPr>
        <w:t>)</w:t>
      </w:r>
    </w:p>
    <w:p w14:paraId="20BA7B69" w14:textId="77777777" w:rsidR="00B846DF" w:rsidRPr="00B846DF" w:rsidRDefault="005E7DEE" w:rsidP="005E7DEE">
      <w:pPr>
        <w:pStyle w:val="ListParagraph"/>
        <w:numPr>
          <w:ilvl w:val="0"/>
          <w:numId w:val="16"/>
        </w:numPr>
        <w:spacing w:line="360" w:lineRule="auto"/>
        <w:rPr>
          <w:rFonts w:ascii="SimSun" w:eastAsia="SimSun" w:hAnsi="SimSun"/>
        </w:rPr>
      </w:pPr>
      <w:r w:rsidRPr="009D5B9B">
        <w:rPr>
          <w:rFonts w:ascii="SimSun" w:eastAsia="SimSun" w:hAnsi="SimSun"/>
          <w:b/>
          <w:bCs/>
          <w:lang w:val="en-US"/>
        </w:rPr>
        <w:t>Pic</w:t>
      </w:r>
      <w:r w:rsidRPr="009D5B9B">
        <w:rPr>
          <w:rFonts w:ascii="SimSun" w:eastAsia="SimSun" w:hAnsi="SimSun"/>
          <w:lang w:val="en-US"/>
        </w:rPr>
        <w:t xml:space="preserve"> </w:t>
      </w:r>
      <w:r w:rsidRPr="009D5B9B">
        <w:rPr>
          <w:rFonts w:ascii="SimSun" w:eastAsia="SimSun" w:hAnsi="SimSun" w:hint="eastAsia"/>
        </w:rPr>
        <w:t>以色列的</w:t>
      </w:r>
      <w:r w:rsidRPr="009D5B9B">
        <w:rPr>
          <w:rFonts w:ascii="SimSun" w:eastAsia="SimSun" w:hAnsi="SimSun" w:hint="eastAsia"/>
          <w:lang w:val="en-US"/>
        </w:rPr>
        <w:t xml:space="preserve"> 圓頂清真寺</w:t>
      </w:r>
      <w:r>
        <w:rPr>
          <w:rFonts w:ascii="SimSun" w:eastAsia="SimSun" w:hAnsi="SimSun" w:hint="eastAsia"/>
          <w:lang w:val="en-US"/>
        </w:rPr>
        <w:t xml:space="preserve"> 6</w:t>
      </w:r>
      <w:r>
        <w:rPr>
          <w:rFonts w:ascii="SimSun" w:eastAsia="SimSun" w:hAnsi="SimSun"/>
          <w:lang w:val="en-US"/>
        </w:rPr>
        <w:t>91AD</w:t>
      </w:r>
      <w:r w:rsidRPr="009D5B9B">
        <w:rPr>
          <w:rFonts w:ascii="SimSun" w:eastAsia="SimSun" w:hAnsi="SimSun" w:hint="eastAsia"/>
          <w:lang w:val="en-US"/>
        </w:rPr>
        <w:t>（The Dome of the Rock）？</w:t>
      </w:r>
    </w:p>
    <w:p w14:paraId="09071A94" w14:textId="2D1D3AA5" w:rsidR="005E7DEE" w:rsidRPr="009D5B9B" w:rsidRDefault="005E7DEE" w:rsidP="005E7DEE">
      <w:pPr>
        <w:pStyle w:val="ListParagraph"/>
        <w:numPr>
          <w:ilvl w:val="0"/>
          <w:numId w:val="16"/>
        </w:numPr>
        <w:spacing w:line="360" w:lineRule="auto"/>
        <w:rPr>
          <w:rFonts w:ascii="SimSun" w:eastAsia="SimSun" w:hAnsi="SimSun"/>
        </w:rPr>
      </w:pPr>
      <w:r w:rsidRPr="009D5B9B">
        <w:rPr>
          <w:rFonts w:ascii="SimSun" w:eastAsia="SimSun" w:hAnsi="SimSun"/>
          <w:b/>
          <w:bCs/>
          <w:lang w:val="en-US"/>
        </w:rPr>
        <w:t>Pic</w:t>
      </w:r>
      <w:r w:rsidRPr="009D5B9B">
        <w:rPr>
          <w:rFonts w:ascii="SimSun" w:eastAsia="SimSun" w:hAnsi="SimSun"/>
          <w:lang w:val="en-US"/>
        </w:rPr>
        <w:t xml:space="preserve"> </w:t>
      </w:r>
      <w:r w:rsidRPr="009D5B9B">
        <w:rPr>
          <w:rFonts w:ascii="SimSun" w:eastAsia="SimSun" w:hAnsi="SimSun" w:hint="eastAsia"/>
          <w:lang w:val="en-US"/>
        </w:rPr>
        <w:t>西墙，又名哭墙</w:t>
      </w:r>
      <w:r w:rsidRPr="009D5B9B">
        <w:rPr>
          <w:rStyle w:val="FootnoteReference"/>
          <w:rFonts w:ascii="SimSun" w:eastAsia="SimSun" w:hAnsi="SimSun"/>
          <w:lang w:val="en-US"/>
        </w:rPr>
        <w:footnoteReference w:id="18"/>
      </w:r>
      <w:r w:rsidRPr="009D5B9B">
        <w:rPr>
          <w:rFonts w:ascii="SimSun" w:eastAsia="SimSun" w:hAnsi="SimSun" w:hint="eastAsia"/>
          <w:lang w:val="en-US"/>
        </w:rPr>
        <w:t>?</w:t>
      </w:r>
    </w:p>
    <w:p w14:paraId="0024EDB1" w14:textId="30759A95" w:rsidR="005E7DEE" w:rsidRPr="005E7DEE" w:rsidRDefault="005E7DEE" w:rsidP="005E7DEE">
      <w:pPr>
        <w:pStyle w:val="ListParagraph"/>
        <w:numPr>
          <w:ilvl w:val="0"/>
          <w:numId w:val="16"/>
        </w:numPr>
        <w:spacing w:line="360" w:lineRule="auto"/>
        <w:rPr>
          <w:rFonts w:ascii="SimSun" w:eastAsia="SimSun" w:hAnsi="SimSun"/>
        </w:rPr>
      </w:pPr>
      <w:r w:rsidRPr="009D5B9B">
        <w:rPr>
          <w:rFonts w:ascii="SimSun" w:eastAsia="SimSun" w:hAnsi="SimSun"/>
          <w:b/>
          <w:bCs/>
          <w:lang w:val="en-US"/>
        </w:rPr>
        <w:t>Pic</w:t>
      </w:r>
      <w:r w:rsidRPr="009D5B9B">
        <w:rPr>
          <w:rFonts w:ascii="SimSun" w:eastAsia="SimSun" w:hAnsi="SimSun"/>
          <w:lang w:val="en-US"/>
        </w:rPr>
        <w:t xml:space="preserve"> </w:t>
      </w:r>
      <w:r w:rsidRPr="009D5B9B">
        <w:rPr>
          <w:rFonts w:ascii="SimSun" w:eastAsia="SimSun" w:hAnsi="SimSun" w:hint="eastAsia"/>
          <w:lang w:val="en-US"/>
        </w:rPr>
        <w:t>圣殿是教堂？ 教堂也不是圣殿。</w:t>
      </w:r>
    </w:p>
    <w:p w14:paraId="24413585" w14:textId="53CA848C" w:rsidR="007F3C7F" w:rsidRPr="007F3C7F" w:rsidRDefault="007F3C7F" w:rsidP="007F3C7F">
      <w:pPr>
        <w:pStyle w:val="ListParagraph"/>
        <w:numPr>
          <w:ilvl w:val="0"/>
          <w:numId w:val="12"/>
        </w:numPr>
        <w:spacing w:line="360" w:lineRule="auto"/>
        <w:rPr>
          <w:rFonts w:ascii="SimSun" w:eastAsia="SimSun" w:hAnsi="SimSun"/>
        </w:rPr>
      </w:pPr>
      <w:r w:rsidRPr="007F3C7F">
        <w:rPr>
          <w:rFonts w:ascii="SimSun" w:eastAsia="SimSun" w:hAnsi="SimSun" w:hint="eastAsia"/>
          <w:b/>
          <w:bCs/>
        </w:rPr>
        <w:lastRenderedPageBreak/>
        <w:t>V21 但耶稣所说的殿，就是他的身体。</w:t>
      </w:r>
      <w:r>
        <w:rPr>
          <w:rFonts w:ascii="SimSun" w:eastAsia="SimSun" w:hAnsi="SimSun"/>
          <w:b/>
          <w:bCs/>
          <w:lang w:val="en-US"/>
        </w:rPr>
        <w:t>...</w:t>
      </w:r>
    </w:p>
    <w:p w14:paraId="28D1FE13" w14:textId="2B3C17FD" w:rsidR="000D0863" w:rsidRPr="00E5328A" w:rsidRDefault="00E5328A" w:rsidP="00E5328A">
      <w:pPr>
        <w:pStyle w:val="ListParagraph"/>
        <w:numPr>
          <w:ilvl w:val="0"/>
          <w:numId w:val="12"/>
        </w:numPr>
        <w:spacing w:line="360" w:lineRule="auto"/>
        <w:rPr>
          <w:rFonts w:ascii="SimSun" w:eastAsia="SimSun" w:hAnsi="SimSun"/>
        </w:rPr>
      </w:pPr>
      <w:r w:rsidRPr="00E5328A">
        <w:rPr>
          <w:rFonts w:ascii="SimSun" w:eastAsia="SimSun" w:hAnsi="SimSun"/>
          <w:b/>
          <w:bCs/>
          <w:lang w:val="en-US"/>
        </w:rPr>
        <w:t>Pic</w:t>
      </w:r>
      <w:r w:rsidRPr="00E5328A">
        <w:rPr>
          <w:rFonts w:ascii="SimSun" w:eastAsia="SimSun" w:hAnsi="SimSun"/>
          <w:b/>
          <w:bCs/>
          <w:lang w:val="en-US"/>
        </w:rPr>
        <w:t xml:space="preserve"> </w:t>
      </w:r>
      <w:r w:rsidR="000D0863" w:rsidRPr="00E5328A">
        <w:rPr>
          <w:rFonts w:ascii="SimSun" w:eastAsia="SimSun" w:hAnsi="SimSun" w:hint="eastAsia"/>
          <w:b/>
          <w:bCs/>
        </w:rPr>
        <w:t>预表论：</w:t>
      </w:r>
      <w:r w:rsidR="000D0863" w:rsidRPr="00E5328A">
        <w:rPr>
          <w:rFonts w:ascii="SimSun" w:eastAsia="SimSun" w:hAnsi="SimSun" w:hint="eastAsia"/>
        </w:rPr>
        <w:t>献祭的羊</w:t>
      </w:r>
      <w:r w:rsidR="000D0863" w:rsidRPr="00E5328A">
        <w:rPr>
          <w:rFonts w:ascii="SimSun" w:eastAsia="SimSun" w:hAnsi="SimSun"/>
          <w:sz w:val="21"/>
          <w:szCs w:val="21"/>
          <w:lang w:val="en-US"/>
        </w:rPr>
        <w:t>(</w:t>
      </w:r>
      <w:r w:rsidR="000D0863" w:rsidRPr="00E5328A">
        <w:rPr>
          <w:rFonts w:ascii="SimSun" w:eastAsia="SimSun" w:hAnsi="SimSun" w:hint="eastAsia"/>
          <w:sz w:val="21"/>
          <w:szCs w:val="21"/>
          <w:lang w:val="en-US"/>
        </w:rPr>
        <w:t>约1</w:t>
      </w:r>
      <w:r w:rsidR="000D0863" w:rsidRPr="00E5328A">
        <w:rPr>
          <w:rFonts w:ascii="SimSun" w:eastAsia="SimSun" w:hAnsi="SimSun"/>
          <w:sz w:val="21"/>
          <w:szCs w:val="21"/>
          <w:lang w:val="en-US"/>
        </w:rPr>
        <w:t>:29</w:t>
      </w:r>
      <w:r w:rsidR="000D0863" w:rsidRPr="00E5328A">
        <w:rPr>
          <w:rFonts w:ascii="SimSun" w:eastAsia="SimSun" w:hAnsi="SimSun" w:hint="eastAsia"/>
          <w:sz w:val="21"/>
          <w:szCs w:val="21"/>
        </w:rPr>
        <w:t>、林前5</w:t>
      </w:r>
      <w:r w:rsidR="000D0863" w:rsidRPr="00E5328A">
        <w:rPr>
          <w:rFonts w:ascii="SimSun" w:eastAsia="SimSun" w:hAnsi="SimSun"/>
          <w:sz w:val="21"/>
          <w:szCs w:val="21"/>
        </w:rPr>
        <w:t>:7</w:t>
      </w:r>
      <w:r w:rsidR="000D0863" w:rsidRPr="00E5328A">
        <w:rPr>
          <w:rFonts w:ascii="SimSun" w:eastAsia="SimSun" w:hAnsi="SimSun" w:hint="eastAsia"/>
          <w:sz w:val="21"/>
          <w:szCs w:val="21"/>
        </w:rPr>
        <w:t>)</w:t>
      </w:r>
      <w:r w:rsidR="000D0863" w:rsidRPr="00E5328A">
        <w:rPr>
          <w:rFonts w:ascii="SimSun" w:eastAsia="SimSun" w:hAnsi="SimSun" w:hint="eastAsia"/>
        </w:rPr>
        <w:t>、祭司</w:t>
      </w:r>
      <w:r w:rsidR="000D0863" w:rsidRPr="00E5328A">
        <w:rPr>
          <w:rFonts w:ascii="SimSun" w:eastAsia="SimSun" w:hAnsi="SimSun" w:hint="eastAsia"/>
          <w:sz w:val="21"/>
          <w:szCs w:val="21"/>
        </w:rPr>
        <w:t>(来9</w:t>
      </w:r>
      <w:r w:rsidR="000D0863" w:rsidRPr="00E5328A">
        <w:rPr>
          <w:rFonts w:ascii="SimSun" w:eastAsia="SimSun" w:hAnsi="SimSun"/>
          <w:sz w:val="21"/>
          <w:szCs w:val="21"/>
        </w:rPr>
        <w:t>:11</w:t>
      </w:r>
      <w:r w:rsidR="000D0863" w:rsidRPr="00E5328A">
        <w:rPr>
          <w:rFonts w:ascii="SimSun" w:eastAsia="SimSun" w:hAnsi="SimSun" w:hint="eastAsia"/>
        </w:rPr>
        <w:t>)、圣殿</w:t>
      </w:r>
      <w:r w:rsidR="000D0863" w:rsidRPr="00E5328A">
        <w:rPr>
          <w:rFonts w:ascii="SimSun" w:eastAsia="SimSun" w:hAnsi="SimSun" w:hint="eastAsia"/>
          <w:sz w:val="20"/>
          <w:szCs w:val="20"/>
        </w:rPr>
        <w:t>（V2</w:t>
      </w:r>
      <w:r w:rsidR="000D0863" w:rsidRPr="00E5328A">
        <w:rPr>
          <w:rFonts w:ascii="SimSun" w:eastAsia="SimSun" w:hAnsi="SimSun"/>
          <w:sz w:val="20"/>
          <w:szCs w:val="20"/>
        </w:rPr>
        <w:t>1</w:t>
      </w:r>
      <w:r w:rsidR="000D0863" w:rsidRPr="00E5328A">
        <w:rPr>
          <w:rFonts w:ascii="SimSun" w:eastAsia="SimSun" w:hAnsi="SimSun" w:hint="eastAsia"/>
          <w:sz w:val="20"/>
          <w:szCs w:val="20"/>
        </w:rPr>
        <w:t>）</w:t>
      </w:r>
      <w:r w:rsidR="000D0863" w:rsidRPr="00E5328A">
        <w:rPr>
          <w:rFonts w:ascii="SimSun" w:eastAsia="SimSun" w:hAnsi="SimSun" w:hint="eastAsia"/>
        </w:rPr>
        <w:t>都是预表</w:t>
      </w:r>
      <w:r w:rsidR="00000BF0" w:rsidRPr="00E5328A">
        <w:rPr>
          <w:rFonts w:ascii="SimSun" w:eastAsia="SimSun" w:hAnsi="SimSun"/>
          <w:lang w:val="en-US"/>
        </w:rPr>
        <w:t xml:space="preserve">antitype </w:t>
      </w:r>
      <w:r w:rsidR="00000BF0" w:rsidRPr="00E5328A">
        <w:rPr>
          <w:rFonts w:ascii="SimSun" w:eastAsia="SimSun" w:hAnsi="SimSun" w:hint="eastAsia"/>
          <w:lang w:val="en-US"/>
        </w:rPr>
        <w:t>原型</w:t>
      </w:r>
      <w:r w:rsidR="000D0863" w:rsidRPr="00E5328A">
        <w:rPr>
          <w:rFonts w:ascii="SimSun" w:eastAsia="SimSun" w:hAnsi="SimSun" w:hint="eastAsia"/>
        </w:rPr>
        <w:t>。</w:t>
      </w:r>
      <w:r w:rsidR="000D0863" w:rsidRPr="00E5328A">
        <w:rPr>
          <w:rFonts w:ascii="SimSun" w:eastAsia="SimSun" w:hAnsi="SimSun" w:hint="eastAsia"/>
          <w:b/>
          <w:bCs/>
        </w:rPr>
        <w:t xml:space="preserve"> </w:t>
      </w:r>
    </w:p>
    <w:p w14:paraId="0E438170" w14:textId="6CDD5803" w:rsidR="00000BF0" w:rsidRPr="00000BF0" w:rsidRDefault="007F3C7F" w:rsidP="00000BF0">
      <w:pPr>
        <w:pStyle w:val="ListParagraph"/>
        <w:numPr>
          <w:ilvl w:val="0"/>
          <w:numId w:val="12"/>
        </w:numPr>
        <w:spacing w:line="360" w:lineRule="auto"/>
        <w:rPr>
          <w:rFonts w:ascii="SimSun" w:eastAsia="SimSun" w:hAnsi="SimSun"/>
          <w:lang w:val="en-US"/>
        </w:rPr>
      </w:pPr>
      <w:r>
        <w:rPr>
          <w:rFonts w:ascii="SimSun" w:eastAsia="SimSun" w:hAnsi="SimSun"/>
        </w:rPr>
        <w:t>e</w:t>
      </w:r>
      <w:r>
        <w:rPr>
          <w:rFonts w:ascii="SimSun" w:eastAsia="SimSun" w:hAnsi="SimSun" w:hint="eastAsia"/>
        </w:rPr>
        <w:t>.g.</w:t>
      </w:r>
      <w:r w:rsidR="00CC06E5">
        <w:rPr>
          <w:rFonts w:ascii="SimSun" w:eastAsia="SimSun" w:hAnsi="SimSun"/>
          <w:lang w:val="en-US"/>
        </w:rPr>
        <w:t xml:space="preserve">3 slides </w:t>
      </w:r>
      <w:r w:rsidR="00000BF0" w:rsidRPr="00000BF0">
        <w:rPr>
          <w:rFonts w:ascii="SimSun" w:eastAsia="SimSun" w:hAnsi="SimSun" w:hint="eastAsia"/>
        </w:rPr>
        <w:t>初型</w:t>
      </w:r>
      <w:r w:rsidR="00CC06E5">
        <w:rPr>
          <w:rFonts w:ascii="SimSun" w:eastAsia="SimSun" w:hAnsi="SimSun" w:hint="eastAsia"/>
        </w:rPr>
        <w:t xml:space="preserve">的飞机 </w:t>
      </w:r>
      <w:r w:rsidR="00000BF0" w:rsidRPr="00000BF0">
        <w:rPr>
          <w:rFonts w:ascii="SimSun" w:eastAsia="SimSun" w:hAnsi="SimSun"/>
        </w:rPr>
        <w:t>prototype</w:t>
      </w:r>
      <w:r w:rsidR="00000BF0" w:rsidRPr="00000BF0">
        <w:rPr>
          <w:rFonts w:ascii="SimSun" w:eastAsia="SimSun" w:hAnsi="SimSun"/>
          <w:lang w:val="en-US"/>
        </w:rPr>
        <w:t xml:space="preserve">. </w:t>
      </w:r>
    </w:p>
    <w:p w14:paraId="0AC5B709" w14:textId="49FB6D79" w:rsidR="00772607" w:rsidRPr="005C53C8" w:rsidRDefault="00772607" w:rsidP="005C53C8">
      <w:pPr>
        <w:pStyle w:val="ListParagraph"/>
        <w:numPr>
          <w:ilvl w:val="0"/>
          <w:numId w:val="12"/>
        </w:numPr>
        <w:spacing w:before="120" w:line="360" w:lineRule="auto"/>
        <w:rPr>
          <w:rFonts w:ascii="SimSun" w:eastAsia="SimSun" w:hAnsi="SimSun"/>
        </w:rPr>
      </w:pPr>
      <w:r w:rsidRPr="005C53C8">
        <w:rPr>
          <w:rFonts w:ascii="SimSun" w:eastAsia="SimSun" w:hAnsi="SimSun" w:hint="eastAsia"/>
          <w:lang w:val="en-US"/>
        </w:rPr>
        <w:t xml:space="preserve">圣殿是象征神与人同在，神的灵所在的地方。 </w:t>
      </w:r>
    </w:p>
    <w:p w14:paraId="1D8E2783" w14:textId="359E08D6" w:rsidR="00000BF0" w:rsidRPr="004E3F97" w:rsidRDefault="00CF6E18" w:rsidP="004E3F97">
      <w:pPr>
        <w:pStyle w:val="ListParagraph"/>
        <w:numPr>
          <w:ilvl w:val="0"/>
          <w:numId w:val="27"/>
        </w:numPr>
        <w:spacing w:line="360" w:lineRule="auto"/>
        <w:rPr>
          <w:rFonts w:ascii="SimSun" w:eastAsia="SimSun" w:hAnsi="SimSun"/>
        </w:rPr>
      </w:pPr>
      <w:r w:rsidRPr="004E3F97">
        <w:rPr>
          <w:rFonts w:ascii="SimSun" w:eastAsia="SimSun" w:hAnsi="SimSun" w:hint="eastAsia"/>
        </w:rPr>
        <w:t>旧约中的圣殿</w:t>
      </w:r>
      <w:r w:rsidR="007F3C7F">
        <w:rPr>
          <w:rFonts w:ascii="SimSun" w:eastAsia="SimSun" w:hAnsi="SimSun" w:hint="eastAsia"/>
        </w:rPr>
        <w:t>，其实</w:t>
      </w:r>
      <w:r w:rsidRPr="004E3F97">
        <w:rPr>
          <w:rFonts w:ascii="SimSun" w:eastAsia="SimSun" w:hAnsi="SimSun" w:hint="eastAsia"/>
        </w:rPr>
        <w:t>是其中一个初型</w:t>
      </w:r>
      <w:r w:rsidR="004E3F97">
        <w:rPr>
          <w:rFonts w:ascii="SimSun" w:eastAsia="SimSun" w:hAnsi="SimSun" w:hint="eastAsia"/>
        </w:rPr>
        <w:t xml:space="preserve"> </w:t>
      </w:r>
      <w:r w:rsidR="004E3F97" w:rsidRPr="00000BF0">
        <w:rPr>
          <w:rFonts w:ascii="SimSun" w:eastAsia="SimSun" w:hAnsi="SimSun"/>
        </w:rPr>
        <w:t>prototype</w:t>
      </w:r>
    </w:p>
    <w:p w14:paraId="0B852DDA" w14:textId="04893B8C" w:rsidR="00255FCE" w:rsidRPr="009D5B9B" w:rsidRDefault="008D5C27" w:rsidP="00536349">
      <w:pPr>
        <w:pStyle w:val="ListParagraph"/>
        <w:numPr>
          <w:ilvl w:val="0"/>
          <w:numId w:val="12"/>
        </w:numPr>
        <w:ind w:left="357" w:hanging="357"/>
        <w:rPr>
          <w:rFonts w:ascii="SimSun" w:eastAsia="SimSun" w:hAnsi="SimSun" w:hint="eastAsia"/>
          <w:b/>
          <w:bCs/>
        </w:rPr>
      </w:pPr>
      <w:r>
        <w:rPr>
          <w:rFonts w:ascii="SimSun" w:eastAsia="SimSun" w:hAnsi="SimSun" w:hint="eastAsia"/>
          <w:b/>
          <w:bCs/>
          <w:lang w:val="en-US"/>
        </w:rPr>
        <w:t>简化</w:t>
      </w:r>
      <w:r w:rsidR="00EE0248" w:rsidRPr="009D5B9B">
        <w:rPr>
          <w:rFonts w:ascii="SimSun" w:eastAsia="SimSun" w:hAnsi="SimSun"/>
          <w:b/>
          <w:bCs/>
          <w:lang w:val="en-US"/>
        </w:rPr>
        <w:t xml:space="preserve">Pic </w:t>
      </w:r>
      <w:r w:rsidR="00CC06E5">
        <w:rPr>
          <w:rStyle w:val="FootnoteReference"/>
          <w:rFonts w:ascii="SimSun" w:eastAsia="SimSun" w:hAnsi="SimSun"/>
          <w:b/>
          <w:bCs/>
          <w:lang w:val="en-US"/>
        </w:rPr>
        <w:footnoteReference w:id="19"/>
      </w:r>
      <w:r w:rsidR="00CC06E5">
        <w:rPr>
          <w:rFonts w:ascii="SimSun" w:eastAsia="SimSun" w:hAnsi="SimSun"/>
          <w:b/>
          <w:bCs/>
          <w:lang w:val="en-US"/>
        </w:rPr>
        <w:t xml:space="preserve"> </w:t>
      </w:r>
      <w:r w:rsidR="00881C4C">
        <w:rPr>
          <w:rFonts w:ascii="SimSun" w:eastAsia="SimSun" w:hAnsi="SimSun" w:hint="eastAsia"/>
          <w:b/>
          <w:bCs/>
          <w:lang w:val="en-US"/>
        </w:rPr>
        <w:t>圣殿 （初型）预表 耶稣的身体</w:t>
      </w:r>
    </w:p>
    <w:p w14:paraId="28766EED" w14:textId="390D2868" w:rsidR="009D5B9B" w:rsidRPr="00E21CB4" w:rsidRDefault="005E7DEE" w:rsidP="00772607">
      <w:pPr>
        <w:pStyle w:val="ListParagraph"/>
        <w:numPr>
          <w:ilvl w:val="0"/>
          <w:numId w:val="12"/>
        </w:numPr>
        <w:spacing w:before="120" w:line="360" w:lineRule="auto"/>
        <w:ind w:left="357" w:hanging="357"/>
        <w:contextualSpacing w:val="0"/>
        <w:rPr>
          <w:rFonts w:ascii="SimSun" w:eastAsia="SimSun" w:hAnsi="SimSun"/>
          <w:sz w:val="21"/>
          <w:szCs w:val="21"/>
        </w:rPr>
      </w:pPr>
      <w:r>
        <w:rPr>
          <w:rFonts w:ascii="SimSun" w:eastAsia="SimSun" w:hAnsi="SimSun" w:hint="eastAsia"/>
        </w:rPr>
        <w:t>耶稣</w:t>
      </w:r>
      <w:r w:rsidR="00175470" w:rsidRPr="009D5B9B">
        <w:rPr>
          <w:rFonts w:ascii="SimSun" w:eastAsia="SimSun" w:hAnsi="SimSun" w:hint="eastAsia"/>
        </w:rPr>
        <w:t>就是</w:t>
      </w:r>
      <w:r w:rsidR="006168FB" w:rsidRPr="009D5B9B">
        <w:rPr>
          <w:rFonts w:ascii="SimSun" w:eastAsia="SimSun" w:hAnsi="SimSun" w:hint="eastAsia"/>
        </w:rPr>
        <w:t>神</w:t>
      </w:r>
      <w:r w:rsidR="00175470" w:rsidRPr="009D5B9B">
        <w:rPr>
          <w:rFonts w:ascii="SimSun" w:eastAsia="SimSun" w:hAnsi="SimSun" w:hint="eastAsia"/>
        </w:rPr>
        <w:t>的殿</w:t>
      </w:r>
      <w:r w:rsidR="00E21CB4">
        <w:rPr>
          <w:rFonts w:ascii="SimSun" w:eastAsia="SimSun" w:hAnsi="SimSun" w:hint="eastAsia"/>
        </w:rPr>
        <w:t>，</w:t>
      </w:r>
      <w:r w:rsidR="009D5B9B" w:rsidRPr="009D5B9B">
        <w:rPr>
          <w:rFonts w:ascii="SimSun" w:eastAsia="SimSun" w:hAnsi="SimSun" w:hint="eastAsia"/>
        </w:rPr>
        <w:t>因</w:t>
      </w:r>
      <w:r w:rsidR="007A573A" w:rsidRPr="009D5B9B">
        <w:rPr>
          <w:rFonts w:ascii="SimSun" w:eastAsia="SimSun" w:hAnsi="SimSun" w:hint="eastAsia"/>
        </w:rPr>
        <w:t>父在子里面</w:t>
      </w:r>
      <w:r w:rsidR="00E21CB4">
        <w:rPr>
          <w:rFonts w:ascii="SimSun" w:eastAsia="SimSun" w:hAnsi="SimSun" w:hint="eastAsia"/>
        </w:rPr>
        <w:t xml:space="preserve"> </w:t>
      </w:r>
      <w:r w:rsidR="009D5B9B" w:rsidRPr="00E21CB4">
        <w:rPr>
          <w:rFonts w:ascii="SimSun" w:eastAsia="SimSun" w:hAnsi="SimSun" w:hint="eastAsia"/>
          <w:sz w:val="21"/>
          <w:szCs w:val="21"/>
        </w:rPr>
        <w:t>约1</w:t>
      </w:r>
      <w:r w:rsidR="009D5B9B" w:rsidRPr="00E21CB4">
        <w:rPr>
          <w:rFonts w:ascii="SimSun" w:eastAsia="SimSun" w:hAnsi="SimSun"/>
          <w:sz w:val="21"/>
          <w:szCs w:val="21"/>
        </w:rPr>
        <w:t>0:38</w:t>
      </w:r>
      <w:r w:rsidR="009D5B9B" w:rsidRPr="00E21CB4">
        <w:rPr>
          <w:rFonts w:ascii="SimSun" w:eastAsia="SimSun" w:hAnsi="SimSun" w:hint="eastAsia"/>
          <w:sz w:val="21"/>
          <w:szCs w:val="21"/>
        </w:rPr>
        <w:t>、1</w:t>
      </w:r>
      <w:r w:rsidR="009D5B9B" w:rsidRPr="00E21CB4">
        <w:rPr>
          <w:rFonts w:ascii="SimSun" w:eastAsia="SimSun" w:hAnsi="SimSun"/>
          <w:sz w:val="21"/>
          <w:szCs w:val="21"/>
        </w:rPr>
        <w:t>4:10</w:t>
      </w:r>
      <w:r w:rsidR="009D5B9B" w:rsidRPr="00E21CB4">
        <w:rPr>
          <w:rFonts w:ascii="SimSun" w:eastAsia="SimSun" w:hAnsi="SimSun" w:hint="eastAsia"/>
          <w:sz w:val="21"/>
          <w:szCs w:val="21"/>
        </w:rPr>
        <w:t>-</w:t>
      </w:r>
      <w:r w:rsidR="009D5B9B" w:rsidRPr="00E21CB4">
        <w:rPr>
          <w:rFonts w:ascii="SimSun" w:eastAsia="SimSun" w:hAnsi="SimSun"/>
          <w:sz w:val="21"/>
          <w:szCs w:val="21"/>
        </w:rPr>
        <w:t>11</w:t>
      </w:r>
      <w:r w:rsidR="00E21CB4" w:rsidRPr="00E21CB4">
        <w:rPr>
          <w:rFonts w:ascii="SimSun" w:eastAsia="SimSun" w:hAnsi="SimSun" w:hint="eastAsia"/>
          <w:sz w:val="21"/>
          <w:szCs w:val="21"/>
        </w:rPr>
        <w:t>、1</w:t>
      </w:r>
      <w:r w:rsidR="00E21CB4" w:rsidRPr="00E21CB4">
        <w:rPr>
          <w:rFonts w:ascii="SimSun" w:eastAsia="SimSun" w:hAnsi="SimSun"/>
          <w:sz w:val="21"/>
          <w:szCs w:val="21"/>
        </w:rPr>
        <w:t>4:20</w:t>
      </w:r>
      <w:r w:rsidR="00E21CB4" w:rsidRPr="00E21CB4">
        <w:rPr>
          <w:rFonts w:ascii="SimSun" w:eastAsia="SimSun" w:hAnsi="SimSun" w:hint="eastAsia"/>
          <w:sz w:val="21"/>
          <w:szCs w:val="21"/>
        </w:rPr>
        <w:t>、1</w:t>
      </w:r>
      <w:r w:rsidR="00E21CB4" w:rsidRPr="00E21CB4">
        <w:rPr>
          <w:rFonts w:ascii="SimSun" w:eastAsia="SimSun" w:hAnsi="SimSun"/>
          <w:sz w:val="21"/>
          <w:szCs w:val="21"/>
        </w:rPr>
        <w:t>7:21</w:t>
      </w:r>
    </w:p>
    <w:p w14:paraId="1384FC6D" w14:textId="1A0298E6" w:rsidR="00175470" w:rsidRPr="0027478F" w:rsidRDefault="00595E58" w:rsidP="0027478F">
      <w:pPr>
        <w:pStyle w:val="ListParagraph"/>
        <w:numPr>
          <w:ilvl w:val="0"/>
          <w:numId w:val="31"/>
        </w:numPr>
        <w:spacing w:before="120" w:line="360" w:lineRule="auto"/>
        <w:rPr>
          <w:rFonts w:ascii="SimSun" w:eastAsia="SimSun" w:hAnsi="SimSun"/>
          <w:b/>
          <w:bCs/>
          <w:lang w:val="en-US"/>
        </w:rPr>
      </w:pPr>
      <w:r>
        <w:rPr>
          <w:rFonts w:ascii="Wingdings 2" w:eastAsia="SimSun" w:hAnsi="Wingdings 2"/>
          <w:b/>
          <w:bCs/>
          <w:lang w:val="en-SG"/>
        </w:rPr>
        <w:t>O</w:t>
      </w:r>
      <w:r>
        <w:rPr>
          <w:rFonts w:ascii="SimSun" w:eastAsia="SimSun" w:hAnsi="SimSun" w:hint="eastAsia"/>
          <w:b/>
          <w:bCs/>
          <w:lang w:val="en-SG"/>
        </w:rPr>
        <w:t xml:space="preserve"> </w:t>
      </w:r>
      <w:r w:rsidR="009D5B9B" w:rsidRPr="0027478F">
        <w:rPr>
          <w:rFonts w:ascii="SimSun" w:eastAsia="SimSun" w:hAnsi="SimSun" w:hint="eastAsia"/>
          <w:b/>
          <w:bCs/>
          <w:lang w:val="en-SG"/>
        </w:rPr>
        <w:t xml:space="preserve">约 14:11 </w:t>
      </w:r>
      <w:r w:rsidR="009D5B9B" w:rsidRPr="00595E58">
        <w:rPr>
          <w:rFonts w:ascii="SimSun" w:eastAsia="SimSun" w:hAnsi="SimSun" w:hint="eastAsia"/>
          <w:lang w:val="en-SG"/>
        </w:rPr>
        <w:t>你们应当信我是在父里面，</w:t>
      </w:r>
      <w:r w:rsidR="009D5B9B" w:rsidRPr="00595E58">
        <w:rPr>
          <w:rFonts w:ascii="SimSun" w:eastAsia="SimSun" w:hAnsi="SimSun" w:hint="eastAsia"/>
          <w:u w:val="single"/>
          <w:lang w:val="en-SG"/>
        </w:rPr>
        <w:t>父是在我里面</w:t>
      </w:r>
      <w:r w:rsidR="009D5B9B" w:rsidRPr="0027478F">
        <w:rPr>
          <w:rFonts w:ascii="SimSun" w:eastAsia="SimSun" w:hAnsi="SimSun"/>
          <w:b/>
          <w:bCs/>
          <w:lang w:val="en-US"/>
        </w:rPr>
        <w:t>…</w:t>
      </w:r>
    </w:p>
    <w:p w14:paraId="70B6AAC7" w14:textId="77777777" w:rsidR="00A500FD" w:rsidRPr="00A500FD" w:rsidRDefault="00A500FD" w:rsidP="00A500FD">
      <w:pPr>
        <w:spacing w:before="120" w:line="360" w:lineRule="auto"/>
        <w:rPr>
          <w:rFonts w:ascii="SimSun" w:eastAsia="SimSun" w:hAnsi="SimSun"/>
          <w:b/>
          <w:bCs/>
          <w:lang w:val="en-US"/>
        </w:rPr>
      </w:pPr>
    </w:p>
    <w:p w14:paraId="106C9573" w14:textId="0958DB2C" w:rsidR="00A500FD" w:rsidRPr="00A500FD" w:rsidRDefault="00881C4C" w:rsidP="00A500FD">
      <w:pPr>
        <w:pStyle w:val="ListParagraph"/>
        <w:numPr>
          <w:ilvl w:val="0"/>
          <w:numId w:val="12"/>
        </w:numPr>
        <w:spacing w:line="360" w:lineRule="auto"/>
        <w:rPr>
          <w:rFonts w:ascii="SimSun" w:eastAsia="SimSun" w:hAnsi="SimSun"/>
        </w:rPr>
      </w:pPr>
      <w:r w:rsidRPr="009D5B9B">
        <w:rPr>
          <w:rFonts w:ascii="SimSun" w:eastAsia="SimSun" w:hAnsi="SimSun"/>
          <w:b/>
          <w:bCs/>
          <w:lang w:val="en-US"/>
        </w:rPr>
        <w:t>Pic</w:t>
      </w:r>
      <w:r>
        <w:rPr>
          <w:rFonts w:ascii="SimSun" w:eastAsia="SimSun" w:hAnsi="SimSun"/>
          <w:b/>
          <w:bCs/>
          <w:lang w:val="en-US"/>
        </w:rPr>
        <w:t xml:space="preserve"> </w:t>
      </w:r>
      <w:r w:rsidR="00B3137F" w:rsidRPr="00A500FD">
        <w:rPr>
          <w:rFonts w:ascii="SimSun" w:eastAsia="SimSun" w:hAnsi="SimSun" w:hint="eastAsia"/>
          <w:b/>
          <w:bCs/>
        </w:rPr>
        <w:t>信徒</w:t>
      </w:r>
      <w:r w:rsidR="00364386" w:rsidRPr="00A500FD">
        <w:rPr>
          <w:rFonts w:ascii="SimSun" w:eastAsia="SimSun" w:hAnsi="SimSun" w:hint="eastAsia"/>
          <w:b/>
          <w:bCs/>
        </w:rPr>
        <w:t>的</w:t>
      </w:r>
      <w:r w:rsidR="00B3137F" w:rsidRPr="00A500FD">
        <w:rPr>
          <w:rFonts w:ascii="SimSun" w:eastAsia="SimSun" w:hAnsi="SimSun" w:hint="eastAsia"/>
          <w:b/>
          <w:bCs/>
        </w:rPr>
        <w:t>身</w:t>
      </w:r>
      <w:r w:rsidR="00364386" w:rsidRPr="00A500FD">
        <w:rPr>
          <w:rFonts w:ascii="SimSun" w:eastAsia="SimSun" w:hAnsi="SimSun" w:hint="eastAsia"/>
          <w:b/>
          <w:bCs/>
        </w:rPr>
        <w:t>体</w:t>
      </w:r>
      <w:r w:rsidR="00A500FD" w:rsidRPr="00A500FD">
        <w:rPr>
          <w:rFonts w:ascii="SimSun" w:eastAsia="SimSun" w:hAnsi="SimSun" w:hint="eastAsia"/>
          <w:b/>
          <w:bCs/>
        </w:rPr>
        <w:t>也</w:t>
      </w:r>
      <w:r w:rsidR="00B3137F" w:rsidRPr="00A500FD">
        <w:rPr>
          <w:rFonts w:ascii="SimSun" w:eastAsia="SimSun" w:hAnsi="SimSun" w:hint="eastAsia"/>
          <w:b/>
          <w:bCs/>
        </w:rPr>
        <w:t>是神的殿</w:t>
      </w:r>
      <w:r w:rsidR="003C70A4" w:rsidRPr="009D5B9B">
        <w:rPr>
          <w:rStyle w:val="FootnoteReference"/>
          <w:rFonts w:ascii="SimSun" w:eastAsia="SimSun" w:hAnsi="SimSun"/>
        </w:rPr>
        <w:footnoteReference w:id="20"/>
      </w:r>
      <w:r w:rsidR="00E667FA" w:rsidRPr="009D5B9B">
        <w:rPr>
          <w:rFonts w:ascii="SimSun" w:eastAsia="SimSun" w:hAnsi="SimSun"/>
          <w:lang w:val="en-US"/>
        </w:rPr>
        <w:t xml:space="preserve"> (</w:t>
      </w:r>
      <w:r w:rsidR="006463E4" w:rsidRPr="009D5B9B">
        <w:rPr>
          <w:rFonts w:ascii="SimSun" w:eastAsia="SimSun" w:hAnsi="SimSun" w:hint="eastAsia"/>
          <w:lang w:val="en-US"/>
        </w:rPr>
        <w:t>林前</w:t>
      </w:r>
      <w:r w:rsidR="00462E0C" w:rsidRPr="009D5B9B">
        <w:rPr>
          <w:rFonts w:ascii="SimSun" w:eastAsia="SimSun" w:hAnsi="SimSun" w:hint="eastAsia"/>
          <w:lang w:val="en-US"/>
        </w:rPr>
        <w:t>3</w:t>
      </w:r>
      <w:r w:rsidR="00462E0C" w:rsidRPr="009D5B9B">
        <w:rPr>
          <w:rFonts w:ascii="SimSun" w:eastAsia="SimSun" w:hAnsi="SimSun"/>
          <w:lang w:val="en-US"/>
        </w:rPr>
        <w:t>:16</w:t>
      </w:r>
      <w:r w:rsidR="00462E0C" w:rsidRPr="009D5B9B">
        <w:rPr>
          <w:rFonts w:ascii="SimSun" w:eastAsia="SimSun" w:hAnsi="SimSun" w:hint="eastAsia"/>
          <w:lang w:val="en-US"/>
        </w:rPr>
        <w:t>、</w:t>
      </w:r>
      <w:r w:rsidR="006463E4" w:rsidRPr="009D5B9B">
        <w:rPr>
          <w:rFonts w:ascii="SimSun" w:eastAsia="SimSun" w:hAnsi="SimSun" w:hint="eastAsia"/>
          <w:lang w:val="en-US"/>
        </w:rPr>
        <w:t>6</w:t>
      </w:r>
      <w:r w:rsidR="006463E4" w:rsidRPr="009D5B9B">
        <w:rPr>
          <w:rFonts w:ascii="SimSun" w:eastAsia="SimSun" w:hAnsi="SimSun"/>
          <w:lang w:val="en-US"/>
        </w:rPr>
        <w:t>:19</w:t>
      </w:r>
      <w:r w:rsidR="006463E4" w:rsidRPr="009D5B9B">
        <w:rPr>
          <w:rFonts w:ascii="SimSun" w:eastAsia="SimSun" w:hAnsi="SimSun" w:hint="eastAsia"/>
          <w:lang w:val="en-US"/>
        </w:rPr>
        <w:t xml:space="preserve">) </w:t>
      </w:r>
      <w:r w:rsidR="00772607">
        <w:rPr>
          <w:rFonts w:ascii="SimSun" w:eastAsia="SimSun" w:hAnsi="SimSun"/>
          <w:lang w:val="en-US"/>
        </w:rPr>
        <w:t>,</w:t>
      </w:r>
      <w:r w:rsidR="00772607">
        <w:rPr>
          <w:rFonts w:ascii="SimSun" w:eastAsia="SimSun" w:hAnsi="SimSun" w:hint="eastAsia"/>
          <w:lang w:val="en-US"/>
        </w:rPr>
        <w:t>因信徒与基督联合（约1</w:t>
      </w:r>
      <w:r w:rsidR="00772607">
        <w:rPr>
          <w:rFonts w:ascii="SimSun" w:eastAsia="SimSun" w:hAnsi="SimSun"/>
          <w:lang w:val="en-US"/>
        </w:rPr>
        <w:t>7:21</w:t>
      </w:r>
      <w:r w:rsidR="00772607">
        <w:rPr>
          <w:rFonts w:ascii="SimSun" w:eastAsia="SimSun" w:hAnsi="SimSun" w:hint="eastAsia"/>
          <w:lang w:val="en-US"/>
        </w:rPr>
        <w:t>、1</w:t>
      </w:r>
      <w:r w:rsidR="00772607">
        <w:rPr>
          <w:rFonts w:ascii="SimSun" w:eastAsia="SimSun" w:hAnsi="SimSun"/>
          <w:lang w:val="en-US"/>
        </w:rPr>
        <w:t>7:23</w:t>
      </w:r>
      <w:r w:rsidR="00772607">
        <w:rPr>
          <w:rFonts w:ascii="SimSun" w:eastAsia="SimSun" w:hAnsi="SimSun" w:hint="eastAsia"/>
          <w:lang w:val="en-US"/>
        </w:rPr>
        <w:t>）</w:t>
      </w:r>
    </w:p>
    <w:p w14:paraId="7139AF8D" w14:textId="4D17F511" w:rsidR="00D41C71" w:rsidRPr="008D5C27" w:rsidRDefault="00A500FD" w:rsidP="008D5C27">
      <w:pPr>
        <w:pStyle w:val="ListParagraph"/>
        <w:numPr>
          <w:ilvl w:val="0"/>
          <w:numId w:val="31"/>
        </w:numPr>
        <w:spacing w:line="360" w:lineRule="auto"/>
        <w:rPr>
          <w:rFonts w:ascii="SimSun" w:eastAsia="SimSun" w:hAnsi="SimSun"/>
        </w:rPr>
      </w:pPr>
      <w:r w:rsidRPr="008D5C27">
        <w:rPr>
          <w:rFonts w:ascii="SimSun" w:eastAsia="SimSun" w:hAnsi="SimSun" w:hint="eastAsia"/>
          <w:lang w:val="en-US"/>
        </w:rPr>
        <w:t>我们是</w:t>
      </w:r>
      <w:r w:rsidR="006463E4" w:rsidRPr="008D5C27">
        <w:rPr>
          <w:rFonts w:ascii="SimSun" w:eastAsia="SimSun" w:hAnsi="SimSun" w:hint="eastAsia"/>
          <w:lang w:val="en-US"/>
        </w:rPr>
        <w:t>神的殿</w:t>
      </w:r>
      <w:r w:rsidR="007A2B7D" w:rsidRPr="008D5C27">
        <w:rPr>
          <w:rFonts w:ascii="SimSun" w:eastAsia="SimSun" w:hAnsi="SimSun" w:hint="eastAsia"/>
          <w:lang w:val="en-US"/>
        </w:rPr>
        <w:t>，</w:t>
      </w:r>
      <w:r w:rsidRPr="008D5C27">
        <w:rPr>
          <w:rFonts w:ascii="SimSun" w:eastAsia="SimSun" w:hAnsi="SimSun" w:hint="eastAsia"/>
        </w:rPr>
        <w:t>因</w:t>
      </w:r>
      <w:r w:rsidR="003C70A4" w:rsidRPr="008D5C27">
        <w:rPr>
          <w:rFonts w:ascii="SimSun" w:eastAsia="SimSun" w:hAnsi="SimSun" w:hint="eastAsia"/>
        </w:rPr>
        <w:t>神的灵</w:t>
      </w:r>
      <w:r w:rsidRPr="008D5C27">
        <w:rPr>
          <w:rFonts w:ascii="SimSun" w:eastAsia="SimSun" w:hAnsi="SimSun" w:hint="eastAsia"/>
        </w:rPr>
        <w:t>住在我们里面</w:t>
      </w:r>
      <w:r w:rsidR="003C70A4" w:rsidRPr="008D5C27">
        <w:rPr>
          <w:rFonts w:ascii="SimSun" w:eastAsia="SimSun" w:hAnsi="SimSun" w:hint="eastAsia"/>
        </w:rPr>
        <w:t>。</w:t>
      </w:r>
      <w:r w:rsidR="003C70A4" w:rsidRPr="008D5C27">
        <w:rPr>
          <w:rFonts w:ascii="SimSun" w:eastAsia="SimSun" w:hAnsi="SimSun" w:hint="eastAsia"/>
          <w:lang w:val="en-US"/>
        </w:rPr>
        <w:t>林前6</w:t>
      </w:r>
      <w:r w:rsidR="003C70A4" w:rsidRPr="008D5C27">
        <w:rPr>
          <w:rFonts w:ascii="SimSun" w:eastAsia="SimSun" w:hAnsi="SimSun"/>
          <w:lang w:val="en-US"/>
        </w:rPr>
        <w:t>:19</w:t>
      </w:r>
    </w:p>
    <w:p w14:paraId="4B42CEDA" w14:textId="4259C7F5" w:rsidR="006168FB" w:rsidRDefault="00881C4C" w:rsidP="006168FB">
      <w:pPr>
        <w:pStyle w:val="ListParagraph"/>
        <w:numPr>
          <w:ilvl w:val="0"/>
          <w:numId w:val="12"/>
        </w:numPr>
        <w:spacing w:line="360" w:lineRule="auto"/>
        <w:rPr>
          <w:rFonts w:ascii="SimSun" w:eastAsia="SimSun" w:hAnsi="SimSun"/>
        </w:rPr>
      </w:pPr>
      <w:r w:rsidRPr="009D5B9B">
        <w:rPr>
          <w:rFonts w:ascii="SimSun" w:eastAsia="SimSun" w:hAnsi="SimSun"/>
          <w:b/>
          <w:bCs/>
          <w:lang w:val="en-US"/>
        </w:rPr>
        <w:t>Pic</w:t>
      </w:r>
      <w:r>
        <w:rPr>
          <w:rFonts w:ascii="SimSun" w:eastAsia="SimSun" w:hAnsi="SimSun"/>
          <w:b/>
          <w:bCs/>
          <w:lang w:val="en-US"/>
        </w:rPr>
        <w:t xml:space="preserve"> </w:t>
      </w:r>
      <w:r w:rsidR="006168FB" w:rsidRPr="009D5B9B">
        <w:rPr>
          <w:rFonts w:ascii="SimSun" w:eastAsia="SimSun" w:hAnsi="SimSun" w:hint="eastAsia"/>
        </w:rPr>
        <w:t>所有</w:t>
      </w:r>
      <w:r w:rsidR="00A96175" w:rsidRPr="009D5B9B">
        <w:rPr>
          <w:rFonts w:ascii="SimSun" w:eastAsia="SimSun" w:hAnsi="SimSun" w:hint="eastAsia"/>
        </w:rPr>
        <w:t>信徒</w:t>
      </w:r>
      <w:r w:rsidR="006168FB" w:rsidRPr="009D5B9B">
        <w:rPr>
          <w:rFonts w:ascii="SimSun" w:eastAsia="SimSun" w:hAnsi="SimSun" w:hint="eastAsia"/>
        </w:rPr>
        <w:t>集合（教会）是神的殿</w:t>
      </w:r>
      <w:r w:rsidR="007A2B7D">
        <w:rPr>
          <w:rFonts w:ascii="SimSun" w:eastAsia="SimSun" w:hAnsi="SimSun" w:hint="eastAsia"/>
        </w:rPr>
        <w:t>！</w:t>
      </w:r>
      <w:r w:rsidR="006168FB" w:rsidRPr="009D5B9B">
        <w:rPr>
          <w:rFonts w:ascii="SimSun" w:eastAsia="SimSun" w:hAnsi="SimSun" w:hint="eastAsia"/>
        </w:rPr>
        <w:t>（弗2</w:t>
      </w:r>
      <w:r w:rsidR="006168FB" w:rsidRPr="009D5B9B">
        <w:rPr>
          <w:rFonts w:ascii="SimSun" w:eastAsia="SimSun" w:hAnsi="SimSun"/>
        </w:rPr>
        <w:t>:19-22</w:t>
      </w:r>
      <w:r w:rsidR="006168FB" w:rsidRPr="009D5B9B">
        <w:rPr>
          <w:rFonts w:ascii="SimSun" w:eastAsia="SimSun" w:hAnsi="SimSun" w:hint="eastAsia"/>
        </w:rPr>
        <w:t>）</w:t>
      </w:r>
    </w:p>
    <w:p w14:paraId="21C33AFC" w14:textId="0817B2C6" w:rsidR="00A96175" w:rsidRPr="009D5B9B" w:rsidRDefault="00A96175" w:rsidP="00A96175">
      <w:pPr>
        <w:pStyle w:val="ListParagraph"/>
        <w:numPr>
          <w:ilvl w:val="0"/>
          <w:numId w:val="17"/>
        </w:numPr>
        <w:spacing w:line="360" w:lineRule="auto"/>
        <w:rPr>
          <w:rFonts w:ascii="SimSun" w:eastAsia="SimSun" w:hAnsi="SimSun"/>
        </w:rPr>
      </w:pPr>
      <w:proofErr w:type="spellStart"/>
      <w:r w:rsidRPr="009D5B9B">
        <w:rPr>
          <w:rFonts w:ascii="SimSun" w:eastAsia="SimSun" w:hAnsi="SimSun" w:hint="eastAsia"/>
        </w:rPr>
        <w:t>a.p.</w:t>
      </w:r>
      <w:proofErr w:type="spellEnd"/>
      <w:r w:rsidRPr="009D5B9B">
        <w:rPr>
          <w:rFonts w:ascii="SimSun" w:eastAsia="SimSun" w:hAnsi="SimSun" w:hint="eastAsia"/>
        </w:rPr>
        <w:t>我们不</w:t>
      </w:r>
      <w:r w:rsidR="00F01394">
        <w:rPr>
          <w:rFonts w:ascii="SimSun" w:eastAsia="SimSun" w:hAnsi="SimSun" w:hint="eastAsia"/>
        </w:rPr>
        <w:t>用</w:t>
      </w:r>
      <w:r w:rsidR="00F01394" w:rsidRPr="00F01394">
        <w:rPr>
          <w:rFonts w:ascii="SimSun" w:eastAsia="SimSun" w:hAnsi="SimSun" w:hint="eastAsia"/>
        </w:rPr>
        <w:t>去庙或堂</w:t>
      </w:r>
      <w:r w:rsidR="00F01394">
        <w:rPr>
          <w:rFonts w:ascii="SimSun" w:eastAsia="SimSun" w:hAnsi="SimSun" w:hint="eastAsia"/>
        </w:rPr>
        <w:t>来</w:t>
      </w:r>
      <w:r w:rsidR="00F01394" w:rsidRPr="00F01394">
        <w:rPr>
          <w:rFonts w:ascii="SimSun" w:eastAsia="SimSun" w:hAnsi="SimSun" w:hint="eastAsia"/>
        </w:rPr>
        <w:t>敬拜</w:t>
      </w:r>
      <w:r w:rsidRPr="009D5B9B">
        <w:rPr>
          <w:rFonts w:ascii="SimSun" w:eastAsia="SimSun" w:hAnsi="SimSun" w:hint="eastAsia"/>
        </w:rPr>
        <w:t>神，因为神的灵住在我们里面！</w:t>
      </w:r>
    </w:p>
    <w:p w14:paraId="0B08A51C" w14:textId="103205AA" w:rsidR="005D5AC8" w:rsidRPr="009D5B9B" w:rsidRDefault="005D5AC8" w:rsidP="005D5AC8">
      <w:pPr>
        <w:pStyle w:val="ListParagraph"/>
        <w:numPr>
          <w:ilvl w:val="0"/>
          <w:numId w:val="15"/>
        </w:numPr>
        <w:spacing w:line="360" w:lineRule="auto"/>
        <w:rPr>
          <w:rFonts w:ascii="SimSun" w:eastAsia="SimSun" w:hAnsi="SimSun"/>
          <w:lang w:val="en-US"/>
        </w:rPr>
      </w:pPr>
      <w:proofErr w:type="spellStart"/>
      <w:r w:rsidRPr="009D5B9B">
        <w:rPr>
          <w:rFonts w:ascii="SimSun" w:eastAsia="SimSun" w:hAnsi="SimSun" w:hint="eastAsia"/>
        </w:rPr>
        <w:t>a.p.</w:t>
      </w:r>
      <w:proofErr w:type="spellEnd"/>
      <w:r w:rsidRPr="009D5B9B">
        <w:rPr>
          <w:rFonts w:ascii="SimSun" w:eastAsia="SimSun" w:hAnsi="SimSun" w:hint="eastAsia"/>
          <w:lang w:val="en-US"/>
        </w:rPr>
        <w:t>我们可以在任何地方祷告，敬拜神！</w:t>
      </w:r>
    </w:p>
    <w:p w14:paraId="34FF273F" w14:textId="6A0FF2EB" w:rsidR="002F3418" w:rsidRPr="009D5B9B" w:rsidRDefault="00536349" w:rsidP="00520E7A">
      <w:pPr>
        <w:pStyle w:val="ListParagraph"/>
        <w:numPr>
          <w:ilvl w:val="0"/>
          <w:numId w:val="15"/>
        </w:numPr>
        <w:spacing w:line="360" w:lineRule="auto"/>
        <w:rPr>
          <w:rFonts w:ascii="SimSun" w:eastAsia="SimSun" w:hAnsi="SimSun"/>
          <w:lang w:val="en-US"/>
        </w:rPr>
      </w:pPr>
      <w:proofErr w:type="spellStart"/>
      <w:r w:rsidRPr="009D5B9B">
        <w:rPr>
          <w:rFonts w:ascii="SimSun" w:eastAsia="SimSun" w:hAnsi="SimSun" w:hint="eastAsia"/>
        </w:rPr>
        <w:t>a.p.</w:t>
      </w:r>
      <w:proofErr w:type="spellEnd"/>
      <w:r w:rsidR="002F3418" w:rsidRPr="009D5B9B">
        <w:rPr>
          <w:rFonts w:ascii="SimSun" w:eastAsia="SimSun" w:hAnsi="SimSun" w:hint="eastAsia"/>
          <w:lang w:val="en-US"/>
        </w:rPr>
        <w:t>因我们是神的殿，所以我们要圣洁</w:t>
      </w:r>
      <w:r w:rsidR="00E7694C" w:rsidRPr="009D5B9B">
        <w:rPr>
          <w:rFonts w:ascii="SimSun" w:eastAsia="SimSun" w:hAnsi="SimSun"/>
          <w:lang w:val="en-US"/>
        </w:rPr>
        <w:t xml:space="preserve"> </w:t>
      </w:r>
      <w:r w:rsidR="00E7694C" w:rsidRPr="009D5B9B">
        <w:rPr>
          <w:rFonts w:ascii="SimSun" w:eastAsia="SimSun" w:hAnsi="SimSun" w:hint="eastAsia"/>
          <w:lang w:val="en-US"/>
        </w:rPr>
        <w:t>（林前6</w:t>
      </w:r>
      <w:r w:rsidR="00E7694C" w:rsidRPr="009D5B9B">
        <w:rPr>
          <w:rFonts w:ascii="SimSun" w:eastAsia="SimSun" w:hAnsi="SimSun"/>
          <w:lang w:val="en-US"/>
        </w:rPr>
        <w:t>:18-20</w:t>
      </w:r>
      <w:r w:rsidR="00E7694C" w:rsidRPr="009D5B9B">
        <w:rPr>
          <w:rFonts w:ascii="SimSun" w:eastAsia="SimSun" w:hAnsi="SimSun" w:hint="eastAsia"/>
          <w:lang w:val="en-US"/>
        </w:rPr>
        <w:t>）</w:t>
      </w:r>
    </w:p>
    <w:p w14:paraId="1B59216E" w14:textId="0C152D22" w:rsidR="00AA66DE" w:rsidRPr="009D5B9B" w:rsidRDefault="00AD2D5E" w:rsidP="00536349">
      <w:pPr>
        <w:pStyle w:val="ListParagraph"/>
        <w:numPr>
          <w:ilvl w:val="0"/>
          <w:numId w:val="15"/>
        </w:numPr>
        <w:spacing w:line="360" w:lineRule="auto"/>
        <w:rPr>
          <w:rFonts w:ascii="SimSun" w:eastAsia="SimSun" w:hAnsi="SimSun"/>
          <w:lang w:val="en-US"/>
        </w:rPr>
      </w:pPr>
      <w:r w:rsidRPr="00A500FD">
        <w:rPr>
          <w:rFonts w:ascii="SimSun" w:eastAsia="SimSun" w:hAnsi="SimSun"/>
          <w:b/>
          <w:bCs/>
          <w:lang w:val="en-US"/>
        </w:rPr>
        <w:t>G</w:t>
      </w:r>
      <w:r>
        <w:rPr>
          <w:rFonts w:ascii="SimSun" w:eastAsia="SimSun" w:hAnsi="SimSun"/>
          <w:b/>
          <w:bCs/>
          <w:lang w:val="en-US"/>
        </w:rPr>
        <w:t>ospel</w:t>
      </w:r>
      <w:r w:rsidR="00153874" w:rsidRPr="00A500FD">
        <w:rPr>
          <w:rFonts w:ascii="SimSun" w:eastAsia="SimSun" w:hAnsi="SimSun"/>
          <w:b/>
          <w:bCs/>
          <w:lang w:val="en-US"/>
        </w:rPr>
        <w:t xml:space="preserve"> </w:t>
      </w:r>
      <w:r w:rsidR="00AA66DE" w:rsidRPr="009D5B9B">
        <w:rPr>
          <w:rFonts w:ascii="SimSun" w:eastAsia="SimSun" w:hAnsi="SimSun" w:hint="eastAsia"/>
          <w:lang w:val="en-US"/>
        </w:rPr>
        <w:t>你若是愿意相信耶稣，</w:t>
      </w:r>
      <w:r w:rsidR="000E0A0D" w:rsidRPr="009D5B9B">
        <w:rPr>
          <w:rFonts w:ascii="SimSun" w:eastAsia="SimSun" w:hAnsi="SimSun" w:hint="eastAsia"/>
          <w:lang w:val="en-US"/>
        </w:rPr>
        <w:t>耶稣会把圣灵赐给你，使你与我们一样成为神的殿</w:t>
      </w:r>
    </w:p>
    <w:p w14:paraId="5B424DA5" w14:textId="70ED15AF" w:rsidR="00AF23CF" w:rsidRPr="00F01394" w:rsidRDefault="00AF23CF" w:rsidP="00074EB3">
      <w:pPr>
        <w:spacing w:line="360" w:lineRule="auto"/>
        <w:rPr>
          <w:rFonts w:ascii="SimSun" w:eastAsia="SimSun" w:hAnsi="SimSun"/>
          <w:lang w:val="en-US"/>
        </w:rPr>
      </w:pPr>
    </w:p>
    <w:p w14:paraId="5265BDB4" w14:textId="377FD3F8" w:rsidR="00074EB3" w:rsidRPr="009D5B9B" w:rsidRDefault="00074EB3" w:rsidP="00074EB3">
      <w:pPr>
        <w:pStyle w:val="ListParagraph"/>
        <w:numPr>
          <w:ilvl w:val="0"/>
          <w:numId w:val="20"/>
        </w:numPr>
        <w:spacing w:line="360" w:lineRule="auto"/>
        <w:rPr>
          <w:rFonts w:ascii="SimSun" w:eastAsia="SimSun" w:hAnsi="SimSun"/>
          <w:b/>
          <w:bCs/>
        </w:rPr>
      </w:pPr>
      <w:r w:rsidRPr="009D5B9B">
        <w:rPr>
          <w:rFonts w:ascii="SimSun" w:eastAsia="SimSun" w:hAnsi="SimSun"/>
          <w:b/>
          <w:bCs/>
          <w:lang w:val="en-US"/>
        </w:rPr>
        <w:t>.</w:t>
      </w:r>
      <w:r w:rsidRPr="009D5B9B">
        <w:rPr>
          <w:rFonts w:ascii="SimSun" w:eastAsia="SimSun" w:hAnsi="SimSun" w:hint="eastAsia"/>
          <w:b/>
          <w:bCs/>
        </w:rPr>
        <w:t>（V）</w:t>
      </w:r>
      <w:r w:rsidR="00A81068">
        <w:rPr>
          <w:rFonts w:ascii="SimSun" w:eastAsia="SimSun" w:hAnsi="SimSun" w:hint="eastAsia"/>
          <w:b/>
          <w:bCs/>
        </w:rPr>
        <w:t>信心的成长是一个过程</w:t>
      </w:r>
      <w:r w:rsidR="00DE15D9">
        <w:rPr>
          <w:rStyle w:val="FootnoteReference"/>
          <w:rFonts w:ascii="SimSun" w:eastAsia="SimSun" w:hAnsi="SimSun"/>
          <w:b/>
          <w:bCs/>
        </w:rPr>
        <w:footnoteReference w:id="21"/>
      </w:r>
    </w:p>
    <w:p w14:paraId="614D4511" w14:textId="55F7E9A6" w:rsidR="007B3210" w:rsidRPr="009D5B9B" w:rsidRDefault="00C41F35" w:rsidP="00074EB3">
      <w:pPr>
        <w:pStyle w:val="ListParagraph"/>
        <w:numPr>
          <w:ilvl w:val="0"/>
          <w:numId w:val="12"/>
        </w:numPr>
        <w:spacing w:line="360" w:lineRule="auto"/>
        <w:rPr>
          <w:rFonts w:ascii="SimSun" w:eastAsia="SimSun" w:hAnsi="SimSun"/>
          <w:b/>
          <w:bCs/>
        </w:rPr>
      </w:pPr>
      <w:r w:rsidRPr="009D5B9B">
        <w:rPr>
          <w:rFonts w:ascii="SimSun" w:eastAsia="SimSun" w:hAnsi="SimSun" w:hint="eastAsia"/>
          <w:b/>
          <w:bCs/>
        </w:rPr>
        <w:t>V</w:t>
      </w:r>
      <w:r w:rsidR="007B3210" w:rsidRPr="009D5B9B">
        <w:rPr>
          <w:rFonts w:ascii="SimSun" w:eastAsia="SimSun" w:hAnsi="SimSun" w:hint="eastAsia"/>
          <w:b/>
          <w:bCs/>
        </w:rPr>
        <w:t>22 所以当耶稣从死人中复活以后，门徒想起了他说过这话，就信了圣经和耶稣所说的话</w:t>
      </w:r>
      <w:r w:rsidR="00030AB3" w:rsidRPr="009D5B9B">
        <w:rPr>
          <w:rStyle w:val="FootnoteReference"/>
          <w:rFonts w:ascii="SimSun" w:eastAsia="SimSun" w:hAnsi="SimSun"/>
          <w:b/>
          <w:bCs/>
        </w:rPr>
        <w:footnoteReference w:id="22"/>
      </w:r>
      <w:r w:rsidR="007B3210" w:rsidRPr="009D5B9B">
        <w:rPr>
          <w:rFonts w:ascii="SimSun" w:eastAsia="SimSun" w:hAnsi="SimSun" w:hint="eastAsia"/>
          <w:b/>
          <w:bCs/>
        </w:rPr>
        <w:t>。</w:t>
      </w:r>
    </w:p>
    <w:p w14:paraId="101751E7" w14:textId="434E046E" w:rsidR="00DE15D9" w:rsidRDefault="00074EB3" w:rsidP="00074EB3">
      <w:pPr>
        <w:pStyle w:val="ListParagraph"/>
        <w:numPr>
          <w:ilvl w:val="0"/>
          <w:numId w:val="18"/>
        </w:numPr>
        <w:spacing w:line="360" w:lineRule="auto"/>
        <w:rPr>
          <w:rFonts w:ascii="SimSun" w:eastAsia="SimSun" w:hAnsi="SimSun"/>
        </w:rPr>
      </w:pPr>
      <w:r w:rsidRPr="009D5B9B">
        <w:rPr>
          <w:rFonts w:ascii="SimSun" w:eastAsia="SimSun" w:hAnsi="SimSun" w:hint="eastAsia"/>
        </w:rPr>
        <w:t>这里不是指门徒们之前</w:t>
      </w:r>
      <w:r w:rsidR="005D5AC8">
        <w:rPr>
          <w:rFonts w:ascii="SimSun" w:eastAsia="SimSun" w:hAnsi="SimSun" w:hint="eastAsia"/>
        </w:rPr>
        <w:t>还没</w:t>
      </w:r>
      <w:r w:rsidRPr="009D5B9B">
        <w:rPr>
          <w:rFonts w:ascii="SimSun" w:eastAsia="SimSun" w:hAnsi="SimSun" w:hint="eastAsia"/>
        </w:rPr>
        <w:t>信耶稣，而是</w:t>
      </w:r>
      <w:r w:rsidR="00DE15D9">
        <w:rPr>
          <w:rFonts w:ascii="SimSun" w:eastAsia="SimSun" w:hAnsi="SimSun" w:hint="eastAsia"/>
        </w:rPr>
        <w:t>后来他们</w:t>
      </w:r>
      <w:r w:rsidR="005D5AC8">
        <w:rPr>
          <w:rFonts w:ascii="SimSun" w:eastAsia="SimSun" w:hAnsi="SimSun" w:hint="eastAsia"/>
        </w:rPr>
        <w:t>更加</w:t>
      </w:r>
      <w:r w:rsidR="00DE15D9">
        <w:rPr>
          <w:rFonts w:ascii="SimSun" w:eastAsia="SimSun" w:hAnsi="SimSun" w:hint="eastAsia"/>
        </w:rPr>
        <w:t>明白</w:t>
      </w:r>
      <w:r w:rsidR="005D5AC8">
        <w:rPr>
          <w:rFonts w:ascii="SimSun" w:eastAsia="SimSun" w:hAnsi="SimSun" w:hint="eastAsia"/>
        </w:rPr>
        <w:t>、更加</w:t>
      </w:r>
      <w:r w:rsidR="00F01394" w:rsidRPr="009D5B9B">
        <w:rPr>
          <w:rFonts w:ascii="SimSun" w:eastAsia="SimSun" w:hAnsi="SimSun" w:hint="eastAsia"/>
        </w:rPr>
        <w:t>坚信</w:t>
      </w:r>
    </w:p>
    <w:p w14:paraId="2A86963B" w14:textId="1C2A76F6" w:rsidR="00362EE5" w:rsidRPr="009D5B9B" w:rsidRDefault="00074EB3" w:rsidP="00074EB3">
      <w:pPr>
        <w:pStyle w:val="ListParagraph"/>
        <w:numPr>
          <w:ilvl w:val="0"/>
          <w:numId w:val="18"/>
        </w:numPr>
        <w:spacing w:line="360" w:lineRule="auto"/>
        <w:rPr>
          <w:rFonts w:ascii="SimSun" w:eastAsia="SimSun" w:hAnsi="SimSun"/>
        </w:rPr>
      </w:pPr>
      <w:r w:rsidRPr="009D5B9B">
        <w:rPr>
          <w:rFonts w:ascii="SimSun" w:eastAsia="SimSun" w:hAnsi="SimSun" w:hint="eastAsia"/>
        </w:rPr>
        <w:t>他们看见主耶稣</w:t>
      </w:r>
      <w:r w:rsidR="00DE15D9">
        <w:rPr>
          <w:rFonts w:ascii="SimSun" w:eastAsia="SimSun" w:hAnsi="SimSun" w:hint="eastAsia"/>
        </w:rPr>
        <w:t>死后3天后复活</w:t>
      </w:r>
      <w:r w:rsidRPr="009D5B9B">
        <w:rPr>
          <w:rFonts w:ascii="SimSun" w:eastAsia="SimSun" w:hAnsi="SimSun" w:hint="eastAsia"/>
        </w:rPr>
        <w:t>，</w:t>
      </w:r>
      <w:r w:rsidR="00881C4C">
        <w:rPr>
          <w:rFonts w:ascii="SimSun" w:eastAsia="SimSun" w:hAnsi="SimSun" w:hint="eastAsia"/>
        </w:rPr>
        <w:t>后来</w:t>
      </w:r>
      <w:r w:rsidR="005D5AC8">
        <w:rPr>
          <w:rFonts w:ascii="SimSun" w:eastAsia="SimSun" w:hAnsi="SimSun" w:hint="eastAsia"/>
        </w:rPr>
        <w:t>就</w:t>
      </w:r>
      <w:r w:rsidRPr="009D5B9B">
        <w:rPr>
          <w:rFonts w:ascii="SimSun" w:eastAsia="SimSun" w:hAnsi="SimSun" w:hint="eastAsia"/>
        </w:rPr>
        <w:t>更加的坚信不移</w:t>
      </w:r>
    </w:p>
    <w:p w14:paraId="769179E9" w14:textId="7ED38336" w:rsidR="006773E2" w:rsidRDefault="006773E2" w:rsidP="00074EB3">
      <w:pPr>
        <w:pStyle w:val="ListParagraph"/>
        <w:numPr>
          <w:ilvl w:val="0"/>
          <w:numId w:val="18"/>
        </w:numPr>
        <w:spacing w:line="360" w:lineRule="auto"/>
        <w:rPr>
          <w:rFonts w:ascii="SimSun" w:eastAsia="SimSun" w:hAnsi="SimSun"/>
        </w:rPr>
      </w:pPr>
      <w:r w:rsidRPr="009D5B9B">
        <w:rPr>
          <w:rFonts w:ascii="SimSun" w:eastAsia="SimSun" w:hAnsi="SimSun" w:hint="eastAsia"/>
        </w:rPr>
        <w:t>信心也是透过经历神的话。我们信心的成长也是需要时间的</w:t>
      </w:r>
    </w:p>
    <w:p w14:paraId="6938E9C8" w14:textId="3DB6E1D7" w:rsidR="007B3210" w:rsidRDefault="00DE15D9" w:rsidP="007B3210">
      <w:pPr>
        <w:pStyle w:val="ListParagraph"/>
        <w:numPr>
          <w:ilvl w:val="0"/>
          <w:numId w:val="18"/>
        </w:numPr>
        <w:spacing w:line="360" w:lineRule="auto"/>
        <w:rPr>
          <w:rFonts w:ascii="SimSun" w:eastAsia="SimSun" w:hAnsi="SimSun"/>
        </w:rPr>
      </w:pPr>
      <w:r>
        <w:rPr>
          <w:rFonts w:ascii="SimSun" w:eastAsia="SimSun" w:hAnsi="SimSun" w:hint="eastAsia"/>
        </w:rPr>
        <w:t>圣经讲到许多事，可能</w:t>
      </w:r>
      <w:r w:rsidR="00881C4C">
        <w:rPr>
          <w:rFonts w:ascii="SimSun" w:eastAsia="SimSun" w:hAnsi="SimSun" w:hint="eastAsia"/>
        </w:rPr>
        <w:t>我们</w:t>
      </w:r>
      <w:r w:rsidR="00A55FA5">
        <w:rPr>
          <w:rFonts w:ascii="SimSun" w:eastAsia="SimSun" w:hAnsi="SimSun" w:hint="eastAsia"/>
        </w:rPr>
        <w:t>暂时无法明白，慢慢的主会教导我们。</w:t>
      </w:r>
    </w:p>
    <w:p w14:paraId="5ECD7424" w14:textId="24378E87" w:rsidR="00F01394" w:rsidRDefault="00F01394" w:rsidP="00F01394">
      <w:pPr>
        <w:spacing w:line="360" w:lineRule="auto"/>
        <w:rPr>
          <w:rFonts w:ascii="SimSun" w:eastAsia="SimSun" w:hAnsi="SimSun"/>
        </w:rPr>
      </w:pPr>
    </w:p>
    <w:p w14:paraId="02639A07" w14:textId="7F7D65F2" w:rsidR="00F01394" w:rsidRPr="00A81068" w:rsidRDefault="00F01394" w:rsidP="00A81068">
      <w:pPr>
        <w:pStyle w:val="ListParagraph"/>
        <w:numPr>
          <w:ilvl w:val="0"/>
          <w:numId w:val="32"/>
        </w:numPr>
        <w:spacing w:line="360" w:lineRule="auto"/>
        <w:rPr>
          <w:rFonts w:ascii="SimSun" w:eastAsia="SimSun" w:hAnsi="SimSun"/>
        </w:rPr>
      </w:pPr>
      <w:r w:rsidRPr="00A81068">
        <w:rPr>
          <w:rFonts w:ascii="SimSun" w:eastAsia="SimSun" w:hAnsi="SimSun" w:hint="eastAsia"/>
          <w:b/>
          <w:bCs/>
        </w:rPr>
        <w:t>问：</w:t>
      </w:r>
      <w:r w:rsidRPr="00A81068">
        <w:rPr>
          <w:rFonts w:ascii="SimSun" w:eastAsia="SimSun" w:hAnsi="SimSun" w:hint="eastAsia"/>
        </w:rPr>
        <w:t>主耶稣在乎我们如何敬拜上帝，你在乎自己如何敬拜</w:t>
      </w:r>
      <w:r w:rsidR="00F91C33" w:rsidRPr="00A81068">
        <w:rPr>
          <w:rFonts w:ascii="SimSun" w:eastAsia="SimSun" w:hAnsi="SimSun" w:hint="eastAsia"/>
        </w:rPr>
        <w:t>上帝</w:t>
      </w:r>
      <w:r w:rsidRPr="00A81068">
        <w:rPr>
          <w:rFonts w:ascii="SimSun" w:eastAsia="SimSun" w:hAnsi="SimSun" w:hint="eastAsia"/>
        </w:rPr>
        <w:t>吗？</w:t>
      </w:r>
    </w:p>
    <w:p w14:paraId="7549C52F" w14:textId="76FA0955" w:rsidR="00F01394" w:rsidRPr="00A81068" w:rsidRDefault="00F01394" w:rsidP="00A81068">
      <w:pPr>
        <w:pStyle w:val="ListParagraph"/>
        <w:numPr>
          <w:ilvl w:val="0"/>
          <w:numId w:val="32"/>
        </w:numPr>
        <w:spacing w:line="360" w:lineRule="auto"/>
        <w:rPr>
          <w:rFonts w:ascii="SimSun" w:eastAsia="SimSun" w:hAnsi="SimSun"/>
        </w:rPr>
      </w:pPr>
      <w:r w:rsidRPr="00A81068">
        <w:rPr>
          <w:rFonts w:ascii="SimSun" w:eastAsia="SimSun" w:hAnsi="SimSun" w:hint="eastAsia"/>
          <w:b/>
          <w:bCs/>
        </w:rPr>
        <w:t>问：</w:t>
      </w:r>
      <w:r w:rsidRPr="00A81068">
        <w:rPr>
          <w:rFonts w:ascii="SimSun" w:eastAsia="SimSun" w:hAnsi="SimSun" w:hint="eastAsia"/>
        </w:rPr>
        <w:t>主耶稣为神的殿（教会）</w:t>
      </w:r>
      <w:r w:rsidRPr="00A81068">
        <w:rPr>
          <w:rFonts w:ascii="SimSun" w:eastAsia="SimSun" w:hAnsi="SimSun" w:hint="eastAsia"/>
        </w:rPr>
        <w:t>迫切</w:t>
      </w:r>
      <w:r w:rsidRPr="00A81068">
        <w:rPr>
          <w:rFonts w:ascii="SimSun" w:eastAsia="SimSun" w:hAnsi="SimSun" w:hint="eastAsia"/>
        </w:rPr>
        <w:t>，你</w:t>
      </w:r>
      <w:r w:rsidR="007E7C96" w:rsidRPr="00A81068">
        <w:rPr>
          <w:rFonts w:ascii="SimSun" w:eastAsia="SimSun" w:hAnsi="SimSun" w:hint="eastAsia"/>
        </w:rPr>
        <w:t>关心</w:t>
      </w:r>
      <w:r w:rsidR="00A116E8">
        <w:rPr>
          <w:rFonts w:ascii="SimSun" w:eastAsia="SimSun" w:hAnsi="SimSun" w:hint="eastAsia"/>
        </w:rPr>
        <w:t>弟兄姐妹</w:t>
      </w:r>
      <w:r w:rsidR="00556908">
        <w:rPr>
          <w:rFonts w:ascii="SimSun" w:eastAsia="SimSun" w:hAnsi="SimSun" w:hint="eastAsia"/>
        </w:rPr>
        <w:t>（教会）</w:t>
      </w:r>
      <w:r w:rsidR="007E7C96" w:rsidRPr="00A81068">
        <w:rPr>
          <w:rFonts w:ascii="SimSun" w:eastAsia="SimSun" w:hAnsi="SimSun" w:hint="eastAsia"/>
        </w:rPr>
        <w:t>吗？</w:t>
      </w:r>
    </w:p>
    <w:p w14:paraId="0D08532D" w14:textId="04D6EC01" w:rsidR="00A81068" w:rsidRPr="00A81068" w:rsidRDefault="00A81068" w:rsidP="00A81068">
      <w:pPr>
        <w:pStyle w:val="ListParagraph"/>
        <w:numPr>
          <w:ilvl w:val="0"/>
          <w:numId w:val="32"/>
        </w:numPr>
        <w:spacing w:line="360" w:lineRule="auto"/>
        <w:rPr>
          <w:rFonts w:ascii="SimSun" w:eastAsia="SimSun" w:hAnsi="SimSun" w:hint="eastAsia"/>
        </w:rPr>
      </w:pPr>
      <w:r w:rsidRPr="00A81068">
        <w:rPr>
          <w:rFonts w:ascii="SimSun" w:eastAsia="SimSun" w:hAnsi="SimSun" w:hint="eastAsia"/>
        </w:rPr>
        <w:t>我邀请你来信耶稣，来经历主耶稣。</w:t>
      </w:r>
    </w:p>
    <w:sectPr w:rsidR="00A81068" w:rsidRPr="00A81068" w:rsidSect="00860C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FC3E6" w14:textId="77777777" w:rsidR="00872E25" w:rsidRDefault="00872E25" w:rsidP="007B3210">
      <w:r>
        <w:separator/>
      </w:r>
    </w:p>
  </w:endnote>
  <w:endnote w:type="continuationSeparator" w:id="0">
    <w:p w14:paraId="4FDE5E4D" w14:textId="77777777" w:rsidR="00872E25" w:rsidRDefault="00872E25" w:rsidP="007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C9D9" w14:textId="77777777" w:rsidR="00872E25" w:rsidRDefault="00872E25" w:rsidP="007B3210">
      <w:r>
        <w:separator/>
      </w:r>
    </w:p>
  </w:footnote>
  <w:footnote w:type="continuationSeparator" w:id="0">
    <w:p w14:paraId="1823E680" w14:textId="77777777" w:rsidR="00872E25" w:rsidRDefault="00872E25" w:rsidP="007B3210">
      <w:r>
        <w:continuationSeparator/>
      </w:r>
    </w:p>
  </w:footnote>
  <w:footnote w:id="1">
    <w:p w14:paraId="064ED04B" w14:textId="77777777" w:rsidR="00AC5955" w:rsidRPr="0011174C" w:rsidRDefault="00AC5955" w:rsidP="0048082F">
      <w:pPr>
        <w:pStyle w:val="FootnoteText"/>
        <w:rPr>
          <w:sz w:val="4"/>
          <w:szCs w:val="4"/>
        </w:rPr>
      </w:pPr>
      <w:r w:rsidRPr="0011174C">
        <w:rPr>
          <w:rStyle w:val="FootnoteReference"/>
          <w:sz w:val="4"/>
          <w:szCs w:val="4"/>
        </w:rPr>
        <w:footnoteRef/>
      </w:r>
      <w:r w:rsidRPr="0011174C">
        <w:rPr>
          <w:sz w:val="4"/>
          <w:szCs w:val="4"/>
        </w:rPr>
        <w:t xml:space="preserve"> John’s record of the temple cleansing immediately after the miracle at Cana (vv. 1–11 note) offers an important key to the whole of Jesus’ ministry. In these events are </w:t>
      </w:r>
      <w:proofErr w:type="spellStart"/>
      <w:r w:rsidRPr="0011174C">
        <w:rPr>
          <w:sz w:val="4"/>
          <w:szCs w:val="4"/>
        </w:rPr>
        <w:t>signaled</w:t>
      </w:r>
      <w:proofErr w:type="spellEnd"/>
      <w:r w:rsidRPr="0011174C">
        <w:rPr>
          <w:sz w:val="4"/>
          <w:szCs w:val="4"/>
        </w:rPr>
        <w:t xml:space="preserve"> replacement of the old order (water of ceremonial cleansing, Herod’s temple) with the new (the wine of salvation, Is. 25:6–9; the risen Lamb as the new temple, Rev. 21:22). The Reformation Study Bible</w:t>
      </w:r>
    </w:p>
  </w:footnote>
  <w:footnote w:id="2">
    <w:p w14:paraId="7A40C564" w14:textId="49B25D40" w:rsidR="00B9709F" w:rsidRPr="0011174C" w:rsidRDefault="00B9709F" w:rsidP="0048082F">
      <w:pPr>
        <w:pStyle w:val="FootnoteText"/>
        <w:rPr>
          <w:sz w:val="4"/>
          <w:szCs w:val="4"/>
        </w:rPr>
      </w:pPr>
      <w:r w:rsidRPr="0011174C">
        <w:rPr>
          <w:rStyle w:val="FootnoteReference"/>
          <w:sz w:val="4"/>
          <w:szCs w:val="4"/>
        </w:rPr>
        <w:footnoteRef/>
      </w:r>
      <w:r w:rsidRPr="0011174C">
        <w:rPr>
          <w:sz w:val="4"/>
          <w:szCs w:val="4"/>
        </w:rPr>
        <w:t xml:space="preserve"> </w:t>
      </w:r>
      <w:r w:rsidRPr="0011174C">
        <w:rPr>
          <w:sz w:val="4"/>
          <w:szCs w:val="4"/>
          <w:lang w:val="en-US"/>
        </w:rPr>
        <w:t>Only a very few judge it likely that there were two temple cleansings, one near the beginning of Jesus’ public ministry and the other at the end (</w:t>
      </w:r>
      <w:r w:rsidRPr="0011174C">
        <w:rPr>
          <w:i/>
          <w:sz w:val="4"/>
          <w:szCs w:val="4"/>
          <w:lang w:val="en-US"/>
        </w:rPr>
        <w:t>e.g.</w:t>
      </w:r>
      <w:r w:rsidRPr="0011174C">
        <w:rPr>
          <w:sz w:val="4"/>
          <w:szCs w:val="4"/>
          <w:lang w:val="en-US"/>
        </w:rPr>
        <w:t xml:space="preserve"> Hendriksen, p. 120; Morris, pp. 188–191). …. In short, it is not possible to resolve with certainty whether only one cleansing of the temple took place, or two; but the arguments for one are weak and subjective, while the most natural reading of the texts </w:t>
      </w:r>
      <w:proofErr w:type="spellStart"/>
      <w:r w:rsidRPr="0011174C">
        <w:rPr>
          <w:sz w:val="4"/>
          <w:szCs w:val="4"/>
          <w:lang w:val="en-US"/>
        </w:rPr>
        <w:t>favours</w:t>
      </w:r>
      <w:proofErr w:type="spellEnd"/>
      <w:r w:rsidRPr="0011174C">
        <w:rPr>
          <w:sz w:val="4"/>
          <w:szCs w:val="4"/>
          <w:lang w:val="en-US"/>
        </w:rPr>
        <w:t xml:space="preserve"> tw</w:t>
      </w:r>
      <w:r w:rsidRPr="0011174C">
        <w:rPr>
          <w:rFonts w:hint="eastAsia"/>
          <w:sz w:val="4"/>
          <w:szCs w:val="4"/>
          <w:lang w:val="en-US"/>
        </w:rPr>
        <w:t>o</w:t>
      </w:r>
      <w:r w:rsidRPr="0011174C">
        <w:rPr>
          <w:sz w:val="4"/>
          <w:szCs w:val="4"/>
          <w:lang w:val="en-US"/>
        </w:rPr>
        <w:t xml:space="preserve">. Meanwhile it is important to note (1) that a detail in </w:t>
      </w:r>
      <w:r w:rsidRPr="0011174C">
        <w:rPr>
          <w:i/>
          <w:sz w:val="4"/>
          <w:szCs w:val="4"/>
          <w:lang w:val="en-US"/>
        </w:rPr>
        <w:t>John’s</w:t>
      </w:r>
      <w:r w:rsidRPr="0011174C">
        <w:rPr>
          <w:sz w:val="4"/>
          <w:szCs w:val="4"/>
          <w:lang w:val="en-US"/>
        </w:rPr>
        <w:t xml:space="preserve"> account of the temple-cleansing provides crucial background to the </w:t>
      </w:r>
      <w:r w:rsidRPr="0011174C">
        <w:rPr>
          <w:i/>
          <w:sz w:val="4"/>
          <w:szCs w:val="4"/>
          <w:lang w:val="en-US"/>
        </w:rPr>
        <w:t>Synoptic</w:t>
      </w:r>
      <w:r w:rsidRPr="0011174C">
        <w:rPr>
          <w:sz w:val="4"/>
          <w:szCs w:val="4"/>
          <w:lang w:val="en-US"/>
        </w:rPr>
        <w:t xml:space="preserve"> record of Jesus’ trial (</w:t>
      </w:r>
      <w:r w:rsidRPr="0011174C">
        <w:rPr>
          <w:i/>
          <w:sz w:val="4"/>
          <w:szCs w:val="4"/>
          <w:lang w:val="en-US"/>
        </w:rPr>
        <w:t>cf.</w:t>
      </w:r>
      <w:r w:rsidRPr="0011174C">
        <w:rPr>
          <w:sz w:val="4"/>
          <w:szCs w:val="4"/>
          <w:lang w:val="en-US"/>
        </w:rPr>
        <w:t xml:space="preserve"> notes on 2:19), and (2) that this </w:t>
      </w:r>
      <w:r w:rsidRPr="0011174C">
        <w:rPr>
          <w:i/>
          <w:sz w:val="4"/>
          <w:szCs w:val="4"/>
          <w:lang w:val="en-US"/>
        </w:rPr>
        <w:t>early</w:t>
      </w:r>
      <w:r w:rsidRPr="0011174C">
        <w:rPr>
          <w:sz w:val="4"/>
          <w:szCs w:val="4"/>
          <w:lang w:val="en-US"/>
        </w:rPr>
        <w:t xml:space="preserve"> temple-cleansing does not issue immediately in a conspiracy by the authorities to have him arrested and killed, for Jesus has not yet established his reputation, whereas the </w:t>
      </w:r>
      <w:r w:rsidRPr="0011174C">
        <w:rPr>
          <w:i/>
          <w:sz w:val="4"/>
          <w:szCs w:val="4"/>
          <w:lang w:val="en-US"/>
        </w:rPr>
        <w:t>later</w:t>
      </w:r>
      <w:r w:rsidRPr="0011174C">
        <w:rPr>
          <w:sz w:val="4"/>
          <w:szCs w:val="4"/>
          <w:lang w:val="en-US"/>
        </w:rPr>
        <w:t xml:space="preserve"> cleansing reported in the Synoptics is presented more or less as one of the last straws that call down the wrath of the religious establishment</w:t>
      </w:r>
      <w:r w:rsidRPr="0011174C">
        <w:rPr>
          <w:sz w:val="4"/>
          <w:szCs w:val="4"/>
          <w:vertAlign w:val="superscript"/>
        </w:rPr>
        <w:t>.</w:t>
      </w:r>
      <w:r w:rsidRPr="0011174C">
        <w:rPr>
          <w:sz w:val="4"/>
          <w:szCs w:val="4"/>
        </w:rPr>
        <w:t>Carson,</w:t>
      </w:r>
    </w:p>
    <w:p w14:paraId="5AB0319F" w14:textId="7232F2BF" w:rsidR="002B67DC" w:rsidRPr="0011174C" w:rsidRDefault="002B67DC" w:rsidP="002B67DC">
      <w:pPr>
        <w:pStyle w:val="FootnoteText"/>
        <w:rPr>
          <w:sz w:val="4"/>
          <w:szCs w:val="4"/>
        </w:rPr>
      </w:pPr>
      <w:r w:rsidRPr="0011174C">
        <w:rPr>
          <w:sz w:val="4"/>
          <w:szCs w:val="4"/>
        </w:rPr>
        <w:t xml:space="preserve">Alternatively, the fourth evangelist may have brought forward his account of the temple cleansing for theological or literary reasons. In that case, the arrangement of his material was not meant to be chronological but thematic. A third possibility is that there were two temple cleansings, one at the beginning and another at the end of Jesus’ ministry. While most scholars reject this alternative, it cannot be ruled out altogether. Kruse, C. G. </w:t>
      </w:r>
    </w:p>
    <w:p w14:paraId="27976C85" w14:textId="27C2CE12" w:rsidR="00601862" w:rsidRPr="0011174C" w:rsidRDefault="00601862" w:rsidP="00601862">
      <w:pPr>
        <w:pStyle w:val="FootnoteText"/>
        <w:rPr>
          <w:sz w:val="4"/>
          <w:szCs w:val="4"/>
        </w:rPr>
      </w:pPr>
      <w:r w:rsidRPr="0011174C">
        <w:rPr>
          <w:sz w:val="4"/>
          <w:szCs w:val="4"/>
        </w:rPr>
        <w:t>Apart from the work of the Baptist (which is manifestly different from anything in the Synoptics54) nothing in the first five chapters of this Gospel is to be found in any of the Synoptics</w:t>
      </w:r>
      <w:r w:rsidRPr="0011174C">
        <w:rPr>
          <w:sz w:val="4"/>
          <w:szCs w:val="4"/>
          <w:lang w:val="en-US"/>
        </w:rPr>
        <w:t xml:space="preserve">. </w:t>
      </w:r>
      <w:r w:rsidRPr="0011174C">
        <w:rPr>
          <w:sz w:val="4"/>
          <w:szCs w:val="4"/>
        </w:rPr>
        <w:t xml:space="preserve">Morris, L. </w:t>
      </w:r>
    </w:p>
  </w:footnote>
  <w:footnote w:id="3">
    <w:p w14:paraId="180D7E65" w14:textId="2E7C0E4E" w:rsidR="00AC5955" w:rsidRPr="0011174C" w:rsidRDefault="00AC5955" w:rsidP="0048082F">
      <w:pPr>
        <w:pStyle w:val="FootnoteText"/>
        <w:rPr>
          <w:sz w:val="4"/>
          <w:szCs w:val="4"/>
        </w:rPr>
      </w:pPr>
      <w:r w:rsidRPr="0011174C">
        <w:rPr>
          <w:rStyle w:val="FootnoteReference"/>
          <w:sz w:val="4"/>
          <w:szCs w:val="4"/>
        </w:rPr>
        <w:footnoteRef/>
      </w:r>
      <w:r w:rsidRPr="0011174C">
        <w:rPr>
          <w:sz w:val="4"/>
          <w:szCs w:val="4"/>
        </w:rPr>
        <w:t xml:space="preserve"> John keeps meticulous track of Jewish feasts. In addition to other feasts, he mentions three Passovers (2:13; 6:4; 11:55), possibly a fourth (5:1). This one probably takes place in AD 28. Carson, D. A .</w:t>
      </w:r>
    </w:p>
    <w:p w14:paraId="683D8ECA" w14:textId="4AAC80A0" w:rsidR="00E25D4E" w:rsidRPr="0011174C" w:rsidRDefault="00E25D4E" w:rsidP="00E25D4E">
      <w:pPr>
        <w:pStyle w:val="FootnoteText"/>
        <w:rPr>
          <w:sz w:val="4"/>
          <w:szCs w:val="4"/>
        </w:rPr>
      </w:pPr>
      <w:r w:rsidRPr="0011174C">
        <w:rPr>
          <w:sz w:val="4"/>
          <w:szCs w:val="4"/>
        </w:rPr>
        <w:t xml:space="preserve">13 John refers to three Passovers (four if 5:1 be taken of a Passover). The first is that mentioned here and in verse 23. There is a second in 6:4, while the third is referred to several times (11:55; 12:1; 13:1; 18:28, 39; 19:14). If, as seems probable, we take 5:1 to refer to another feast we are left with three Passovers, which will give us a minimum of two years for Jesus’ ministry, and possibly something approaching three years. Morris, L. </w:t>
      </w:r>
    </w:p>
  </w:footnote>
  <w:footnote w:id="4">
    <w:p w14:paraId="32074925" w14:textId="4CCA263F" w:rsidR="00362EE5" w:rsidRPr="0011174C" w:rsidRDefault="00362EE5" w:rsidP="0048082F">
      <w:pPr>
        <w:rPr>
          <w:sz w:val="4"/>
          <w:szCs w:val="4"/>
        </w:rPr>
      </w:pPr>
      <w:r w:rsidRPr="0011174C">
        <w:rPr>
          <w:rStyle w:val="FootnoteReference"/>
          <w:sz w:val="4"/>
          <w:szCs w:val="4"/>
        </w:rPr>
        <w:footnoteRef/>
      </w:r>
      <w:r w:rsidRPr="0011174C">
        <w:rPr>
          <w:sz w:val="4"/>
          <w:szCs w:val="4"/>
        </w:rPr>
        <w:t xml:space="preserve"> </w:t>
      </w:r>
      <w:r w:rsidRPr="0011174C">
        <w:rPr>
          <w:sz w:val="4"/>
          <w:szCs w:val="4"/>
          <w:lang w:val="en-US"/>
        </w:rPr>
        <w:t>Animals for sacrifice and coins appropriate for the payment of God’s tithes (in exchange for Roman coinage, which bore idolatrous imagery and wording) were offered as a convenience to pilgrims who had traveled from a distance to worship at the temple. But this profitable commerce rendered the temple, “my Father’s house,” an unfit venue for worship, especially (as the Synoptic accounts of the later temple cleansing show) for Gentiles, who were restricted to the outer “court of the Gentiles,” where the animal merchants and moneychangers conducted their business.</w:t>
      </w:r>
      <w:r w:rsidRPr="0011174C">
        <w:rPr>
          <w:sz w:val="4"/>
          <w:szCs w:val="4"/>
        </w:rPr>
        <w:t xml:space="preserve"> The Reformation Study Bible</w:t>
      </w:r>
    </w:p>
  </w:footnote>
  <w:footnote w:id="5">
    <w:p w14:paraId="7C280813" w14:textId="4DFCB0CB" w:rsidR="002F65DD" w:rsidRPr="002F65DD" w:rsidRDefault="002F65DD">
      <w:pPr>
        <w:pStyle w:val="FootnoteText"/>
        <w:rPr>
          <w:rFonts w:hint="eastAsia"/>
          <w:sz w:val="4"/>
          <w:szCs w:val="4"/>
        </w:rPr>
      </w:pPr>
      <w:r w:rsidRPr="002F65DD">
        <w:rPr>
          <w:rStyle w:val="FootnoteReference"/>
          <w:sz w:val="4"/>
          <w:szCs w:val="4"/>
        </w:rPr>
        <w:footnoteRef/>
      </w:r>
      <w:r w:rsidRPr="002F65DD">
        <w:rPr>
          <w:sz w:val="4"/>
          <w:szCs w:val="4"/>
        </w:rPr>
        <w:t xml:space="preserve"> </w:t>
      </w:r>
      <w:r w:rsidRPr="002F65DD">
        <w:rPr>
          <w:rFonts w:hint="eastAsia"/>
          <w:sz w:val="4"/>
          <w:szCs w:val="4"/>
        </w:rPr>
        <w:t>以色列大约是北京加上海这样大。</w:t>
      </w:r>
    </w:p>
  </w:footnote>
  <w:footnote w:id="6">
    <w:p w14:paraId="4DA87E3A" w14:textId="141E7826" w:rsidR="005C54B5" w:rsidRPr="0011174C" w:rsidRDefault="005C54B5" w:rsidP="0048082F">
      <w:pPr>
        <w:rPr>
          <w:sz w:val="4"/>
          <w:szCs w:val="4"/>
        </w:rPr>
      </w:pPr>
      <w:r w:rsidRPr="0011174C">
        <w:rPr>
          <w:rStyle w:val="FootnoteReference"/>
          <w:sz w:val="4"/>
          <w:szCs w:val="4"/>
        </w:rPr>
        <w:footnoteRef/>
      </w:r>
      <w:r w:rsidRPr="0011174C">
        <w:rPr>
          <w:sz w:val="4"/>
          <w:szCs w:val="4"/>
        </w:rPr>
        <w:t xml:space="preserve"> </w:t>
      </w:r>
      <w:r w:rsidRPr="0011174C">
        <w:rPr>
          <w:rFonts w:hint="eastAsia"/>
          <w:sz w:val="4"/>
          <w:szCs w:val="4"/>
        </w:rPr>
        <w:t>太</w:t>
      </w:r>
      <w:r w:rsidRPr="0011174C">
        <w:rPr>
          <w:rFonts w:hint="eastAsia"/>
          <w:sz w:val="4"/>
          <w:szCs w:val="4"/>
        </w:rPr>
        <w:t xml:space="preserve">21:13  </w:t>
      </w:r>
      <w:r w:rsidRPr="0011174C">
        <w:rPr>
          <w:rFonts w:hint="eastAsia"/>
          <w:sz w:val="4"/>
          <w:szCs w:val="4"/>
        </w:rPr>
        <w:t>对他们说：「经上记著说：我的殿必称为祷告的殿，你们倒使他成为贼窝了。」</w:t>
      </w:r>
      <w:r w:rsidRPr="0011174C">
        <w:rPr>
          <w:rFonts w:hint="eastAsia"/>
          <w:sz w:val="4"/>
          <w:szCs w:val="4"/>
        </w:rPr>
        <w:t xml:space="preserve"> </w:t>
      </w:r>
      <w:r w:rsidRPr="0011174C">
        <w:rPr>
          <w:rFonts w:hint="eastAsia"/>
          <w:sz w:val="4"/>
          <w:szCs w:val="4"/>
        </w:rPr>
        <w:t>“贼窝”似乎暗示这些允许买卖的宗教领袖得了不该得的经济利益</w:t>
      </w:r>
    </w:p>
  </w:footnote>
  <w:footnote w:id="7">
    <w:p w14:paraId="5C6E8D84" w14:textId="6EB7DD51" w:rsidR="00B9709F" w:rsidRPr="0011174C" w:rsidRDefault="00B9709F" w:rsidP="0048082F">
      <w:pPr>
        <w:pStyle w:val="FootnoteText"/>
        <w:rPr>
          <w:sz w:val="4"/>
          <w:szCs w:val="4"/>
        </w:rPr>
      </w:pPr>
      <w:r w:rsidRPr="0011174C">
        <w:rPr>
          <w:rStyle w:val="FootnoteReference"/>
          <w:sz w:val="4"/>
          <w:szCs w:val="4"/>
        </w:rPr>
        <w:footnoteRef/>
      </w:r>
      <w:r w:rsidRPr="0011174C">
        <w:rPr>
          <w:sz w:val="4"/>
          <w:szCs w:val="4"/>
        </w:rPr>
        <w:t xml:space="preserve"> </w:t>
      </w:r>
      <w:r w:rsidRPr="0011174C">
        <w:rPr>
          <w:sz w:val="4"/>
          <w:szCs w:val="4"/>
          <w:lang w:val="en-US"/>
        </w:rPr>
        <w:t>It is in this sense that Bauckham</w:t>
      </w:r>
      <w:r w:rsidRPr="0011174C">
        <w:rPr>
          <w:sz w:val="4"/>
          <w:szCs w:val="4"/>
          <w:vertAlign w:val="superscript"/>
          <w:lang w:val="en-US"/>
        </w:rPr>
        <w:t>17</w:t>
      </w:r>
      <w:r w:rsidRPr="0011174C">
        <w:rPr>
          <w:sz w:val="4"/>
          <w:szCs w:val="4"/>
          <w:lang w:val="en-US"/>
        </w:rPr>
        <w:t xml:space="preserve"> is right: what he calls ‘Jesus’ demonstration in the temple’ was ‘an attack on the whole of the financial arrangements for the </w:t>
      </w:r>
      <w:proofErr w:type="spellStart"/>
      <w:r w:rsidRPr="0011174C">
        <w:rPr>
          <w:sz w:val="4"/>
          <w:szCs w:val="4"/>
          <w:lang w:val="en-US"/>
        </w:rPr>
        <w:t>sacrifical</w:t>
      </w:r>
      <w:proofErr w:type="spellEnd"/>
      <w:r w:rsidRPr="0011174C">
        <w:rPr>
          <w:sz w:val="4"/>
          <w:szCs w:val="4"/>
          <w:lang w:val="en-US"/>
        </w:rPr>
        <w:t xml:space="preserve"> system’,</w:t>
      </w:r>
      <w:r w:rsidRPr="0011174C">
        <w:rPr>
          <w:sz w:val="4"/>
          <w:szCs w:val="4"/>
          <w:vertAlign w:val="superscript"/>
          <w:lang w:val="en-US"/>
        </w:rPr>
        <w:t>18</w:t>
      </w:r>
      <w:r w:rsidRPr="0011174C">
        <w:rPr>
          <w:sz w:val="4"/>
          <w:szCs w:val="4"/>
          <w:lang w:val="en-US"/>
        </w:rPr>
        <w:t xml:space="preserve"> and thus an enormous threat to the priestly authorities. </w:t>
      </w:r>
      <w:r w:rsidRPr="0011174C">
        <w:rPr>
          <w:sz w:val="4"/>
          <w:szCs w:val="4"/>
        </w:rPr>
        <w:t>Carson, D. A .</w:t>
      </w:r>
    </w:p>
  </w:footnote>
  <w:footnote w:id="8">
    <w:p w14:paraId="0C6EB07F" w14:textId="4E651936" w:rsidR="00EA1E02" w:rsidRPr="0011174C" w:rsidRDefault="00EA1E02" w:rsidP="00EA1E02">
      <w:pPr>
        <w:pStyle w:val="FootnoteText"/>
        <w:rPr>
          <w:sz w:val="4"/>
          <w:szCs w:val="4"/>
        </w:rPr>
      </w:pPr>
      <w:r w:rsidRPr="0011174C">
        <w:rPr>
          <w:rStyle w:val="FootnoteReference"/>
          <w:sz w:val="4"/>
          <w:szCs w:val="4"/>
        </w:rPr>
        <w:footnoteRef/>
      </w:r>
      <w:r w:rsidRPr="0011174C">
        <w:rPr>
          <w:sz w:val="4"/>
          <w:szCs w:val="4"/>
        </w:rPr>
        <w:t xml:space="preserve"> An astonishing number of commentators affirm that the reason for the unacceptability of other currencies was that the coins bore the Emperor’s image or some heathen symbol. But, as Israel Abrahams pointed out long ago, Tyrian coinage was not only permitted but expressly prescribed (Mishnah, </w:t>
      </w:r>
      <w:proofErr w:type="spellStart"/>
      <w:r w:rsidRPr="0011174C">
        <w:rPr>
          <w:sz w:val="4"/>
          <w:szCs w:val="4"/>
        </w:rPr>
        <w:t>Bekh</w:t>
      </w:r>
      <w:proofErr w:type="spellEnd"/>
      <w:r w:rsidRPr="0011174C">
        <w:rPr>
          <w:sz w:val="4"/>
          <w:szCs w:val="4"/>
        </w:rPr>
        <w:t xml:space="preserve">. 8:7), and this bore heathen symbols.67 He thinks that the reason for the prescription was that this coinage was “of so exact a weight and so good an alloy.” Whatever the reason, people had to change their money before making their offerings and this required that money changers should be at work </w:t>
      </w:r>
      <w:proofErr w:type="spellStart"/>
      <w:r w:rsidRPr="0011174C">
        <w:rPr>
          <w:sz w:val="4"/>
          <w:szCs w:val="4"/>
        </w:rPr>
        <w:t>somewhere.Morris</w:t>
      </w:r>
      <w:proofErr w:type="spellEnd"/>
      <w:r w:rsidRPr="0011174C">
        <w:rPr>
          <w:sz w:val="4"/>
          <w:szCs w:val="4"/>
        </w:rPr>
        <w:t xml:space="preserve">, L. </w:t>
      </w:r>
    </w:p>
  </w:footnote>
  <w:footnote w:id="9">
    <w:p w14:paraId="382589F1" w14:textId="77777777" w:rsidR="0003583A" w:rsidRPr="002F65DD" w:rsidRDefault="0003583A" w:rsidP="0003583A">
      <w:pPr>
        <w:pStyle w:val="FootnoteText"/>
        <w:rPr>
          <w:sz w:val="4"/>
          <w:szCs w:val="4"/>
          <w:lang w:val="en-US"/>
        </w:rPr>
      </w:pPr>
      <w:r w:rsidRPr="0011174C">
        <w:rPr>
          <w:rStyle w:val="FootnoteReference"/>
          <w:sz w:val="4"/>
          <w:szCs w:val="4"/>
        </w:rPr>
        <w:footnoteRef/>
      </w:r>
      <w:r w:rsidRPr="0011174C">
        <w:rPr>
          <w:sz w:val="4"/>
          <w:szCs w:val="4"/>
        </w:rPr>
        <w:t xml:space="preserve"> </w:t>
      </w:r>
      <w:r w:rsidRPr="0011174C">
        <w:rPr>
          <w:rFonts w:hint="eastAsia"/>
          <w:sz w:val="4"/>
          <w:szCs w:val="4"/>
        </w:rPr>
        <w:t>可</w:t>
      </w:r>
      <w:r w:rsidRPr="0011174C">
        <w:rPr>
          <w:rFonts w:hint="eastAsia"/>
          <w:sz w:val="4"/>
          <w:szCs w:val="4"/>
        </w:rPr>
        <w:t>3</w:t>
      </w:r>
      <w:r w:rsidRPr="0011174C">
        <w:rPr>
          <w:sz w:val="4"/>
          <w:szCs w:val="4"/>
        </w:rPr>
        <w:t>:5</w:t>
      </w:r>
      <w:r w:rsidRPr="0011174C">
        <w:rPr>
          <w:rFonts w:hint="eastAsia"/>
          <w:sz w:val="4"/>
          <w:szCs w:val="4"/>
        </w:rPr>
        <w:t>、太</w:t>
      </w:r>
      <w:r w:rsidRPr="0011174C">
        <w:rPr>
          <w:rFonts w:hint="eastAsia"/>
          <w:sz w:val="4"/>
          <w:szCs w:val="4"/>
        </w:rPr>
        <w:t>1</w:t>
      </w:r>
      <w:r w:rsidRPr="0011174C">
        <w:rPr>
          <w:sz w:val="4"/>
          <w:szCs w:val="4"/>
        </w:rPr>
        <w:t>6:23</w:t>
      </w:r>
    </w:p>
  </w:footnote>
  <w:footnote w:id="10">
    <w:p w14:paraId="2A2A84CF" w14:textId="77777777" w:rsidR="00B05D19" w:rsidRPr="0011174C" w:rsidRDefault="00B05D19" w:rsidP="00B05D19">
      <w:pPr>
        <w:pStyle w:val="FootnoteText"/>
        <w:rPr>
          <w:rFonts w:ascii="SimSun" w:eastAsia="SimSun" w:hAnsi="SimSun"/>
          <w:sz w:val="4"/>
          <w:szCs w:val="4"/>
        </w:rPr>
      </w:pPr>
      <w:r w:rsidRPr="0011174C">
        <w:rPr>
          <w:rStyle w:val="FootnoteReference"/>
          <w:sz w:val="4"/>
          <w:szCs w:val="4"/>
        </w:rPr>
        <w:footnoteRef/>
      </w:r>
      <w:r w:rsidRPr="0011174C">
        <w:rPr>
          <w:sz w:val="4"/>
          <w:szCs w:val="4"/>
        </w:rPr>
        <w:t xml:space="preserve"> </w:t>
      </w:r>
      <w:r w:rsidRPr="0011174C">
        <w:rPr>
          <w:rFonts w:ascii="SimSun" w:eastAsia="SimSun" w:hAnsi="SimSun" w:hint="eastAsia"/>
          <w:b/>
          <w:bCs/>
          <w:sz w:val="4"/>
          <w:szCs w:val="4"/>
        </w:rPr>
        <w:t>太21:13</w:t>
      </w:r>
      <w:r w:rsidRPr="0011174C">
        <w:rPr>
          <w:rFonts w:ascii="SimSun" w:eastAsia="SimSun" w:hAnsi="SimSun" w:hint="eastAsia"/>
          <w:sz w:val="4"/>
          <w:szCs w:val="4"/>
        </w:rPr>
        <w:t xml:space="preserve"> </w:t>
      </w:r>
      <w:r w:rsidRPr="0011174C">
        <w:rPr>
          <w:rFonts w:ascii="SimSun" w:eastAsia="SimSun" w:hAnsi="SimSun"/>
          <w:sz w:val="4"/>
          <w:szCs w:val="4"/>
          <w:lang w:val="en-US"/>
        </w:rPr>
        <w:t>…</w:t>
      </w:r>
      <w:r w:rsidRPr="0011174C">
        <w:rPr>
          <w:rFonts w:ascii="SimSun" w:eastAsia="SimSun" w:hAnsi="SimSun" w:hint="eastAsia"/>
          <w:sz w:val="4"/>
          <w:szCs w:val="4"/>
        </w:rPr>
        <w:t xml:space="preserve"> 我的殿必称为祷告的殿，</w:t>
      </w:r>
      <w:r w:rsidRPr="0011174C">
        <w:rPr>
          <w:rFonts w:ascii="SimSun" w:eastAsia="SimSun" w:hAnsi="SimSun" w:hint="eastAsia"/>
          <w:b/>
          <w:bCs/>
          <w:sz w:val="4"/>
          <w:szCs w:val="4"/>
          <w:u w:val="single"/>
        </w:rPr>
        <w:t>你们倒使他成为贼窝了</w:t>
      </w:r>
      <w:r w:rsidRPr="0011174C">
        <w:rPr>
          <w:rStyle w:val="FootnoteReference"/>
          <w:rFonts w:ascii="SimSun" w:eastAsia="SimSun" w:hAnsi="SimSun"/>
          <w:b/>
          <w:bCs/>
          <w:sz w:val="4"/>
          <w:szCs w:val="4"/>
          <w:u w:val="single"/>
        </w:rPr>
        <w:footnoteRef/>
      </w:r>
      <w:r w:rsidRPr="0011174C">
        <w:rPr>
          <w:rFonts w:ascii="SimSun" w:eastAsia="SimSun" w:hAnsi="SimSun" w:hint="eastAsia"/>
          <w:sz w:val="4"/>
          <w:szCs w:val="4"/>
        </w:rPr>
        <w:t>。</w:t>
      </w:r>
      <w:r w:rsidRPr="0011174C">
        <w:rPr>
          <w:rFonts w:hint="eastAsia"/>
          <w:sz w:val="4"/>
          <w:szCs w:val="4"/>
        </w:rPr>
        <w:t>可能是第二次洁净圣殿</w:t>
      </w:r>
      <w:r w:rsidRPr="0011174C">
        <w:rPr>
          <w:rFonts w:ascii="SimSun" w:eastAsia="SimSun" w:hAnsi="SimSun" w:hint="eastAsia"/>
          <w:sz w:val="4"/>
          <w:szCs w:val="4"/>
        </w:rPr>
        <w:t>（赛5</w:t>
      </w:r>
      <w:r w:rsidRPr="0011174C">
        <w:rPr>
          <w:rFonts w:ascii="SimSun" w:eastAsia="SimSun" w:hAnsi="SimSun"/>
          <w:sz w:val="4"/>
          <w:szCs w:val="4"/>
        </w:rPr>
        <w:t>6:7</w:t>
      </w:r>
      <w:r w:rsidRPr="0011174C">
        <w:rPr>
          <w:rFonts w:ascii="SimSun" w:eastAsia="SimSun" w:hAnsi="SimSun" w:hint="eastAsia"/>
          <w:sz w:val="4"/>
          <w:szCs w:val="4"/>
        </w:rPr>
        <w:t>、耶7</w:t>
      </w:r>
      <w:r w:rsidRPr="0011174C">
        <w:rPr>
          <w:rFonts w:ascii="SimSun" w:eastAsia="SimSun" w:hAnsi="SimSun"/>
          <w:sz w:val="4"/>
          <w:szCs w:val="4"/>
        </w:rPr>
        <w:t>:11</w:t>
      </w:r>
      <w:r w:rsidRPr="0011174C">
        <w:rPr>
          <w:rFonts w:ascii="SimSun" w:eastAsia="SimSun" w:hAnsi="SimSun" w:hint="eastAsia"/>
          <w:sz w:val="4"/>
          <w:szCs w:val="4"/>
        </w:rPr>
        <w:t>）</w:t>
      </w:r>
    </w:p>
    <w:p w14:paraId="3C35B4C5" w14:textId="77777777" w:rsidR="00B05D19" w:rsidRPr="0011174C" w:rsidRDefault="00B05D19" w:rsidP="00B05D19">
      <w:pPr>
        <w:pStyle w:val="FootnoteText"/>
        <w:rPr>
          <w:sz w:val="4"/>
          <w:szCs w:val="4"/>
        </w:rPr>
      </w:pPr>
      <w:r w:rsidRPr="0011174C">
        <w:rPr>
          <w:sz w:val="4"/>
          <w:szCs w:val="4"/>
        </w:rPr>
        <w:t xml:space="preserve">Perhaps most importantly, there is little evidence that Jerusalem’s aristocracy profited directly from the commercial activity in the temple, whether from selling or money-changing. That polemical texts which often complain about the priestly aristocracy are silent about them profiting from sales in the temple makes it unlikely that they did so.293 Granted, according to tradition some patrician sages profited from the sale of ritually pure merchandise in the temple.294 Further, even if they were involved in trade, our texts cannot reveal the motives of those involved in such trade; second-century sages warned against those who dealt with sacred merchandise such as Torah scrolls for profit rather than for God’s honor.295 But this does not constitute evidence that economic exploitation was at the </w:t>
      </w:r>
      <w:proofErr w:type="spellStart"/>
      <w:r w:rsidRPr="0011174C">
        <w:rPr>
          <w:sz w:val="4"/>
          <w:szCs w:val="4"/>
        </w:rPr>
        <w:t>center</w:t>
      </w:r>
      <w:proofErr w:type="spellEnd"/>
      <w:r w:rsidRPr="0011174C">
        <w:rPr>
          <w:sz w:val="4"/>
          <w:szCs w:val="4"/>
        </w:rPr>
        <w:t xml:space="preserve"> of the activity in the temple or of Jesus’ protest </w:t>
      </w:r>
      <w:proofErr w:type="spellStart"/>
      <w:r w:rsidRPr="0011174C">
        <w:rPr>
          <w:sz w:val="4"/>
          <w:szCs w:val="4"/>
        </w:rPr>
        <w:t>there.Keener</w:t>
      </w:r>
      <w:proofErr w:type="spellEnd"/>
      <w:r w:rsidRPr="0011174C">
        <w:rPr>
          <w:sz w:val="4"/>
          <w:szCs w:val="4"/>
        </w:rPr>
        <w:t>, C. S.</w:t>
      </w:r>
    </w:p>
  </w:footnote>
  <w:footnote w:id="11">
    <w:p w14:paraId="7A4B054A" w14:textId="62884405" w:rsidR="008B7398" w:rsidRPr="0011174C" w:rsidRDefault="008B7398" w:rsidP="008B7398">
      <w:pPr>
        <w:pStyle w:val="FootnoteText"/>
        <w:rPr>
          <w:sz w:val="4"/>
          <w:szCs w:val="4"/>
        </w:rPr>
      </w:pPr>
      <w:r w:rsidRPr="0011174C">
        <w:rPr>
          <w:rStyle w:val="FootnoteReference"/>
          <w:sz w:val="4"/>
          <w:szCs w:val="4"/>
        </w:rPr>
        <w:footnoteRef/>
      </w:r>
      <w:r w:rsidRPr="0011174C">
        <w:rPr>
          <w:sz w:val="4"/>
          <w:szCs w:val="4"/>
        </w:rPr>
        <w:t xml:space="preserve"> Jesus, like the psalmist, and like Phinehas, Elijah and Mattathias before him (cf. Num. 25:6–13; 1 Kgs 19:10, 14; Sirach 48:1–4; 1 Maccabees 2:23–26), was consumed with zeal to preserve God’s honour</w:t>
      </w:r>
      <w:r w:rsidRPr="0011174C">
        <w:rPr>
          <w:sz w:val="4"/>
          <w:szCs w:val="4"/>
          <w:lang w:val="en-US"/>
        </w:rPr>
        <w:t xml:space="preserve">. </w:t>
      </w:r>
      <w:r w:rsidRPr="0011174C">
        <w:rPr>
          <w:sz w:val="4"/>
          <w:szCs w:val="4"/>
        </w:rPr>
        <w:t>Kruse, C. G..</w:t>
      </w:r>
    </w:p>
  </w:footnote>
  <w:footnote w:id="12">
    <w:p w14:paraId="0A614F16" w14:textId="4E02A50E" w:rsidR="001B5CF6" w:rsidRPr="0011174C" w:rsidRDefault="001B5CF6" w:rsidP="001B5CF6">
      <w:pPr>
        <w:rPr>
          <w:sz w:val="4"/>
          <w:szCs w:val="4"/>
        </w:rPr>
      </w:pPr>
      <w:r w:rsidRPr="0011174C">
        <w:rPr>
          <w:rStyle w:val="FootnoteReference"/>
          <w:sz w:val="4"/>
          <w:szCs w:val="4"/>
        </w:rPr>
        <w:footnoteRef/>
      </w:r>
      <w:r w:rsidRPr="0011174C">
        <w:rPr>
          <w:sz w:val="4"/>
          <w:szCs w:val="4"/>
        </w:rPr>
        <w:t xml:space="preserve"> </w:t>
      </w:r>
      <w:r w:rsidRPr="0011174C">
        <w:rPr>
          <w:sz w:val="4"/>
          <w:szCs w:val="4"/>
          <w:lang w:val="en-US"/>
        </w:rPr>
        <w:t>Jesus fulfills the prophecy of Mal. 3:1–4. He comes suddenly to the temple and purifies the sons of Levi, as a demonstration of His zeal for God and for keeping God’s ordinances holy.</w:t>
      </w:r>
      <w:r w:rsidRPr="0011174C">
        <w:rPr>
          <w:sz w:val="4"/>
          <w:szCs w:val="4"/>
        </w:rPr>
        <w:t xml:space="preserve"> The Reformation Study Bible</w:t>
      </w:r>
    </w:p>
    <w:p w14:paraId="5682FC20" w14:textId="3AAE4EA5" w:rsidR="00A13CC7" w:rsidRPr="0011174C" w:rsidRDefault="00A13CC7" w:rsidP="00A13CC7">
      <w:pPr>
        <w:rPr>
          <w:sz w:val="4"/>
          <w:szCs w:val="4"/>
          <w:lang w:val="en-US"/>
        </w:rPr>
      </w:pPr>
      <w:r w:rsidRPr="0011174C">
        <w:rPr>
          <w:sz w:val="4"/>
          <w:szCs w:val="4"/>
          <w:lang w:val="en-US"/>
        </w:rPr>
        <w:t xml:space="preserve">Dodd (IFG, p. 300) suggests there is an allusion to </w:t>
      </w:r>
      <w:r w:rsidRPr="0011174C">
        <w:rPr>
          <w:b/>
          <w:bCs/>
          <w:sz w:val="4"/>
          <w:szCs w:val="4"/>
          <w:highlight w:val="yellow"/>
          <w:lang w:val="en-US"/>
        </w:rPr>
        <w:t>Zechariah 14:21</w:t>
      </w:r>
      <w:r w:rsidRPr="0011174C">
        <w:rPr>
          <w:sz w:val="4"/>
          <w:szCs w:val="4"/>
          <w:lang w:val="en-US"/>
        </w:rPr>
        <w:t xml:space="preserve">: ‘And on that day there will no longer be a merchant in the house of the LORD Almighty.’ Equally, John may be alluding to </w:t>
      </w:r>
      <w:r w:rsidRPr="0011174C">
        <w:rPr>
          <w:b/>
          <w:bCs/>
          <w:sz w:val="4"/>
          <w:szCs w:val="4"/>
          <w:highlight w:val="yellow"/>
          <w:lang w:val="en-US"/>
        </w:rPr>
        <w:t>Malachi 3:1, 3</w:t>
      </w:r>
      <w:r w:rsidRPr="0011174C">
        <w:rPr>
          <w:sz w:val="4"/>
          <w:szCs w:val="4"/>
          <w:lang w:val="en-US"/>
        </w:rPr>
        <w:t xml:space="preserve">: ‘Then suddenly the Lord you are seeking will come to his temple … he will purify the Levites and refine them like gold and silver.’ This means that this act of prophetic symbolism was a denunciation of worship that was not pure (cf. also </w:t>
      </w:r>
      <w:proofErr w:type="spellStart"/>
      <w:r w:rsidRPr="0011174C">
        <w:rPr>
          <w:sz w:val="4"/>
          <w:szCs w:val="4"/>
          <w:lang w:val="en-US"/>
        </w:rPr>
        <w:t>Ezk</w:t>
      </w:r>
      <w:proofErr w:type="spellEnd"/>
      <w:r w:rsidRPr="0011174C">
        <w:rPr>
          <w:sz w:val="4"/>
          <w:szCs w:val="4"/>
          <w:lang w:val="en-US"/>
        </w:rPr>
        <w:t xml:space="preserve">. 10:15–19; 11:22–23). It was a prophetic invitation to worship God from the heart, without </w:t>
      </w:r>
      <w:proofErr w:type="spellStart"/>
      <w:r w:rsidRPr="0011174C">
        <w:rPr>
          <w:sz w:val="4"/>
          <w:szCs w:val="4"/>
          <w:lang w:val="en-US"/>
        </w:rPr>
        <w:t>clamour</w:t>
      </w:r>
      <w:proofErr w:type="spellEnd"/>
      <w:r w:rsidRPr="0011174C">
        <w:rPr>
          <w:sz w:val="4"/>
          <w:szCs w:val="4"/>
          <w:lang w:val="en-US"/>
        </w:rPr>
        <w:t xml:space="preserve"> or distracting influences. At the same time it leads into a related theme: the temple itself, the focal point where God and believers meet, where God accepts believers because of a bloody sacrifice, will be superseded by another ‘temple’, another sacrifice (vv. 18–22) Carson, D. A. </w:t>
      </w:r>
    </w:p>
    <w:p w14:paraId="4C0BEC67" w14:textId="676FB590" w:rsidR="00FC2A0D" w:rsidRPr="0011174C" w:rsidRDefault="00FC2A0D" w:rsidP="00FC2A0D">
      <w:pPr>
        <w:rPr>
          <w:sz w:val="4"/>
          <w:szCs w:val="4"/>
          <w:lang w:val="en-US"/>
        </w:rPr>
      </w:pPr>
      <w:r w:rsidRPr="0011174C">
        <w:rPr>
          <w:sz w:val="4"/>
          <w:szCs w:val="4"/>
          <w:lang w:val="en-US"/>
        </w:rPr>
        <w:t>The psalmist’s zeal for God’s house (Ps 69:9, 68:10 LXX) led to his suffering, and thus provides a model for Jesus’ zeal.340 As this zeal “consumed” the psalmist, so Jesus would be “consumed”—bring life to others by his death (6:51–53). Johannine Christians would remember that their Lord opposed not their Jewish heritage itself, but those he considered its illegal guardians. Throughout the Gospel, Jesus is zealous for his Father’s will and ultimately dies in obedience to it (10:17–18; 14:31).Keener, C. S.</w:t>
      </w:r>
    </w:p>
  </w:footnote>
  <w:footnote w:id="13">
    <w:p w14:paraId="7AD54BC5" w14:textId="779E07AE" w:rsidR="000B475C" w:rsidRPr="0011174C" w:rsidRDefault="000B475C" w:rsidP="000B475C">
      <w:pPr>
        <w:pStyle w:val="FootnoteText"/>
        <w:rPr>
          <w:sz w:val="4"/>
          <w:szCs w:val="4"/>
        </w:rPr>
      </w:pPr>
      <w:r w:rsidRPr="0011174C">
        <w:rPr>
          <w:rStyle w:val="FootnoteReference"/>
          <w:sz w:val="4"/>
          <w:szCs w:val="4"/>
        </w:rPr>
        <w:footnoteRef/>
      </w:r>
      <w:r w:rsidRPr="0011174C">
        <w:rPr>
          <w:sz w:val="4"/>
          <w:szCs w:val="4"/>
        </w:rPr>
        <w:t xml:space="preserve"> Their demand arose from the facts that the Jews were a very practical race and that they expected God to perform mighty miracles when the messianic age dawned.80 Thus their test for a messianic claimant was, Can he do the signs of the Messiah? Paul could think of the Jews as seekers after signs just as typically as the Greeks were pursuers of wisdom (1 Cor. 1:22) Morris, L.</w:t>
      </w:r>
    </w:p>
  </w:footnote>
  <w:footnote w:id="14">
    <w:p w14:paraId="459B13A9" w14:textId="326D100E" w:rsidR="000D0863" w:rsidRPr="0011174C" w:rsidRDefault="000D0863" w:rsidP="000D0863">
      <w:pPr>
        <w:pStyle w:val="FootnoteText"/>
        <w:rPr>
          <w:sz w:val="4"/>
          <w:szCs w:val="4"/>
        </w:rPr>
      </w:pPr>
      <w:r w:rsidRPr="0011174C">
        <w:rPr>
          <w:rStyle w:val="FootnoteReference"/>
          <w:sz w:val="4"/>
          <w:szCs w:val="4"/>
        </w:rPr>
        <w:footnoteRef/>
      </w:r>
      <w:r w:rsidRPr="0011174C">
        <w:rPr>
          <w:sz w:val="4"/>
          <w:szCs w:val="4"/>
        </w:rPr>
        <w:t xml:space="preserve"> Second, for Jesus to make this identification, after cleansing the temple in Jerusalem, means that he himself saw the connection between the temple and his own body to be fundamentally typological. We are inclined to think of ‘prophecy’ as verbal prediction that is ‘fulfilled’ when the event predicted by the prophecy has come to pass. But there is ample evidence that at least some New Testament writers, ultimately learning their principles of interpretation from Jesus himself, understood that some things ‘predicted’ in the Old Testament were not set out as verbal predictions, but as pictures, events, people, institutions. The sacrifices mandated by the Mosaic law included some built-in features that forced the thoughtful reader to expect a sacrifice beyond themselves; the law anticipated holiness from the heart; the system of priests looked forward to a perfect mediator; David and his kingdom announced, in their very being, the promise of a perfect David (cf. notes on 2:17). Such links cannot be traced out in detail here; but it appears that the temple in Jerusalem is being viewed in such a typological </w:t>
      </w:r>
      <w:proofErr w:type="spellStart"/>
      <w:r w:rsidRPr="0011174C">
        <w:rPr>
          <w:sz w:val="4"/>
          <w:szCs w:val="4"/>
        </w:rPr>
        <w:t>way.Carson</w:t>
      </w:r>
      <w:proofErr w:type="spellEnd"/>
      <w:r w:rsidRPr="0011174C">
        <w:rPr>
          <w:sz w:val="4"/>
          <w:szCs w:val="4"/>
        </w:rPr>
        <w:t>, D. A.</w:t>
      </w:r>
    </w:p>
    <w:p w14:paraId="1D0DA688" w14:textId="34ACE643" w:rsidR="008B7398" w:rsidRPr="0011174C" w:rsidRDefault="008B7398" w:rsidP="008B7398">
      <w:pPr>
        <w:pStyle w:val="FootnoteText"/>
        <w:rPr>
          <w:sz w:val="4"/>
          <w:szCs w:val="4"/>
        </w:rPr>
      </w:pPr>
      <w:r w:rsidRPr="0011174C">
        <w:rPr>
          <w:sz w:val="4"/>
          <w:szCs w:val="4"/>
        </w:rPr>
        <w:t xml:space="preserve">Different words are used to denote the temple in 2:13–22. </w:t>
      </w:r>
      <w:r w:rsidRPr="0011174C">
        <w:rPr>
          <w:b/>
          <w:bCs/>
          <w:sz w:val="4"/>
          <w:szCs w:val="4"/>
        </w:rPr>
        <w:t xml:space="preserve">The first, </w:t>
      </w:r>
      <w:proofErr w:type="spellStart"/>
      <w:r w:rsidRPr="0011174C">
        <w:rPr>
          <w:b/>
          <w:bCs/>
          <w:sz w:val="4"/>
          <w:szCs w:val="4"/>
        </w:rPr>
        <w:t>hieron</w:t>
      </w:r>
      <w:proofErr w:type="spellEnd"/>
      <w:r w:rsidRPr="0011174C">
        <w:rPr>
          <w:sz w:val="4"/>
          <w:szCs w:val="4"/>
        </w:rPr>
        <w:t xml:space="preserve">, is used frequently in the Gospel of John to refer to the whole temple complex (2:14, 15; 5:14; 7:14; 7:28; 8:2, 20, 59; 10:23; 11:56; 18:20). </w:t>
      </w:r>
      <w:r w:rsidRPr="0011174C">
        <w:rPr>
          <w:b/>
          <w:bCs/>
          <w:sz w:val="4"/>
          <w:szCs w:val="4"/>
        </w:rPr>
        <w:t>The second, naos</w:t>
      </w:r>
      <w:r w:rsidRPr="0011174C">
        <w:rPr>
          <w:sz w:val="4"/>
          <w:szCs w:val="4"/>
        </w:rPr>
        <w:t xml:space="preserve">, used only in this passage in the Gospel of John, can refer to either the whole complex or the inner sanctuary. Jesus uses naos when speaking metaphorically of his own body as a temple. The third expression used to denote the temple is oikos </w:t>
      </w:r>
      <w:proofErr w:type="spellStart"/>
      <w:r w:rsidRPr="0011174C">
        <w:rPr>
          <w:sz w:val="4"/>
          <w:szCs w:val="4"/>
        </w:rPr>
        <w:t>tou</w:t>
      </w:r>
      <w:proofErr w:type="spellEnd"/>
      <w:r w:rsidRPr="0011174C">
        <w:rPr>
          <w:sz w:val="4"/>
          <w:szCs w:val="4"/>
        </w:rPr>
        <w:t xml:space="preserve"> </w:t>
      </w:r>
      <w:proofErr w:type="spellStart"/>
      <w:r w:rsidRPr="0011174C">
        <w:rPr>
          <w:sz w:val="4"/>
          <w:szCs w:val="4"/>
        </w:rPr>
        <w:t>patros</w:t>
      </w:r>
      <w:proofErr w:type="spellEnd"/>
      <w:r w:rsidRPr="0011174C">
        <w:rPr>
          <w:sz w:val="4"/>
          <w:szCs w:val="4"/>
        </w:rPr>
        <w:t xml:space="preserve"> </w:t>
      </w:r>
      <w:proofErr w:type="spellStart"/>
      <w:r w:rsidRPr="0011174C">
        <w:rPr>
          <w:sz w:val="4"/>
          <w:szCs w:val="4"/>
        </w:rPr>
        <w:t>mou</w:t>
      </w:r>
      <w:proofErr w:type="spellEnd"/>
      <w:r w:rsidRPr="0011174C">
        <w:rPr>
          <w:sz w:val="4"/>
          <w:szCs w:val="4"/>
        </w:rPr>
        <w:t xml:space="preserve"> (‘my Father’s house’). Jesus used this expression when he accused people of turning his Father’s house into a house of merchandise (2:16). It stresses that the temple belongs to God and is to be used for his purposes.</w:t>
      </w:r>
      <w:r w:rsidR="00601862" w:rsidRPr="0011174C">
        <w:rPr>
          <w:sz w:val="4"/>
          <w:szCs w:val="4"/>
        </w:rPr>
        <w:t xml:space="preserve"> </w:t>
      </w:r>
      <w:r w:rsidRPr="0011174C">
        <w:rPr>
          <w:sz w:val="4"/>
          <w:szCs w:val="4"/>
        </w:rPr>
        <w:t xml:space="preserve">Kruse, C. G. (2017). </w:t>
      </w:r>
    </w:p>
  </w:footnote>
  <w:footnote w:id="15">
    <w:p w14:paraId="5B6E73A6" w14:textId="77777777" w:rsidR="00044F15" w:rsidRPr="0011174C" w:rsidRDefault="00044F15" w:rsidP="00044F15">
      <w:pPr>
        <w:rPr>
          <w:sz w:val="4"/>
          <w:szCs w:val="4"/>
        </w:rPr>
      </w:pPr>
      <w:r w:rsidRPr="0011174C">
        <w:rPr>
          <w:rStyle w:val="FootnoteReference"/>
          <w:sz w:val="4"/>
          <w:szCs w:val="4"/>
        </w:rPr>
        <w:footnoteRef/>
      </w:r>
      <w:r w:rsidRPr="0011174C">
        <w:rPr>
          <w:sz w:val="4"/>
          <w:szCs w:val="4"/>
        </w:rPr>
        <w:t xml:space="preserve"> </w:t>
      </w:r>
      <w:r w:rsidRPr="0011174C">
        <w:rPr>
          <w:sz w:val="4"/>
          <w:szCs w:val="4"/>
          <w:lang w:val="en-US"/>
        </w:rPr>
        <w:t xml:space="preserve">which John alone records (v. 19), probably was the basis for the accusation by false witnesses who misconstrued His meaning (Matt. 26:61; Mark 14:58), and again for the taunting comment of some spectators at the crucifixion (Matt. 27:40; Mark 15:29). </w:t>
      </w:r>
      <w:r w:rsidRPr="0011174C">
        <w:rPr>
          <w:sz w:val="4"/>
          <w:szCs w:val="4"/>
        </w:rPr>
        <w:t>The Reformation Study Bible</w:t>
      </w:r>
    </w:p>
  </w:footnote>
  <w:footnote w:id="16">
    <w:p w14:paraId="5714BFDA" w14:textId="77777777" w:rsidR="00044F15" w:rsidRPr="0011174C" w:rsidRDefault="00044F15" w:rsidP="00044F15">
      <w:pPr>
        <w:pStyle w:val="FootnoteText"/>
        <w:rPr>
          <w:sz w:val="4"/>
          <w:szCs w:val="4"/>
        </w:rPr>
      </w:pPr>
      <w:r w:rsidRPr="0011174C">
        <w:rPr>
          <w:rStyle w:val="FootnoteReference"/>
          <w:sz w:val="4"/>
          <w:szCs w:val="4"/>
        </w:rPr>
        <w:footnoteRef/>
      </w:r>
      <w:r w:rsidRPr="0011174C">
        <w:rPr>
          <w:sz w:val="4"/>
          <w:szCs w:val="4"/>
        </w:rPr>
        <w:t xml:space="preserve"> The sign Jesus offered the temple authorities was in effect the same one he offered the scribes and Pharisees in Matthew 12:39–40: A wicked and adulterous generation asks for a sign! But none will be given it except the sign of the prophet Jonah. For as Jonah was three days and three nights in the belly of a huge fish, so the Son of Man will be three days and three nights in the heart of the </w:t>
      </w:r>
      <w:proofErr w:type="spellStart"/>
      <w:r w:rsidRPr="0011174C">
        <w:rPr>
          <w:sz w:val="4"/>
          <w:szCs w:val="4"/>
        </w:rPr>
        <w:t>earth.Jesus</w:t>
      </w:r>
      <w:proofErr w:type="spellEnd"/>
      <w:r w:rsidRPr="0011174C">
        <w:rPr>
          <w:sz w:val="4"/>
          <w:szCs w:val="4"/>
        </w:rPr>
        <w:t>’ answer, interpreted by the evangelist, constitutes the first clear reference to Jesus’ death in the Gospel of John. Kruse, C. G..</w:t>
      </w:r>
    </w:p>
  </w:footnote>
  <w:footnote w:id="17">
    <w:p w14:paraId="6A4E3988" w14:textId="05C471F5" w:rsidR="00030AB3" w:rsidRPr="0011174C" w:rsidRDefault="00030AB3" w:rsidP="00030AB3">
      <w:pPr>
        <w:rPr>
          <w:sz w:val="4"/>
          <w:szCs w:val="4"/>
        </w:rPr>
      </w:pPr>
      <w:r w:rsidRPr="0011174C">
        <w:rPr>
          <w:rStyle w:val="FootnoteReference"/>
          <w:sz w:val="4"/>
          <w:szCs w:val="4"/>
        </w:rPr>
        <w:footnoteRef/>
      </w:r>
      <w:r w:rsidRPr="0011174C">
        <w:rPr>
          <w:sz w:val="4"/>
          <w:szCs w:val="4"/>
        </w:rPr>
        <w:t xml:space="preserve"> </w:t>
      </w:r>
      <w:r w:rsidRPr="0011174C">
        <w:rPr>
          <w:b/>
          <w:sz w:val="4"/>
          <w:szCs w:val="4"/>
          <w:lang w:val="en-US"/>
        </w:rPr>
        <w:t>forty-six years</w:t>
      </w:r>
      <w:r w:rsidRPr="0011174C">
        <w:rPr>
          <w:sz w:val="4"/>
          <w:szCs w:val="4"/>
          <w:lang w:val="en-US"/>
        </w:rPr>
        <w:t xml:space="preserve">. The sentence itself does not indicate whether the temple was finished or was still under construction after these years of building. The first-century Jewish historian Josephus (Antiquities, 15.380) says that the temple was begun in the eighteenth year of Herod the Great (around 19 </w:t>
      </w:r>
      <w:proofErr w:type="spellStart"/>
      <w:r w:rsidRPr="0011174C">
        <w:rPr>
          <w:smallCaps/>
          <w:sz w:val="4"/>
          <w:szCs w:val="4"/>
          <w:lang w:val="en-US"/>
        </w:rPr>
        <w:t>b.c.</w:t>
      </w:r>
      <w:proofErr w:type="spellEnd"/>
      <w:r w:rsidRPr="0011174C">
        <w:rPr>
          <w:sz w:val="4"/>
          <w:szCs w:val="4"/>
          <w:lang w:val="en-US"/>
        </w:rPr>
        <w:t>) and was not completed until the reign of Herod Agrippa (</w:t>
      </w:r>
      <w:proofErr w:type="spellStart"/>
      <w:r w:rsidRPr="0011174C">
        <w:rPr>
          <w:smallCaps/>
          <w:sz w:val="4"/>
          <w:szCs w:val="4"/>
          <w:lang w:val="en-US"/>
        </w:rPr>
        <w:t>a.d.</w:t>
      </w:r>
      <w:proofErr w:type="spellEnd"/>
      <w:r w:rsidRPr="0011174C">
        <w:rPr>
          <w:sz w:val="4"/>
          <w:szCs w:val="4"/>
          <w:lang w:val="en-US"/>
        </w:rPr>
        <w:t xml:space="preserve"> 63), indicating that construction was still continuing in Jesus’ time.</w:t>
      </w:r>
      <w:r w:rsidRPr="0011174C">
        <w:rPr>
          <w:sz w:val="4"/>
          <w:szCs w:val="4"/>
        </w:rPr>
        <w:t xml:space="preserve"> The Reformation Study Bible</w:t>
      </w:r>
    </w:p>
  </w:footnote>
  <w:footnote w:id="18">
    <w:p w14:paraId="5F99BB6F" w14:textId="77777777" w:rsidR="005E7DEE" w:rsidRPr="0011174C" w:rsidRDefault="005E7DEE" w:rsidP="005E7DEE">
      <w:pPr>
        <w:pStyle w:val="FootnoteText"/>
        <w:rPr>
          <w:sz w:val="4"/>
          <w:szCs w:val="4"/>
        </w:rPr>
      </w:pPr>
      <w:r w:rsidRPr="0011174C">
        <w:rPr>
          <w:rStyle w:val="FootnoteReference"/>
          <w:sz w:val="4"/>
          <w:szCs w:val="4"/>
        </w:rPr>
        <w:footnoteRef/>
      </w:r>
      <w:r w:rsidRPr="0011174C">
        <w:rPr>
          <w:sz w:val="4"/>
          <w:szCs w:val="4"/>
        </w:rPr>
        <w:t xml:space="preserve"> According to Jewish Law, one is obliged to grieve and rend one's garment upon visiting the Western Wall and seeing the desolate site of the Temple.[145] Bach (17th century) instructs that "when one sees the Gates of Mercy which are situated in the Western Wall, which is the wall King David built, he should recite: Her gates are sunk into the ground; he hath destroyed and broken her bars: her king and her princes are among the nations: the law is no more; her prophets also find no vision from the Lord".[146] Some scholars write that rending one's garments is not applicable nowadays as Jerusalem is under Jewish control. Others disagree, pointing to the fact that the Temple Mount is controlled by the Muslim waqf and that the mosques which sit upon the Temple site should increase feelings of distress. If one hasn't seen the Wall for over 30 days, the prevailing custom is to rend one's garments, but this can be avoided if one visits on the Sabbath or on festivals.[147] According to </w:t>
      </w:r>
      <w:proofErr w:type="spellStart"/>
      <w:r w:rsidRPr="0011174C">
        <w:rPr>
          <w:sz w:val="4"/>
          <w:szCs w:val="4"/>
        </w:rPr>
        <w:t>Donneal</w:t>
      </w:r>
      <w:proofErr w:type="spellEnd"/>
      <w:r w:rsidRPr="0011174C">
        <w:rPr>
          <w:sz w:val="4"/>
          <w:szCs w:val="4"/>
        </w:rPr>
        <w:t xml:space="preserve"> Epstein, a person who has not seen the Wall within the last 30 days should recite: "Our Holy Temple, which was our glory, in which our forefathers praised You, was burned and all of our delights were destroyed".[148] </w:t>
      </w:r>
      <w:r w:rsidRPr="0011174C">
        <w:rPr>
          <w:rFonts w:hint="eastAsia"/>
          <w:sz w:val="4"/>
          <w:szCs w:val="4"/>
        </w:rPr>
        <w:t>wiki</w:t>
      </w:r>
      <w:r w:rsidRPr="0011174C">
        <w:rPr>
          <w:sz w:val="4"/>
          <w:szCs w:val="4"/>
        </w:rPr>
        <w:t xml:space="preserve"> </w:t>
      </w:r>
    </w:p>
  </w:footnote>
  <w:footnote w:id="19">
    <w:p w14:paraId="46B59C76" w14:textId="107D3EA8" w:rsidR="00CC06E5" w:rsidRPr="00CC06E5" w:rsidRDefault="00CC06E5">
      <w:pPr>
        <w:pStyle w:val="FootnoteText"/>
        <w:rPr>
          <w:lang w:val="en-US"/>
        </w:rPr>
      </w:pPr>
      <w:r w:rsidRPr="00CC06E5">
        <w:rPr>
          <w:rStyle w:val="FootnoteReference"/>
        </w:rPr>
        <w:footnoteRef/>
      </w:r>
      <w:r w:rsidRPr="00CC06E5">
        <w:t xml:space="preserve"> </w:t>
      </w:r>
      <w:r w:rsidRPr="00CC06E5">
        <w:rPr>
          <w:rFonts w:hint="eastAsia"/>
        </w:rPr>
        <w:t>伊甸园（创</w:t>
      </w:r>
      <w:r w:rsidRPr="00CC06E5">
        <w:rPr>
          <w:rFonts w:hint="eastAsia"/>
        </w:rPr>
        <w:t>3:8</w:t>
      </w:r>
      <w:r w:rsidRPr="00CC06E5">
        <w:rPr>
          <w:rFonts w:hint="eastAsia"/>
        </w:rPr>
        <w:t>）、何烈山</w:t>
      </w:r>
      <w:r w:rsidRPr="00CC06E5">
        <w:rPr>
          <w:rFonts w:hint="eastAsia"/>
        </w:rPr>
        <w:t>(</w:t>
      </w:r>
      <w:r w:rsidRPr="00CC06E5">
        <w:rPr>
          <w:rFonts w:hint="eastAsia"/>
        </w:rPr>
        <w:t>出</w:t>
      </w:r>
      <w:r w:rsidRPr="00CC06E5">
        <w:rPr>
          <w:rFonts w:hint="eastAsia"/>
        </w:rPr>
        <w:t xml:space="preserve">3:1-5) </w:t>
      </w:r>
      <w:r w:rsidRPr="00CC06E5">
        <w:rPr>
          <w:rFonts w:hint="eastAsia"/>
        </w:rPr>
        <w:t>、西乃山（出</w:t>
      </w:r>
      <w:r w:rsidRPr="00CC06E5">
        <w:rPr>
          <w:rFonts w:hint="eastAsia"/>
        </w:rPr>
        <w:t>19:11-17</w:t>
      </w:r>
      <w:r w:rsidRPr="00CC06E5">
        <w:rPr>
          <w:rFonts w:hint="eastAsia"/>
        </w:rPr>
        <w:t>）、会幕</w:t>
      </w:r>
      <w:r w:rsidRPr="00CC06E5">
        <w:rPr>
          <w:rFonts w:hint="eastAsia"/>
        </w:rPr>
        <w:t>(</w:t>
      </w:r>
      <w:r w:rsidRPr="00CC06E5">
        <w:rPr>
          <w:rFonts w:hint="eastAsia"/>
        </w:rPr>
        <w:t>出</w:t>
      </w:r>
      <w:r w:rsidRPr="00CC06E5">
        <w:rPr>
          <w:rFonts w:hint="eastAsia"/>
        </w:rPr>
        <w:t>40:34-35)</w:t>
      </w:r>
      <w:r w:rsidRPr="00CC06E5">
        <w:rPr>
          <w:rFonts w:hint="eastAsia"/>
        </w:rPr>
        <w:t>、所罗门圣殿</w:t>
      </w:r>
      <w:r w:rsidRPr="00CC06E5">
        <w:rPr>
          <w:rFonts w:hint="eastAsia"/>
        </w:rPr>
        <w:t xml:space="preserve"> 957BC (</w:t>
      </w:r>
      <w:r w:rsidRPr="00CC06E5">
        <w:rPr>
          <w:rFonts w:hint="eastAsia"/>
        </w:rPr>
        <w:t>代下</w:t>
      </w:r>
      <w:r w:rsidRPr="00CC06E5">
        <w:rPr>
          <w:rFonts w:hint="eastAsia"/>
        </w:rPr>
        <w:t>7:1-2)</w:t>
      </w:r>
      <w:r w:rsidRPr="00CC06E5">
        <w:rPr>
          <w:rFonts w:hint="eastAsia"/>
        </w:rPr>
        <w:t>、被掳巴比伦时上帝与祂的百姓同在</w:t>
      </w:r>
      <w:r w:rsidRPr="00CC06E5">
        <w:rPr>
          <w:rFonts w:hint="eastAsia"/>
        </w:rPr>
        <w:t xml:space="preserve"> (</w:t>
      </w:r>
      <w:r w:rsidRPr="00CC06E5">
        <w:rPr>
          <w:rFonts w:hint="eastAsia"/>
        </w:rPr>
        <w:t>耶</w:t>
      </w:r>
      <w:r w:rsidRPr="00CC06E5">
        <w:rPr>
          <w:rFonts w:hint="eastAsia"/>
        </w:rPr>
        <w:t>42:11)</w:t>
      </w:r>
      <w:r w:rsidRPr="00CC06E5">
        <w:rPr>
          <w:rFonts w:hint="eastAsia"/>
        </w:rPr>
        <w:t>、重建第二圣殿（亚</w:t>
      </w:r>
      <w:r w:rsidRPr="00CC06E5">
        <w:rPr>
          <w:rFonts w:hint="eastAsia"/>
        </w:rPr>
        <w:t>8:9</w:t>
      </w:r>
      <w:r w:rsidRPr="00CC06E5">
        <w:rPr>
          <w:rFonts w:hint="eastAsia"/>
        </w:rPr>
        <w:t>）、耶稣的身体（玛</w:t>
      </w:r>
      <w:r w:rsidRPr="00CC06E5">
        <w:rPr>
          <w:rFonts w:hint="eastAsia"/>
        </w:rPr>
        <w:t>3:1</w:t>
      </w:r>
      <w:r w:rsidRPr="00CC06E5">
        <w:rPr>
          <w:rFonts w:hint="eastAsia"/>
        </w:rPr>
        <w:t>、太</w:t>
      </w:r>
      <w:r w:rsidRPr="00CC06E5">
        <w:rPr>
          <w:rFonts w:hint="eastAsia"/>
        </w:rPr>
        <w:t>1:23</w:t>
      </w:r>
      <w:r w:rsidRPr="00CC06E5">
        <w:rPr>
          <w:rFonts w:hint="eastAsia"/>
        </w:rPr>
        <w:t>、</w:t>
      </w:r>
      <w:r w:rsidRPr="00CC06E5">
        <w:rPr>
          <w:rFonts w:hint="eastAsia"/>
        </w:rPr>
        <w:t>V21</w:t>
      </w:r>
      <w:r w:rsidRPr="00CC06E5">
        <w:rPr>
          <w:rFonts w:hint="eastAsia"/>
        </w:rPr>
        <w:t>）、信徒的身体（林前</w:t>
      </w:r>
      <w:r w:rsidRPr="00CC06E5">
        <w:rPr>
          <w:rFonts w:hint="eastAsia"/>
        </w:rPr>
        <w:t>12:27</w:t>
      </w:r>
      <w:r w:rsidRPr="00CC06E5">
        <w:rPr>
          <w:rFonts w:hint="eastAsia"/>
        </w:rPr>
        <w:t>、弗</w:t>
      </w:r>
      <w:r w:rsidRPr="00CC06E5">
        <w:rPr>
          <w:rFonts w:hint="eastAsia"/>
        </w:rPr>
        <w:t>2:19-22</w:t>
      </w:r>
      <w:r w:rsidRPr="00CC06E5">
        <w:rPr>
          <w:rFonts w:hint="eastAsia"/>
        </w:rPr>
        <w:t>、弗</w:t>
      </w:r>
      <w:r w:rsidRPr="00CC06E5">
        <w:rPr>
          <w:rFonts w:hint="eastAsia"/>
        </w:rPr>
        <w:t>4:12</w:t>
      </w:r>
      <w:r w:rsidRPr="00CC06E5">
        <w:rPr>
          <w:rFonts w:hint="eastAsia"/>
        </w:rPr>
        <w:t>、林前</w:t>
      </w:r>
      <w:r w:rsidRPr="00CC06E5">
        <w:rPr>
          <w:rFonts w:hint="eastAsia"/>
        </w:rPr>
        <w:t>6:19</w:t>
      </w:r>
      <w:r w:rsidRPr="00CC06E5">
        <w:rPr>
          <w:rFonts w:hint="eastAsia"/>
        </w:rPr>
        <w:t>）</w:t>
      </w:r>
    </w:p>
  </w:footnote>
  <w:footnote w:id="20">
    <w:p w14:paraId="085880F5" w14:textId="67D5C840" w:rsidR="003C70A4" w:rsidRPr="0011174C" w:rsidRDefault="003C70A4">
      <w:pPr>
        <w:pStyle w:val="FootnoteText"/>
        <w:rPr>
          <w:sz w:val="4"/>
          <w:szCs w:val="4"/>
        </w:rPr>
      </w:pPr>
      <w:r w:rsidRPr="0011174C">
        <w:rPr>
          <w:rStyle w:val="FootnoteReference"/>
          <w:sz w:val="4"/>
          <w:szCs w:val="4"/>
        </w:rPr>
        <w:footnoteRef/>
      </w:r>
      <w:r w:rsidRPr="0011174C">
        <w:rPr>
          <w:sz w:val="4"/>
          <w:szCs w:val="4"/>
        </w:rPr>
        <w:t xml:space="preserve"> </w:t>
      </w:r>
      <w:r w:rsidRPr="0011174C">
        <w:rPr>
          <w:rFonts w:hint="eastAsia"/>
          <w:sz w:val="4"/>
          <w:szCs w:val="4"/>
        </w:rPr>
        <w:t>信耶稣的人与耶稣属灵的联合</w:t>
      </w:r>
      <w:r w:rsidRPr="0011174C">
        <w:rPr>
          <w:rFonts w:hint="eastAsia"/>
          <w:sz w:val="4"/>
          <w:szCs w:val="4"/>
        </w:rPr>
        <w:t xml:space="preserve"> (</w:t>
      </w:r>
      <w:r w:rsidRPr="0011174C">
        <w:rPr>
          <w:rFonts w:hint="eastAsia"/>
          <w:sz w:val="4"/>
          <w:szCs w:val="4"/>
        </w:rPr>
        <w:t>约</w:t>
      </w:r>
      <w:r w:rsidRPr="0011174C">
        <w:rPr>
          <w:rFonts w:hint="eastAsia"/>
          <w:sz w:val="4"/>
          <w:szCs w:val="4"/>
        </w:rPr>
        <w:t>17:21-23)</w:t>
      </w:r>
      <w:r w:rsidRPr="0011174C">
        <w:rPr>
          <w:rFonts w:hint="eastAsia"/>
          <w:sz w:val="4"/>
          <w:szCs w:val="4"/>
        </w:rPr>
        <w:t>。</w:t>
      </w:r>
      <w:r w:rsidRPr="0011174C">
        <w:rPr>
          <w:rFonts w:hint="eastAsia"/>
          <w:sz w:val="4"/>
          <w:szCs w:val="4"/>
        </w:rPr>
        <w:t xml:space="preserve"> </w:t>
      </w:r>
      <w:r w:rsidRPr="0011174C">
        <w:rPr>
          <w:rFonts w:hint="eastAsia"/>
          <w:sz w:val="4"/>
          <w:szCs w:val="4"/>
        </w:rPr>
        <w:t>教会（众信徒）是耶稣的身体</w:t>
      </w:r>
      <w:r w:rsidRPr="0011174C">
        <w:rPr>
          <w:rFonts w:hint="eastAsia"/>
          <w:sz w:val="4"/>
          <w:szCs w:val="4"/>
        </w:rPr>
        <w:t xml:space="preserve"> (</w:t>
      </w:r>
      <w:r w:rsidRPr="0011174C">
        <w:rPr>
          <w:rFonts w:hint="eastAsia"/>
          <w:sz w:val="4"/>
          <w:szCs w:val="4"/>
        </w:rPr>
        <w:t>林前</w:t>
      </w:r>
      <w:r w:rsidRPr="0011174C">
        <w:rPr>
          <w:rFonts w:hint="eastAsia"/>
          <w:sz w:val="4"/>
          <w:szCs w:val="4"/>
        </w:rPr>
        <w:t>12:27</w:t>
      </w:r>
      <w:r w:rsidRPr="0011174C">
        <w:rPr>
          <w:rFonts w:hint="eastAsia"/>
          <w:sz w:val="4"/>
          <w:szCs w:val="4"/>
        </w:rPr>
        <w:t>、弗</w:t>
      </w:r>
      <w:r w:rsidRPr="0011174C">
        <w:rPr>
          <w:rFonts w:hint="eastAsia"/>
          <w:sz w:val="4"/>
          <w:szCs w:val="4"/>
        </w:rPr>
        <w:t>4:12)</w:t>
      </w:r>
    </w:p>
  </w:footnote>
  <w:footnote w:id="21">
    <w:p w14:paraId="1C42F3DC" w14:textId="40DD24A4" w:rsidR="00DE15D9" w:rsidRPr="0011174C" w:rsidRDefault="00DE15D9" w:rsidP="00DE15D9">
      <w:pPr>
        <w:pStyle w:val="FootnoteText"/>
        <w:rPr>
          <w:sz w:val="4"/>
          <w:szCs w:val="4"/>
        </w:rPr>
      </w:pPr>
      <w:r w:rsidRPr="0011174C">
        <w:rPr>
          <w:rStyle w:val="FootnoteReference"/>
          <w:sz w:val="4"/>
          <w:szCs w:val="4"/>
        </w:rPr>
        <w:footnoteRef/>
      </w:r>
      <w:r w:rsidRPr="0011174C">
        <w:rPr>
          <w:sz w:val="4"/>
          <w:szCs w:val="4"/>
        </w:rPr>
        <w:t xml:space="preserve"> All the misunderstandings in this group (e.g. 2:18–22; 6:32–35; 10:1–6) were removed with the passage of time—usually the period from the onset of the misunderstanding to the resurrection of Jesus. From that point on there is no misunderstanding. That does not mean that everyone accepts the postulate that Jesus is the true temple, or the true bread from heaven, or the good shepherd; what it means is that Christians have come to understand it and believe it, while those to whom they are witnessing understand the claims well enough but choose not to believe them (at least initially).Carson, D. A.</w:t>
      </w:r>
    </w:p>
  </w:footnote>
  <w:footnote w:id="22">
    <w:p w14:paraId="0DC0C607" w14:textId="77777777" w:rsidR="00030AB3" w:rsidRPr="0011174C" w:rsidRDefault="00030AB3" w:rsidP="00030AB3">
      <w:pPr>
        <w:rPr>
          <w:sz w:val="4"/>
          <w:szCs w:val="4"/>
        </w:rPr>
      </w:pPr>
      <w:r w:rsidRPr="0011174C">
        <w:rPr>
          <w:rStyle w:val="FootnoteReference"/>
          <w:sz w:val="4"/>
          <w:szCs w:val="4"/>
        </w:rPr>
        <w:footnoteRef/>
      </w:r>
      <w:r w:rsidRPr="0011174C">
        <w:rPr>
          <w:sz w:val="4"/>
          <w:szCs w:val="4"/>
        </w:rPr>
        <w:t xml:space="preserve"> 2:22 his disciples remembered. During His final instruction of the disciples before His arrest, Jesus promises that what He has taught them will be brought to their remembrance by the Holy Spirit (14:25, 26). The ability to predict events otherwise unknowable is evidence of divine authority. This applies to the prophecies of the OT and to the predictions made by Jesus, especially about His resurrection. The Reformation Study Bible</w:t>
      </w:r>
    </w:p>
    <w:p w14:paraId="29548948" w14:textId="3779B045" w:rsidR="00030AB3" w:rsidRPr="0011174C" w:rsidRDefault="00030AB3">
      <w:pPr>
        <w:pStyle w:val="FootnoteText"/>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1C2"/>
    <w:multiLevelType w:val="hybridMultilevel"/>
    <w:tmpl w:val="315E5698"/>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A6B56"/>
    <w:multiLevelType w:val="hybridMultilevel"/>
    <w:tmpl w:val="56AC8200"/>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A5A24"/>
    <w:multiLevelType w:val="hybridMultilevel"/>
    <w:tmpl w:val="BBD21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547C8"/>
    <w:multiLevelType w:val="hybridMultilevel"/>
    <w:tmpl w:val="E2C89DBA"/>
    <w:lvl w:ilvl="0" w:tplc="6BA2922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1B545A"/>
    <w:multiLevelType w:val="hybridMultilevel"/>
    <w:tmpl w:val="9F88A81C"/>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BA7B00"/>
    <w:multiLevelType w:val="hybridMultilevel"/>
    <w:tmpl w:val="73A2A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F1FA4"/>
    <w:multiLevelType w:val="hybridMultilevel"/>
    <w:tmpl w:val="89A4E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1D5973"/>
    <w:multiLevelType w:val="hybridMultilevel"/>
    <w:tmpl w:val="A4086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B00D6"/>
    <w:multiLevelType w:val="hybridMultilevel"/>
    <w:tmpl w:val="9B860DE0"/>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95A3B"/>
    <w:multiLevelType w:val="hybridMultilevel"/>
    <w:tmpl w:val="FD74DA00"/>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524F31"/>
    <w:multiLevelType w:val="hybridMultilevel"/>
    <w:tmpl w:val="997E1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5C4B7A"/>
    <w:multiLevelType w:val="hybridMultilevel"/>
    <w:tmpl w:val="94D09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8664F"/>
    <w:multiLevelType w:val="hybridMultilevel"/>
    <w:tmpl w:val="81202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58161C"/>
    <w:multiLevelType w:val="hybridMultilevel"/>
    <w:tmpl w:val="C9DC9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31014"/>
    <w:multiLevelType w:val="hybridMultilevel"/>
    <w:tmpl w:val="163EBC48"/>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A3A08"/>
    <w:multiLevelType w:val="hybridMultilevel"/>
    <w:tmpl w:val="75663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565588"/>
    <w:multiLevelType w:val="hybridMultilevel"/>
    <w:tmpl w:val="1726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D5575"/>
    <w:multiLevelType w:val="hybridMultilevel"/>
    <w:tmpl w:val="9B12A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8B0CE3"/>
    <w:multiLevelType w:val="hybridMultilevel"/>
    <w:tmpl w:val="24E6E9AA"/>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56053F"/>
    <w:multiLevelType w:val="hybridMultilevel"/>
    <w:tmpl w:val="C7B2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886A4D"/>
    <w:multiLevelType w:val="hybridMultilevel"/>
    <w:tmpl w:val="F6BAC616"/>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B401AD"/>
    <w:multiLevelType w:val="hybridMultilevel"/>
    <w:tmpl w:val="09901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DD716B"/>
    <w:multiLevelType w:val="hybridMultilevel"/>
    <w:tmpl w:val="550AC34C"/>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00144E"/>
    <w:multiLevelType w:val="hybridMultilevel"/>
    <w:tmpl w:val="E8884C36"/>
    <w:lvl w:ilvl="0" w:tplc="4798F87A">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A01F3"/>
    <w:multiLevelType w:val="hybridMultilevel"/>
    <w:tmpl w:val="EE9EC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37B47"/>
    <w:multiLevelType w:val="hybridMultilevel"/>
    <w:tmpl w:val="3EAC9B72"/>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9813DC"/>
    <w:multiLevelType w:val="hybridMultilevel"/>
    <w:tmpl w:val="895C1418"/>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D11CC4"/>
    <w:multiLevelType w:val="hybridMultilevel"/>
    <w:tmpl w:val="81D8C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F33CBE"/>
    <w:multiLevelType w:val="hybridMultilevel"/>
    <w:tmpl w:val="8B9EB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B301DF"/>
    <w:multiLevelType w:val="hybridMultilevel"/>
    <w:tmpl w:val="BFE06AC8"/>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8532A9"/>
    <w:multiLevelType w:val="hybridMultilevel"/>
    <w:tmpl w:val="05169E6C"/>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99435E"/>
    <w:multiLevelType w:val="hybridMultilevel"/>
    <w:tmpl w:val="45C28548"/>
    <w:lvl w:ilvl="0" w:tplc="CEA8A52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C610C1"/>
    <w:multiLevelType w:val="hybridMultilevel"/>
    <w:tmpl w:val="FFB0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3"/>
  </w:num>
  <w:num w:numId="4">
    <w:abstractNumId w:val="29"/>
  </w:num>
  <w:num w:numId="5">
    <w:abstractNumId w:val="31"/>
  </w:num>
  <w:num w:numId="6">
    <w:abstractNumId w:val="25"/>
  </w:num>
  <w:num w:numId="7">
    <w:abstractNumId w:val="23"/>
  </w:num>
  <w:num w:numId="8">
    <w:abstractNumId w:val="9"/>
  </w:num>
  <w:num w:numId="9">
    <w:abstractNumId w:val="6"/>
  </w:num>
  <w:num w:numId="10">
    <w:abstractNumId w:val="1"/>
  </w:num>
  <w:num w:numId="11">
    <w:abstractNumId w:val="28"/>
  </w:num>
  <w:num w:numId="12">
    <w:abstractNumId w:val="22"/>
  </w:num>
  <w:num w:numId="13">
    <w:abstractNumId w:val="16"/>
  </w:num>
  <w:num w:numId="14">
    <w:abstractNumId w:val="11"/>
  </w:num>
  <w:num w:numId="15">
    <w:abstractNumId w:val="19"/>
  </w:num>
  <w:num w:numId="16">
    <w:abstractNumId w:val="0"/>
  </w:num>
  <w:num w:numId="17">
    <w:abstractNumId w:val="32"/>
  </w:num>
  <w:num w:numId="18">
    <w:abstractNumId w:val="2"/>
  </w:num>
  <w:num w:numId="19">
    <w:abstractNumId w:val="24"/>
  </w:num>
  <w:num w:numId="20">
    <w:abstractNumId w:val="18"/>
  </w:num>
  <w:num w:numId="21">
    <w:abstractNumId w:val="15"/>
  </w:num>
  <w:num w:numId="22">
    <w:abstractNumId w:val="14"/>
  </w:num>
  <w:num w:numId="23">
    <w:abstractNumId w:val="13"/>
  </w:num>
  <w:num w:numId="24">
    <w:abstractNumId w:val="10"/>
  </w:num>
  <w:num w:numId="25">
    <w:abstractNumId w:val="8"/>
  </w:num>
  <w:num w:numId="26">
    <w:abstractNumId w:val="26"/>
  </w:num>
  <w:num w:numId="27">
    <w:abstractNumId w:val="17"/>
  </w:num>
  <w:num w:numId="28">
    <w:abstractNumId w:val="20"/>
  </w:num>
  <w:num w:numId="29">
    <w:abstractNumId w:val="21"/>
  </w:num>
  <w:num w:numId="30">
    <w:abstractNumId w:val="7"/>
  </w:num>
  <w:num w:numId="31">
    <w:abstractNumId w:val="5"/>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10"/>
    <w:rsid w:val="00000BF0"/>
    <w:rsid w:val="00007D07"/>
    <w:rsid w:val="00030AB3"/>
    <w:rsid w:val="0003583A"/>
    <w:rsid w:val="00044F15"/>
    <w:rsid w:val="000471B7"/>
    <w:rsid w:val="000602C2"/>
    <w:rsid w:val="00060EE1"/>
    <w:rsid w:val="00074EB3"/>
    <w:rsid w:val="00074F5F"/>
    <w:rsid w:val="000A013A"/>
    <w:rsid w:val="000B475C"/>
    <w:rsid w:val="000D0863"/>
    <w:rsid w:val="000E0A0D"/>
    <w:rsid w:val="000F7344"/>
    <w:rsid w:val="0011174C"/>
    <w:rsid w:val="00120323"/>
    <w:rsid w:val="00125044"/>
    <w:rsid w:val="0015060C"/>
    <w:rsid w:val="00153874"/>
    <w:rsid w:val="00160988"/>
    <w:rsid w:val="00175470"/>
    <w:rsid w:val="001876DE"/>
    <w:rsid w:val="0019232F"/>
    <w:rsid w:val="001A07B3"/>
    <w:rsid w:val="001A25C1"/>
    <w:rsid w:val="001B3891"/>
    <w:rsid w:val="001B5CF6"/>
    <w:rsid w:val="001D3045"/>
    <w:rsid w:val="001D71F8"/>
    <w:rsid w:val="001E70F3"/>
    <w:rsid w:val="0021686D"/>
    <w:rsid w:val="00235F54"/>
    <w:rsid w:val="00236FD1"/>
    <w:rsid w:val="00255FCE"/>
    <w:rsid w:val="0025600A"/>
    <w:rsid w:val="00262137"/>
    <w:rsid w:val="00264F9A"/>
    <w:rsid w:val="0027478F"/>
    <w:rsid w:val="00275E47"/>
    <w:rsid w:val="00291C0A"/>
    <w:rsid w:val="002B67DC"/>
    <w:rsid w:val="002C13AF"/>
    <w:rsid w:val="002C68D6"/>
    <w:rsid w:val="002D1CF4"/>
    <w:rsid w:val="002D23DD"/>
    <w:rsid w:val="002E1FBA"/>
    <w:rsid w:val="002F3418"/>
    <w:rsid w:val="002F65DD"/>
    <w:rsid w:val="00316340"/>
    <w:rsid w:val="00317E51"/>
    <w:rsid w:val="003276C5"/>
    <w:rsid w:val="00341404"/>
    <w:rsid w:val="00362EE5"/>
    <w:rsid w:val="00363086"/>
    <w:rsid w:val="00364386"/>
    <w:rsid w:val="003653CE"/>
    <w:rsid w:val="003C70A4"/>
    <w:rsid w:val="003D1A83"/>
    <w:rsid w:val="003D4C4D"/>
    <w:rsid w:val="003E241E"/>
    <w:rsid w:val="003F62A6"/>
    <w:rsid w:val="00402C79"/>
    <w:rsid w:val="00411FB5"/>
    <w:rsid w:val="004141FF"/>
    <w:rsid w:val="00416AA1"/>
    <w:rsid w:val="00427380"/>
    <w:rsid w:val="0043003F"/>
    <w:rsid w:val="00431FDF"/>
    <w:rsid w:val="00435B91"/>
    <w:rsid w:val="00456201"/>
    <w:rsid w:val="00462E0C"/>
    <w:rsid w:val="0048082F"/>
    <w:rsid w:val="00482DB1"/>
    <w:rsid w:val="00492406"/>
    <w:rsid w:val="004A6DDA"/>
    <w:rsid w:val="004A73BA"/>
    <w:rsid w:val="004C13C4"/>
    <w:rsid w:val="004D36B2"/>
    <w:rsid w:val="004E3F97"/>
    <w:rsid w:val="004E5D60"/>
    <w:rsid w:val="004F41F0"/>
    <w:rsid w:val="005125C1"/>
    <w:rsid w:val="00520E7A"/>
    <w:rsid w:val="00521B91"/>
    <w:rsid w:val="00523459"/>
    <w:rsid w:val="00536349"/>
    <w:rsid w:val="00556908"/>
    <w:rsid w:val="00562E88"/>
    <w:rsid w:val="00565CAD"/>
    <w:rsid w:val="0057164A"/>
    <w:rsid w:val="00572216"/>
    <w:rsid w:val="00583DC5"/>
    <w:rsid w:val="00585DB6"/>
    <w:rsid w:val="005926FC"/>
    <w:rsid w:val="00595E58"/>
    <w:rsid w:val="005C53C8"/>
    <w:rsid w:val="005C54B5"/>
    <w:rsid w:val="005D3326"/>
    <w:rsid w:val="005D56EF"/>
    <w:rsid w:val="005D5AC8"/>
    <w:rsid w:val="005E0FEB"/>
    <w:rsid w:val="005E7DEE"/>
    <w:rsid w:val="005F625B"/>
    <w:rsid w:val="00601862"/>
    <w:rsid w:val="00614D75"/>
    <w:rsid w:val="006168FB"/>
    <w:rsid w:val="00616E5E"/>
    <w:rsid w:val="006361CF"/>
    <w:rsid w:val="00637E71"/>
    <w:rsid w:val="00642515"/>
    <w:rsid w:val="006463E4"/>
    <w:rsid w:val="00650CD5"/>
    <w:rsid w:val="006516D0"/>
    <w:rsid w:val="006538C0"/>
    <w:rsid w:val="0065794E"/>
    <w:rsid w:val="00665E60"/>
    <w:rsid w:val="006773E2"/>
    <w:rsid w:val="006804CD"/>
    <w:rsid w:val="006C0DDF"/>
    <w:rsid w:val="006D7DAD"/>
    <w:rsid w:val="00701653"/>
    <w:rsid w:val="00702681"/>
    <w:rsid w:val="00705FFA"/>
    <w:rsid w:val="00707E3B"/>
    <w:rsid w:val="00717ACA"/>
    <w:rsid w:val="0073728B"/>
    <w:rsid w:val="007424B8"/>
    <w:rsid w:val="00747770"/>
    <w:rsid w:val="007543DF"/>
    <w:rsid w:val="007564CD"/>
    <w:rsid w:val="00772607"/>
    <w:rsid w:val="00787826"/>
    <w:rsid w:val="007A2B7D"/>
    <w:rsid w:val="007A573A"/>
    <w:rsid w:val="007B1C97"/>
    <w:rsid w:val="007B3210"/>
    <w:rsid w:val="007D1941"/>
    <w:rsid w:val="007E0C10"/>
    <w:rsid w:val="007E1493"/>
    <w:rsid w:val="007E69FF"/>
    <w:rsid w:val="007E7C96"/>
    <w:rsid w:val="007F3C7F"/>
    <w:rsid w:val="007F41F6"/>
    <w:rsid w:val="00827D2C"/>
    <w:rsid w:val="00860C98"/>
    <w:rsid w:val="00861043"/>
    <w:rsid w:val="00872E25"/>
    <w:rsid w:val="00875FCF"/>
    <w:rsid w:val="00877FC1"/>
    <w:rsid w:val="00881C4C"/>
    <w:rsid w:val="00887A51"/>
    <w:rsid w:val="008B20DA"/>
    <w:rsid w:val="008B7398"/>
    <w:rsid w:val="008C306E"/>
    <w:rsid w:val="008D0E06"/>
    <w:rsid w:val="008D51B8"/>
    <w:rsid w:val="008D5C27"/>
    <w:rsid w:val="008D792C"/>
    <w:rsid w:val="008E11EA"/>
    <w:rsid w:val="008E3D70"/>
    <w:rsid w:val="00901891"/>
    <w:rsid w:val="00906952"/>
    <w:rsid w:val="00910633"/>
    <w:rsid w:val="00916A50"/>
    <w:rsid w:val="00927046"/>
    <w:rsid w:val="00942521"/>
    <w:rsid w:val="00947A79"/>
    <w:rsid w:val="0095155F"/>
    <w:rsid w:val="00973F1D"/>
    <w:rsid w:val="0098153D"/>
    <w:rsid w:val="00991551"/>
    <w:rsid w:val="009C1426"/>
    <w:rsid w:val="009D181F"/>
    <w:rsid w:val="009D46BD"/>
    <w:rsid w:val="009D5B9B"/>
    <w:rsid w:val="009F6146"/>
    <w:rsid w:val="00A04930"/>
    <w:rsid w:val="00A116E8"/>
    <w:rsid w:val="00A1194B"/>
    <w:rsid w:val="00A12546"/>
    <w:rsid w:val="00A125B9"/>
    <w:rsid w:val="00A13CC7"/>
    <w:rsid w:val="00A34375"/>
    <w:rsid w:val="00A500FD"/>
    <w:rsid w:val="00A55951"/>
    <w:rsid w:val="00A55FA5"/>
    <w:rsid w:val="00A57803"/>
    <w:rsid w:val="00A6469C"/>
    <w:rsid w:val="00A80347"/>
    <w:rsid w:val="00A81068"/>
    <w:rsid w:val="00A96175"/>
    <w:rsid w:val="00A963E8"/>
    <w:rsid w:val="00AA0CDE"/>
    <w:rsid w:val="00AA1BA0"/>
    <w:rsid w:val="00AA4D76"/>
    <w:rsid w:val="00AA5A2E"/>
    <w:rsid w:val="00AA66DE"/>
    <w:rsid w:val="00AB153B"/>
    <w:rsid w:val="00AC0AC8"/>
    <w:rsid w:val="00AC5955"/>
    <w:rsid w:val="00AC7D16"/>
    <w:rsid w:val="00AD2933"/>
    <w:rsid w:val="00AD2D5E"/>
    <w:rsid w:val="00AF08AB"/>
    <w:rsid w:val="00AF23CF"/>
    <w:rsid w:val="00AF7AA2"/>
    <w:rsid w:val="00B05D19"/>
    <w:rsid w:val="00B14273"/>
    <w:rsid w:val="00B3137F"/>
    <w:rsid w:val="00B3416E"/>
    <w:rsid w:val="00B71781"/>
    <w:rsid w:val="00B71F05"/>
    <w:rsid w:val="00B757F9"/>
    <w:rsid w:val="00B772F8"/>
    <w:rsid w:val="00B846DF"/>
    <w:rsid w:val="00B8553C"/>
    <w:rsid w:val="00B9709F"/>
    <w:rsid w:val="00BA61AA"/>
    <w:rsid w:val="00BB2A5B"/>
    <w:rsid w:val="00BE40AC"/>
    <w:rsid w:val="00BE7BD7"/>
    <w:rsid w:val="00C0428D"/>
    <w:rsid w:val="00C15614"/>
    <w:rsid w:val="00C30C8F"/>
    <w:rsid w:val="00C41F35"/>
    <w:rsid w:val="00C46078"/>
    <w:rsid w:val="00C55164"/>
    <w:rsid w:val="00C84D6B"/>
    <w:rsid w:val="00C9181D"/>
    <w:rsid w:val="00CA0142"/>
    <w:rsid w:val="00CA46EF"/>
    <w:rsid w:val="00CB0A52"/>
    <w:rsid w:val="00CC06E5"/>
    <w:rsid w:val="00CC1AAD"/>
    <w:rsid w:val="00CC3941"/>
    <w:rsid w:val="00CE4969"/>
    <w:rsid w:val="00CE49D6"/>
    <w:rsid w:val="00CF1631"/>
    <w:rsid w:val="00CF6E18"/>
    <w:rsid w:val="00D021AB"/>
    <w:rsid w:val="00D04C08"/>
    <w:rsid w:val="00D06E7B"/>
    <w:rsid w:val="00D308B6"/>
    <w:rsid w:val="00D41C71"/>
    <w:rsid w:val="00D42BDA"/>
    <w:rsid w:val="00D47A86"/>
    <w:rsid w:val="00D63B81"/>
    <w:rsid w:val="00D64D71"/>
    <w:rsid w:val="00D65A35"/>
    <w:rsid w:val="00D71B27"/>
    <w:rsid w:val="00D83479"/>
    <w:rsid w:val="00D85E68"/>
    <w:rsid w:val="00DA1480"/>
    <w:rsid w:val="00DC6400"/>
    <w:rsid w:val="00DD382C"/>
    <w:rsid w:val="00DE15D9"/>
    <w:rsid w:val="00DE252B"/>
    <w:rsid w:val="00DE5510"/>
    <w:rsid w:val="00E21CB4"/>
    <w:rsid w:val="00E243D8"/>
    <w:rsid w:val="00E246AA"/>
    <w:rsid w:val="00E25D4E"/>
    <w:rsid w:val="00E272E7"/>
    <w:rsid w:val="00E424EE"/>
    <w:rsid w:val="00E4541F"/>
    <w:rsid w:val="00E5328A"/>
    <w:rsid w:val="00E56563"/>
    <w:rsid w:val="00E60D30"/>
    <w:rsid w:val="00E6229D"/>
    <w:rsid w:val="00E667FA"/>
    <w:rsid w:val="00E7694C"/>
    <w:rsid w:val="00E95D30"/>
    <w:rsid w:val="00EA1E02"/>
    <w:rsid w:val="00EA3B7E"/>
    <w:rsid w:val="00EA5F4F"/>
    <w:rsid w:val="00EC122D"/>
    <w:rsid w:val="00EC4B67"/>
    <w:rsid w:val="00EE0248"/>
    <w:rsid w:val="00EE430A"/>
    <w:rsid w:val="00F01394"/>
    <w:rsid w:val="00F03B3B"/>
    <w:rsid w:val="00F04437"/>
    <w:rsid w:val="00F11600"/>
    <w:rsid w:val="00F14507"/>
    <w:rsid w:val="00F2690D"/>
    <w:rsid w:val="00F36031"/>
    <w:rsid w:val="00F45E6A"/>
    <w:rsid w:val="00F91C33"/>
    <w:rsid w:val="00F91E1B"/>
    <w:rsid w:val="00FB2ACA"/>
    <w:rsid w:val="00FC2A0D"/>
    <w:rsid w:val="00FC2C47"/>
    <w:rsid w:val="00FC72EE"/>
    <w:rsid w:val="00FC7C09"/>
    <w:rsid w:val="00FD715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6AF593"/>
  <w15:chartTrackingRefBased/>
  <w15:docId w15:val="{A42070ED-CC5D-DF49-AAD1-ED146FF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10"/>
    <w:pPr>
      <w:autoSpaceDE w:val="0"/>
      <w:autoSpaceDN w:val="0"/>
      <w:adjustRightInd w:val="0"/>
    </w:pPr>
    <w:rPr>
      <w:rFonts w:ascii="Calibri" w:hAnsi="Calibri" w:cs="Calibr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2EE5"/>
    <w:rPr>
      <w:sz w:val="20"/>
      <w:szCs w:val="20"/>
    </w:rPr>
  </w:style>
  <w:style w:type="character" w:customStyle="1" w:styleId="FootnoteTextChar">
    <w:name w:val="Footnote Text Char"/>
    <w:basedOn w:val="DefaultParagraphFont"/>
    <w:link w:val="FootnoteText"/>
    <w:uiPriority w:val="99"/>
    <w:semiHidden/>
    <w:rsid w:val="00362EE5"/>
    <w:rPr>
      <w:rFonts w:ascii="Calibri" w:hAnsi="Calibri" w:cs="Calibri"/>
      <w:sz w:val="20"/>
      <w:szCs w:val="20"/>
      <w:lang w:val="en-GB"/>
    </w:rPr>
  </w:style>
  <w:style w:type="character" w:styleId="FootnoteReference">
    <w:name w:val="footnote reference"/>
    <w:basedOn w:val="DefaultParagraphFont"/>
    <w:uiPriority w:val="99"/>
    <w:semiHidden/>
    <w:unhideWhenUsed/>
    <w:rsid w:val="00362EE5"/>
    <w:rPr>
      <w:vertAlign w:val="superscript"/>
    </w:rPr>
  </w:style>
  <w:style w:type="paragraph" w:styleId="ListParagraph">
    <w:name w:val="List Paragraph"/>
    <w:basedOn w:val="Normal"/>
    <w:uiPriority w:val="34"/>
    <w:qFormat/>
    <w:rsid w:val="0086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579">
      <w:bodyDiv w:val="1"/>
      <w:marLeft w:val="0"/>
      <w:marRight w:val="0"/>
      <w:marTop w:val="0"/>
      <w:marBottom w:val="0"/>
      <w:divBdr>
        <w:top w:val="none" w:sz="0" w:space="0" w:color="auto"/>
        <w:left w:val="none" w:sz="0" w:space="0" w:color="auto"/>
        <w:bottom w:val="none" w:sz="0" w:space="0" w:color="auto"/>
        <w:right w:val="none" w:sz="0" w:space="0" w:color="auto"/>
      </w:divBdr>
    </w:div>
    <w:div w:id="109590381">
      <w:bodyDiv w:val="1"/>
      <w:marLeft w:val="0"/>
      <w:marRight w:val="0"/>
      <w:marTop w:val="0"/>
      <w:marBottom w:val="0"/>
      <w:divBdr>
        <w:top w:val="none" w:sz="0" w:space="0" w:color="auto"/>
        <w:left w:val="none" w:sz="0" w:space="0" w:color="auto"/>
        <w:bottom w:val="none" w:sz="0" w:space="0" w:color="auto"/>
        <w:right w:val="none" w:sz="0" w:space="0" w:color="auto"/>
      </w:divBdr>
    </w:div>
    <w:div w:id="246694433">
      <w:bodyDiv w:val="1"/>
      <w:marLeft w:val="0"/>
      <w:marRight w:val="0"/>
      <w:marTop w:val="0"/>
      <w:marBottom w:val="0"/>
      <w:divBdr>
        <w:top w:val="none" w:sz="0" w:space="0" w:color="auto"/>
        <w:left w:val="none" w:sz="0" w:space="0" w:color="auto"/>
        <w:bottom w:val="none" w:sz="0" w:space="0" w:color="auto"/>
        <w:right w:val="none" w:sz="0" w:space="0" w:color="auto"/>
      </w:divBdr>
    </w:div>
    <w:div w:id="310600607">
      <w:bodyDiv w:val="1"/>
      <w:marLeft w:val="0"/>
      <w:marRight w:val="0"/>
      <w:marTop w:val="0"/>
      <w:marBottom w:val="0"/>
      <w:divBdr>
        <w:top w:val="none" w:sz="0" w:space="0" w:color="auto"/>
        <w:left w:val="none" w:sz="0" w:space="0" w:color="auto"/>
        <w:bottom w:val="none" w:sz="0" w:space="0" w:color="auto"/>
        <w:right w:val="none" w:sz="0" w:space="0" w:color="auto"/>
      </w:divBdr>
    </w:div>
    <w:div w:id="336545342">
      <w:bodyDiv w:val="1"/>
      <w:marLeft w:val="0"/>
      <w:marRight w:val="0"/>
      <w:marTop w:val="0"/>
      <w:marBottom w:val="0"/>
      <w:divBdr>
        <w:top w:val="none" w:sz="0" w:space="0" w:color="auto"/>
        <w:left w:val="none" w:sz="0" w:space="0" w:color="auto"/>
        <w:bottom w:val="none" w:sz="0" w:space="0" w:color="auto"/>
        <w:right w:val="none" w:sz="0" w:space="0" w:color="auto"/>
      </w:divBdr>
    </w:div>
    <w:div w:id="348607236">
      <w:bodyDiv w:val="1"/>
      <w:marLeft w:val="0"/>
      <w:marRight w:val="0"/>
      <w:marTop w:val="0"/>
      <w:marBottom w:val="0"/>
      <w:divBdr>
        <w:top w:val="none" w:sz="0" w:space="0" w:color="auto"/>
        <w:left w:val="none" w:sz="0" w:space="0" w:color="auto"/>
        <w:bottom w:val="none" w:sz="0" w:space="0" w:color="auto"/>
        <w:right w:val="none" w:sz="0" w:space="0" w:color="auto"/>
      </w:divBdr>
    </w:div>
    <w:div w:id="420100932">
      <w:bodyDiv w:val="1"/>
      <w:marLeft w:val="0"/>
      <w:marRight w:val="0"/>
      <w:marTop w:val="0"/>
      <w:marBottom w:val="0"/>
      <w:divBdr>
        <w:top w:val="none" w:sz="0" w:space="0" w:color="auto"/>
        <w:left w:val="none" w:sz="0" w:space="0" w:color="auto"/>
        <w:bottom w:val="none" w:sz="0" w:space="0" w:color="auto"/>
        <w:right w:val="none" w:sz="0" w:space="0" w:color="auto"/>
      </w:divBdr>
    </w:div>
    <w:div w:id="430661634">
      <w:bodyDiv w:val="1"/>
      <w:marLeft w:val="0"/>
      <w:marRight w:val="0"/>
      <w:marTop w:val="0"/>
      <w:marBottom w:val="0"/>
      <w:divBdr>
        <w:top w:val="none" w:sz="0" w:space="0" w:color="auto"/>
        <w:left w:val="none" w:sz="0" w:space="0" w:color="auto"/>
        <w:bottom w:val="none" w:sz="0" w:space="0" w:color="auto"/>
        <w:right w:val="none" w:sz="0" w:space="0" w:color="auto"/>
      </w:divBdr>
    </w:div>
    <w:div w:id="437674723">
      <w:bodyDiv w:val="1"/>
      <w:marLeft w:val="0"/>
      <w:marRight w:val="0"/>
      <w:marTop w:val="0"/>
      <w:marBottom w:val="0"/>
      <w:divBdr>
        <w:top w:val="none" w:sz="0" w:space="0" w:color="auto"/>
        <w:left w:val="none" w:sz="0" w:space="0" w:color="auto"/>
        <w:bottom w:val="none" w:sz="0" w:space="0" w:color="auto"/>
        <w:right w:val="none" w:sz="0" w:space="0" w:color="auto"/>
      </w:divBdr>
    </w:div>
    <w:div w:id="503474608">
      <w:bodyDiv w:val="1"/>
      <w:marLeft w:val="0"/>
      <w:marRight w:val="0"/>
      <w:marTop w:val="0"/>
      <w:marBottom w:val="0"/>
      <w:divBdr>
        <w:top w:val="none" w:sz="0" w:space="0" w:color="auto"/>
        <w:left w:val="none" w:sz="0" w:space="0" w:color="auto"/>
        <w:bottom w:val="none" w:sz="0" w:space="0" w:color="auto"/>
        <w:right w:val="none" w:sz="0" w:space="0" w:color="auto"/>
      </w:divBdr>
    </w:div>
    <w:div w:id="728696171">
      <w:bodyDiv w:val="1"/>
      <w:marLeft w:val="0"/>
      <w:marRight w:val="0"/>
      <w:marTop w:val="0"/>
      <w:marBottom w:val="0"/>
      <w:divBdr>
        <w:top w:val="none" w:sz="0" w:space="0" w:color="auto"/>
        <w:left w:val="none" w:sz="0" w:space="0" w:color="auto"/>
        <w:bottom w:val="none" w:sz="0" w:space="0" w:color="auto"/>
        <w:right w:val="none" w:sz="0" w:space="0" w:color="auto"/>
      </w:divBdr>
    </w:div>
    <w:div w:id="749157398">
      <w:bodyDiv w:val="1"/>
      <w:marLeft w:val="0"/>
      <w:marRight w:val="0"/>
      <w:marTop w:val="0"/>
      <w:marBottom w:val="0"/>
      <w:divBdr>
        <w:top w:val="none" w:sz="0" w:space="0" w:color="auto"/>
        <w:left w:val="none" w:sz="0" w:space="0" w:color="auto"/>
        <w:bottom w:val="none" w:sz="0" w:space="0" w:color="auto"/>
        <w:right w:val="none" w:sz="0" w:space="0" w:color="auto"/>
      </w:divBdr>
    </w:div>
    <w:div w:id="1008367678">
      <w:bodyDiv w:val="1"/>
      <w:marLeft w:val="0"/>
      <w:marRight w:val="0"/>
      <w:marTop w:val="0"/>
      <w:marBottom w:val="0"/>
      <w:divBdr>
        <w:top w:val="none" w:sz="0" w:space="0" w:color="auto"/>
        <w:left w:val="none" w:sz="0" w:space="0" w:color="auto"/>
        <w:bottom w:val="none" w:sz="0" w:space="0" w:color="auto"/>
        <w:right w:val="none" w:sz="0" w:space="0" w:color="auto"/>
      </w:divBdr>
    </w:div>
    <w:div w:id="1115056845">
      <w:bodyDiv w:val="1"/>
      <w:marLeft w:val="0"/>
      <w:marRight w:val="0"/>
      <w:marTop w:val="0"/>
      <w:marBottom w:val="0"/>
      <w:divBdr>
        <w:top w:val="none" w:sz="0" w:space="0" w:color="auto"/>
        <w:left w:val="none" w:sz="0" w:space="0" w:color="auto"/>
        <w:bottom w:val="none" w:sz="0" w:space="0" w:color="auto"/>
        <w:right w:val="none" w:sz="0" w:space="0" w:color="auto"/>
      </w:divBdr>
      <w:divsChild>
        <w:div w:id="779882655">
          <w:marLeft w:val="0"/>
          <w:marRight w:val="0"/>
          <w:marTop w:val="90"/>
          <w:marBottom w:val="0"/>
          <w:divBdr>
            <w:top w:val="none" w:sz="0" w:space="0" w:color="auto"/>
            <w:left w:val="none" w:sz="0" w:space="0" w:color="auto"/>
            <w:bottom w:val="none" w:sz="0" w:space="0" w:color="auto"/>
            <w:right w:val="none" w:sz="0" w:space="0" w:color="auto"/>
          </w:divBdr>
          <w:divsChild>
            <w:div w:id="328873529">
              <w:marLeft w:val="0"/>
              <w:marRight w:val="0"/>
              <w:marTop w:val="0"/>
              <w:marBottom w:val="420"/>
              <w:divBdr>
                <w:top w:val="none" w:sz="0" w:space="0" w:color="auto"/>
                <w:left w:val="none" w:sz="0" w:space="0" w:color="auto"/>
                <w:bottom w:val="none" w:sz="0" w:space="0" w:color="auto"/>
                <w:right w:val="none" w:sz="0" w:space="0" w:color="auto"/>
              </w:divBdr>
              <w:divsChild>
                <w:div w:id="1288468158">
                  <w:marLeft w:val="0"/>
                  <w:marRight w:val="0"/>
                  <w:marTop w:val="0"/>
                  <w:marBottom w:val="0"/>
                  <w:divBdr>
                    <w:top w:val="none" w:sz="0" w:space="0" w:color="auto"/>
                    <w:left w:val="none" w:sz="0" w:space="0" w:color="auto"/>
                    <w:bottom w:val="none" w:sz="0" w:space="0" w:color="auto"/>
                    <w:right w:val="none" w:sz="0" w:space="0" w:color="auto"/>
                  </w:divBdr>
                  <w:divsChild>
                    <w:div w:id="1039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28327">
      <w:bodyDiv w:val="1"/>
      <w:marLeft w:val="0"/>
      <w:marRight w:val="0"/>
      <w:marTop w:val="0"/>
      <w:marBottom w:val="0"/>
      <w:divBdr>
        <w:top w:val="none" w:sz="0" w:space="0" w:color="auto"/>
        <w:left w:val="none" w:sz="0" w:space="0" w:color="auto"/>
        <w:bottom w:val="none" w:sz="0" w:space="0" w:color="auto"/>
        <w:right w:val="none" w:sz="0" w:space="0" w:color="auto"/>
      </w:divBdr>
    </w:div>
    <w:div w:id="1333026287">
      <w:bodyDiv w:val="1"/>
      <w:marLeft w:val="0"/>
      <w:marRight w:val="0"/>
      <w:marTop w:val="0"/>
      <w:marBottom w:val="0"/>
      <w:divBdr>
        <w:top w:val="none" w:sz="0" w:space="0" w:color="auto"/>
        <w:left w:val="none" w:sz="0" w:space="0" w:color="auto"/>
        <w:bottom w:val="none" w:sz="0" w:space="0" w:color="auto"/>
        <w:right w:val="none" w:sz="0" w:space="0" w:color="auto"/>
      </w:divBdr>
    </w:div>
    <w:div w:id="1564638999">
      <w:bodyDiv w:val="1"/>
      <w:marLeft w:val="0"/>
      <w:marRight w:val="0"/>
      <w:marTop w:val="0"/>
      <w:marBottom w:val="0"/>
      <w:divBdr>
        <w:top w:val="none" w:sz="0" w:space="0" w:color="auto"/>
        <w:left w:val="none" w:sz="0" w:space="0" w:color="auto"/>
        <w:bottom w:val="none" w:sz="0" w:space="0" w:color="auto"/>
        <w:right w:val="none" w:sz="0" w:space="0" w:color="auto"/>
      </w:divBdr>
    </w:div>
    <w:div w:id="1587156459">
      <w:bodyDiv w:val="1"/>
      <w:marLeft w:val="0"/>
      <w:marRight w:val="0"/>
      <w:marTop w:val="0"/>
      <w:marBottom w:val="0"/>
      <w:divBdr>
        <w:top w:val="none" w:sz="0" w:space="0" w:color="auto"/>
        <w:left w:val="none" w:sz="0" w:space="0" w:color="auto"/>
        <w:bottom w:val="none" w:sz="0" w:space="0" w:color="auto"/>
        <w:right w:val="none" w:sz="0" w:space="0" w:color="auto"/>
      </w:divBdr>
    </w:div>
    <w:div w:id="1742412080">
      <w:bodyDiv w:val="1"/>
      <w:marLeft w:val="0"/>
      <w:marRight w:val="0"/>
      <w:marTop w:val="0"/>
      <w:marBottom w:val="0"/>
      <w:divBdr>
        <w:top w:val="none" w:sz="0" w:space="0" w:color="auto"/>
        <w:left w:val="none" w:sz="0" w:space="0" w:color="auto"/>
        <w:bottom w:val="none" w:sz="0" w:space="0" w:color="auto"/>
        <w:right w:val="none" w:sz="0" w:space="0" w:color="auto"/>
      </w:divBdr>
    </w:div>
    <w:div w:id="1779059364">
      <w:bodyDiv w:val="1"/>
      <w:marLeft w:val="0"/>
      <w:marRight w:val="0"/>
      <w:marTop w:val="0"/>
      <w:marBottom w:val="0"/>
      <w:divBdr>
        <w:top w:val="none" w:sz="0" w:space="0" w:color="auto"/>
        <w:left w:val="none" w:sz="0" w:space="0" w:color="auto"/>
        <w:bottom w:val="none" w:sz="0" w:space="0" w:color="auto"/>
        <w:right w:val="none" w:sz="0" w:space="0" w:color="auto"/>
      </w:divBdr>
    </w:div>
    <w:div w:id="1875923344">
      <w:bodyDiv w:val="1"/>
      <w:marLeft w:val="0"/>
      <w:marRight w:val="0"/>
      <w:marTop w:val="0"/>
      <w:marBottom w:val="0"/>
      <w:divBdr>
        <w:top w:val="none" w:sz="0" w:space="0" w:color="auto"/>
        <w:left w:val="none" w:sz="0" w:space="0" w:color="auto"/>
        <w:bottom w:val="none" w:sz="0" w:space="0" w:color="auto"/>
        <w:right w:val="none" w:sz="0" w:space="0" w:color="auto"/>
      </w:divBdr>
    </w:div>
    <w:div w:id="1932205066">
      <w:bodyDiv w:val="1"/>
      <w:marLeft w:val="0"/>
      <w:marRight w:val="0"/>
      <w:marTop w:val="0"/>
      <w:marBottom w:val="0"/>
      <w:divBdr>
        <w:top w:val="none" w:sz="0" w:space="0" w:color="auto"/>
        <w:left w:val="none" w:sz="0" w:space="0" w:color="auto"/>
        <w:bottom w:val="none" w:sz="0" w:space="0" w:color="auto"/>
        <w:right w:val="none" w:sz="0" w:space="0" w:color="auto"/>
      </w:divBdr>
    </w:div>
    <w:div w:id="2005284051">
      <w:bodyDiv w:val="1"/>
      <w:marLeft w:val="0"/>
      <w:marRight w:val="0"/>
      <w:marTop w:val="0"/>
      <w:marBottom w:val="0"/>
      <w:divBdr>
        <w:top w:val="none" w:sz="0" w:space="0" w:color="auto"/>
        <w:left w:val="none" w:sz="0" w:space="0" w:color="auto"/>
        <w:bottom w:val="none" w:sz="0" w:space="0" w:color="auto"/>
        <w:right w:val="none" w:sz="0" w:space="0" w:color="auto"/>
      </w:divBdr>
    </w:div>
    <w:div w:id="2014868567">
      <w:bodyDiv w:val="1"/>
      <w:marLeft w:val="0"/>
      <w:marRight w:val="0"/>
      <w:marTop w:val="0"/>
      <w:marBottom w:val="0"/>
      <w:divBdr>
        <w:top w:val="none" w:sz="0" w:space="0" w:color="auto"/>
        <w:left w:val="none" w:sz="0" w:space="0" w:color="auto"/>
        <w:bottom w:val="none" w:sz="0" w:space="0" w:color="auto"/>
        <w:right w:val="none" w:sz="0" w:space="0" w:color="auto"/>
      </w:divBdr>
    </w:div>
    <w:div w:id="21018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E908-D8A3-AE4F-9D2F-8733C3C1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53</cp:revision>
  <cp:lastPrinted>2020-08-15T09:16:00Z</cp:lastPrinted>
  <dcterms:created xsi:type="dcterms:W3CDTF">2020-08-13T10:13:00Z</dcterms:created>
  <dcterms:modified xsi:type="dcterms:W3CDTF">2020-08-15T09:32:00Z</dcterms:modified>
</cp:coreProperties>
</file>