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5D21D" w14:textId="77777777" w:rsidR="00971A48" w:rsidRPr="00971A48" w:rsidRDefault="00971A48" w:rsidP="00971A48">
      <w:pPr>
        <w:spacing w:after="0" w:line="480" w:lineRule="auto"/>
      </w:pPr>
      <w:r w:rsidRPr="00971A48">
        <w:rPr>
          <w:b/>
          <w:bCs/>
        </w:rPr>
        <w:t>36</w:t>
      </w:r>
    </w:p>
    <w:p w14:paraId="261A6F30" w14:textId="77777777" w:rsidR="00971A48" w:rsidRPr="00971A48" w:rsidRDefault="00971A48" w:rsidP="00971A48">
      <w:pPr>
        <w:spacing w:after="0" w:line="480" w:lineRule="auto"/>
        <w:rPr>
          <w:b/>
          <w:bCs/>
        </w:rPr>
      </w:pPr>
      <w:r w:rsidRPr="00971A48">
        <w:rPr>
          <w:b/>
          <w:bCs/>
        </w:rPr>
        <w:t>主必预备</w:t>
      </w:r>
    </w:p>
    <w:p w14:paraId="5F28574E" w14:textId="77777777" w:rsidR="00971A48" w:rsidRPr="00971A48" w:rsidRDefault="00971A48" w:rsidP="00971A48">
      <w:pPr>
        <w:spacing w:after="0" w:line="480" w:lineRule="auto"/>
      </w:pPr>
      <w:r w:rsidRPr="00971A48">
        <w:rPr>
          <w:b/>
          <w:bCs/>
        </w:rPr>
        <w:t>创世记</w:t>
      </w:r>
      <w:r w:rsidRPr="00971A48">
        <w:rPr>
          <w:b/>
          <w:bCs/>
        </w:rPr>
        <w:t xml:space="preserve"> 22:1–19</w:t>
      </w:r>
    </w:p>
    <w:p w14:paraId="29AA477E" w14:textId="77777777" w:rsidR="00971A48" w:rsidRDefault="00971A48" w:rsidP="00971A48">
      <w:pPr>
        <w:spacing w:after="0" w:line="480" w:lineRule="auto"/>
      </w:pPr>
      <w:r w:rsidRPr="00971A48">
        <w:t>亚伯拉罕信心的一生，是从他顺服上帝的应许离开吾珥时开始的。上帝应许要使亚伯兰成为大国，赐福给他，并且地上的万族都要因他得福（参创</w:t>
      </w:r>
      <w:r w:rsidRPr="00971A48">
        <w:t>12:1–3</w:t>
      </w:r>
      <w:r w:rsidRPr="00971A48">
        <w:t>）。多年以来，这个伟大的应许以极其引人注目而具体的方式，一再被重复和重申。起初，亚伯兰刚离开吾珥，经过迦南中部时，主向他显现，应许把那地赐给他的后裔；这位族长便在那里，在那地的中心筑了一座坛（参</w:t>
      </w:r>
      <w:r w:rsidRPr="00971A48">
        <w:t>12:7</w:t>
      </w:r>
      <w:r w:rsidRPr="00971A48">
        <w:t>）。接着，罗得与亚伯兰分开，为自己选择了那地最好的部分以后，上帝吩咐亚伯兰从拉末拿琐（以色列中部最高之处）向北、向南、向东、向西观看</w:t>
      </w:r>
      <w:r w:rsidRPr="00971A48">
        <w:t>——</w:t>
      </w:r>
      <w:r w:rsidRPr="00971A48">
        <w:t>应许把四面</w:t>
      </w:r>
      <w:r w:rsidRPr="00971A48">
        <w:t>360</w:t>
      </w:r>
      <w:r w:rsidRPr="00971A48">
        <w:t>度范围内的一切永远赐给亚伯兰的后裔，并且也表明他的子孙将多如地上的尘沙（参</w:t>
      </w:r>
      <w:r w:rsidRPr="00971A48">
        <w:t>13:14–17</w:t>
      </w:r>
      <w:r w:rsidRPr="00971A48">
        <w:t>）。</w:t>
      </w:r>
    </w:p>
    <w:p w14:paraId="0CB2D9FF" w14:textId="77777777" w:rsidR="007E2118" w:rsidRPr="00971A48" w:rsidRDefault="007E2118" w:rsidP="00971A48">
      <w:pPr>
        <w:spacing w:after="0" w:line="480" w:lineRule="auto"/>
        <w:rPr>
          <w:rFonts w:hint="eastAsia"/>
        </w:rPr>
      </w:pPr>
    </w:p>
    <w:p w14:paraId="048585CB" w14:textId="77777777" w:rsidR="00971A48" w:rsidRPr="00971A48" w:rsidRDefault="00971A48" w:rsidP="00971A48">
      <w:pPr>
        <w:spacing w:after="0" w:line="480" w:lineRule="auto"/>
      </w:pPr>
      <w:r w:rsidRPr="00971A48">
        <w:t>后来有一天，亚伯兰从北方诸王手中救出罗得之后，在一个夜晚因自己没有孩子而忧虑不安，上帝以戏剧性的方式应许赐给他一个继承人。上帝把亚伯兰带到星空之下，要他抬头数算众星，如果他能够数得过来的话。然后上帝对亚伯兰说：</w:t>
      </w:r>
      <w:r w:rsidRPr="00971A48">
        <w:t>“</w:t>
      </w:r>
      <w:r w:rsidRPr="00971A48">
        <w:t>你的后裔将要如此。</w:t>
      </w:r>
      <w:r w:rsidRPr="00971A48">
        <w:t>”</w:t>
      </w:r>
      <w:r w:rsidRPr="00971A48">
        <w:t>（</w:t>
      </w:r>
      <w:r w:rsidRPr="00971A48">
        <w:t>15:5</w:t>
      </w:r>
      <w:r w:rsidRPr="00971A48">
        <w:t>）亚伯兰心中敬畏而谦卑，在星空下默然无声。然而，圣经替他说出了他的回应：</w:t>
      </w:r>
      <w:r w:rsidRPr="00971A48">
        <w:t>“</w:t>
      </w:r>
      <w:r w:rsidRPr="00971A48">
        <w:t>亚伯兰信耶和华，耶和华就以此为他的义。</w:t>
      </w:r>
      <w:r w:rsidRPr="00971A48">
        <w:t>”</w:t>
      </w:r>
      <w:r w:rsidRPr="00971A48">
        <w:t>（</w:t>
      </w:r>
      <w:r w:rsidRPr="00971A48">
        <w:t>6</w:t>
      </w:r>
      <w:r w:rsidRPr="00971A48">
        <w:t>节）亚伯兰对上帝的应许默默地说了</w:t>
      </w:r>
      <w:r w:rsidRPr="00971A48">
        <w:t>“</w:t>
      </w:r>
      <w:r w:rsidRPr="00971A48">
        <w:t>阿们</w:t>
      </w:r>
      <w:r w:rsidRPr="00971A48">
        <w:t>”</w:t>
      </w:r>
      <w:r w:rsidRPr="00971A48">
        <w:t>。他完全确信自己将会有一个儿子。</w:t>
      </w:r>
      <w:r w:rsidRPr="00971A48">
        <w:t>“</w:t>
      </w:r>
      <w:r w:rsidRPr="00971A48">
        <w:t>信就是所望之事的实底。</w:t>
      </w:r>
      <w:r w:rsidRPr="00971A48">
        <w:t>”</w:t>
      </w:r>
      <w:r w:rsidRPr="00971A48">
        <w:t>（来</w:t>
      </w:r>
      <w:r w:rsidRPr="00971A48">
        <w:t>11:1</w:t>
      </w:r>
      <w:r w:rsidRPr="00971A48">
        <w:t>）</w:t>
      </w:r>
    </w:p>
    <w:p w14:paraId="116A6822" w14:textId="77777777" w:rsidR="00971A48" w:rsidRDefault="00971A48" w:rsidP="00971A48">
      <w:pPr>
        <w:spacing w:after="0" w:line="480" w:lineRule="auto"/>
      </w:pPr>
      <w:r w:rsidRPr="00971A48">
        <w:t>第二天，亚伯兰顺服上帝的指示；上帝吩咐他把被宰杀的牲畜分开排列，作为立约的祭物。太阳落下以后，上帝以燃烧的火炉显现，在黑暗中放射出橙色的光芒。然后，那发光</w:t>
      </w:r>
      <w:r w:rsidRPr="00971A48">
        <w:lastRenderedPageBreak/>
        <w:t>的火炉开始移动</w:t>
      </w:r>
      <w:r w:rsidRPr="00971A48">
        <w:t>——</w:t>
      </w:r>
      <w:r w:rsidRPr="00971A48">
        <w:t>沿着那条令人毛骨悚然、两旁排列着闪亮牲畜肉块的道路滑行而过（参</w:t>
      </w:r>
      <w:r w:rsidRPr="00971A48">
        <w:t>15:17–21</w:t>
      </w:r>
      <w:r w:rsidRPr="00971A48">
        <w:t>）。亚伯兰看见只有上帝自己从那些肉块中间经过。因此，这是一个单方面、无条件的约，宣告如果亚伯兰的后裔没有得到那地，上帝自己就要被撕裂。因此我们看见，在接连的两个夜晚，亚伯兰首先从上帝那里得到保证，无数的百姓将从他的身体而出；然后又得到保证，那地将归给他的百姓。</w:t>
      </w:r>
    </w:p>
    <w:p w14:paraId="78268816" w14:textId="18215D43" w:rsidR="007E2118" w:rsidRPr="00971A48" w:rsidRDefault="007E2118" w:rsidP="00971A48">
      <w:pPr>
        <w:spacing w:after="0" w:line="480" w:lineRule="auto"/>
        <w:rPr>
          <w:rFonts w:hint="eastAsia"/>
        </w:rPr>
      </w:pPr>
    </w:p>
    <w:p w14:paraId="3A299A59" w14:textId="77777777" w:rsidR="00971A48" w:rsidRDefault="00971A48" w:rsidP="00971A48">
      <w:pPr>
        <w:spacing w:after="0" w:line="480" w:lineRule="auto"/>
      </w:pPr>
      <w:r w:rsidRPr="00971A48">
        <w:t>多年以后，当亚伯兰九十九岁、上帝正在预备亚伯拉罕的心接受割礼之约时，上帝把这位族长的名字从亚伯兰改为亚伯拉罕</w:t>
      </w:r>
      <w:r w:rsidRPr="007E2118">
        <w:rPr>
          <w:highlight w:val="yellow"/>
        </w:rPr>
        <w:t>（</w:t>
      </w:r>
      <w:r w:rsidRPr="007E2118">
        <w:rPr>
          <w:highlight w:val="yellow"/>
        </w:rPr>
        <w:t>“</w:t>
      </w:r>
      <w:r w:rsidRPr="007E2118">
        <w:rPr>
          <w:highlight w:val="yellow"/>
        </w:rPr>
        <w:t>多人的父</w:t>
      </w:r>
      <w:r w:rsidRPr="007E2118">
        <w:rPr>
          <w:highlight w:val="yellow"/>
        </w:rPr>
        <w:t>”</w:t>
      </w:r>
      <w:r w:rsidRPr="007E2118">
        <w:rPr>
          <w:highlight w:val="yellow"/>
        </w:rPr>
        <w:t>），</w:t>
      </w:r>
      <w:r w:rsidRPr="00971A48">
        <w:t>再次表明这位老人将要多结果子，</w:t>
      </w:r>
      <w:r w:rsidRPr="00EC7721">
        <w:rPr>
          <w:highlight w:val="yellow"/>
        </w:rPr>
        <w:t>列国和君王将从他而出，迦南也将成为他们的产业</w:t>
      </w:r>
      <w:r w:rsidRPr="00971A48">
        <w:t>（参</w:t>
      </w:r>
      <w:r w:rsidRPr="00971A48">
        <w:t>17:1–8</w:t>
      </w:r>
      <w:r w:rsidRPr="00971A48">
        <w:t>）。撒莱也被改名为撒拉，再次确认她作为</w:t>
      </w:r>
      <w:r w:rsidRPr="00971A48">
        <w:t>“</w:t>
      </w:r>
      <w:r w:rsidRPr="00971A48">
        <w:t>公主</w:t>
      </w:r>
      <w:r w:rsidRPr="00971A48">
        <w:t>”</w:t>
      </w:r>
      <w:r w:rsidRPr="00971A48">
        <w:t>的角色，因为她将为亚伯拉罕生一个儿子，君王将从这个儿子而出</w:t>
      </w:r>
      <w:r w:rsidRPr="00971A48">
        <w:t>——</w:t>
      </w:r>
      <w:r w:rsidRPr="00971A48">
        <w:t>最终还有犹大支派的狮子（参</w:t>
      </w:r>
      <w:r w:rsidRPr="00971A48">
        <w:t>49:10</w:t>
      </w:r>
      <w:r w:rsidRPr="00971A48">
        <w:t>）。上帝也给他们那个尚未成孕的儿子取名为以撒（</w:t>
      </w:r>
      <w:r w:rsidRPr="00971A48">
        <w:t>“</w:t>
      </w:r>
      <w:r w:rsidRPr="00971A48">
        <w:t>笑声</w:t>
      </w:r>
      <w:r w:rsidRPr="00971A48">
        <w:t>”</w:t>
      </w:r>
      <w:r w:rsidRPr="00971A48">
        <w:t>），应许他将在一年之内出生（</w:t>
      </w:r>
      <w:r w:rsidRPr="00971A48">
        <w:t>17–21</w:t>
      </w:r>
      <w:r w:rsidRPr="00971A48">
        <w:t>节）。在赐下这些新名字以后，割礼</w:t>
      </w:r>
      <w:r w:rsidRPr="00971A48">
        <w:t>——</w:t>
      </w:r>
      <w:r w:rsidRPr="00971A48">
        <w:t>上帝应许的记号</w:t>
      </w:r>
      <w:r w:rsidRPr="00971A48">
        <w:t>——</w:t>
      </w:r>
      <w:r w:rsidRPr="00971A48">
        <w:t>便被设立，亚伯拉罕和他全家所有的人都受了割礼。年迈的撒拉自己也会因这个应许而发笑，但婴孩</w:t>
      </w:r>
      <w:r w:rsidRPr="00971A48">
        <w:t>“</w:t>
      </w:r>
      <w:r w:rsidRPr="00971A48">
        <w:t>笑声</w:t>
      </w:r>
      <w:r w:rsidRPr="00971A48">
        <w:t>”</w:t>
      </w:r>
      <w:r w:rsidRPr="00971A48">
        <w:t>正在来到（参</w:t>
      </w:r>
      <w:r w:rsidRPr="00971A48">
        <w:t>18:10–15</w:t>
      </w:r>
      <w:r w:rsidRPr="00971A48">
        <w:t>）。</w:t>
      </w:r>
    </w:p>
    <w:p w14:paraId="4CBECA69" w14:textId="77777777" w:rsidR="007E2118" w:rsidRPr="00971A48" w:rsidRDefault="007E2118" w:rsidP="00971A48">
      <w:pPr>
        <w:spacing w:after="0" w:line="480" w:lineRule="auto"/>
        <w:rPr>
          <w:rFonts w:hint="eastAsia"/>
        </w:rPr>
      </w:pPr>
    </w:p>
    <w:p w14:paraId="6913126F" w14:textId="77777777" w:rsidR="00971A48" w:rsidRDefault="00971A48" w:rsidP="00971A48">
      <w:pPr>
        <w:spacing w:after="0" w:line="480" w:lineRule="auto"/>
      </w:pPr>
      <w:r w:rsidRPr="00971A48">
        <w:t>在那些漫长的岁月里，关于百姓、土地和赐福的伟大应许不断被重申，而亚伯拉罕在信心上的成长却并不平稳。信心的高峰旁边，总是紧邻着幽暗的低谷，例如亚伯拉罕两次分别向法老和亚比米勒说同样关于撒拉的谎言，以及夏甲事件；这些事情导致了大约十六年的家庭痛苦。然而，随着以撒的出生（以及以实玛利必然的离开）和别是巴之约，亚伯拉罕再次得到保证，他将拥有百姓和土地。因此，亚伯拉罕对上帝话语的信心高涨起来，这从</w:t>
      </w:r>
      <w:r w:rsidRPr="00971A48">
        <w:lastRenderedPageBreak/>
        <w:t>他称主为</w:t>
      </w:r>
      <w:r w:rsidRPr="00971A48">
        <w:t xml:space="preserve"> </w:t>
      </w:r>
      <w:r w:rsidRPr="00971A48">
        <w:rPr>
          <w:i/>
          <w:iCs/>
        </w:rPr>
        <w:t>El Olam</w:t>
      </w:r>
      <w:r w:rsidRPr="00971A48">
        <w:t>——“</w:t>
      </w:r>
      <w:r w:rsidRPr="00971A48">
        <w:t>永生神</w:t>
      </w:r>
      <w:r w:rsidRPr="00971A48">
        <w:t>”——</w:t>
      </w:r>
      <w:r w:rsidRPr="00971A48">
        <w:t>便可以看出。这个称主为永生神或长存之神的称号说明了一切，因为它唤起了亚伯拉罕如今在圣约以及他与上帝的关系中所感受到的</w:t>
      </w:r>
      <w:r w:rsidRPr="00971A48">
        <w:t>“</w:t>
      </w:r>
      <w:r w:rsidRPr="00971A48">
        <w:t>稳定、安全和永久</w:t>
      </w:r>
      <w:r w:rsidRPr="00971A48">
        <w:t>”</w:t>
      </w:r>
      <w:r w:rsidRPr="00971A48">
        <w:t>。</w:t>
      </w:r>
      <w:r w:rsidRPr="00971A48">
        <w:t>¹</w:t>
      </w:r>
    </w:p>
    <w:p w14:paraId="005E572A" w14:textId="77777777" w:rsidR="00EC7721" w:rsidRPr="00971A48" w:rsidRDefault="00EC7721" w:rsidP="00971A48">
      <w:pPr>
        <w:spacing w:after="0" w:line="480" w:lineRule="auto"/>
        <w:rPr>
          <w:rFonts w:hint="eastAsia"/>
        </w:rPr>
      </w:pPr>
    </w:p>
    <w:p w14:paraId="1BB71ED1" w14:textId="77777777" w:rsidR="00971A48" w:rsidRDefault="00971A48" w:rsidP="00971A48">
      <w:pPr>
        <w:spacing w:after="0" w:line="480" w:lineRule="auto"/>
      </w:pPr>
      <w:r w:rsidRPr="00971A48">
        <w:t>上帝那具有里程碑意义的应许及其一次次重申，第一次是在亚伯拉罕初次踏足迦南时；第二次是在星空之下，他相信主的时候；第三次是在他看见上帝火焰般的同在从被剖开的牲畜肉块中间经过时；第四次是在他听见</w:t>
      </w:r>
      <w:r w:rsidRPr="00971A48">
        <w:t>“</w:t>
      </w:r>
      <w:r w:rsidRPr="00971A48">
        <w:t>多人的父</w:t>
      </w:r>
      <w:r w:rsidRPr="00971A48">
        <w:t>”</w:t>
      </w:r>
      <w:r w:rsidRPr="00971A48">
        <w:t>、</w:t>
      </w:r>
      <w:r w:rsidRPr="00971A48">
        <w:t>“</w:t>
      </w:r>
      <w:r w:rsidRPr="00971A48">
        <w:t>公主</w:t>
      </w:r>
      <w:r w:rsidRPr="00971A48">
        <w:t>”</w:t>
      </w:r>
      <w:r w:rsidRPr="00971A48">
        <w:t>和</w:t>
      </w:r>
      <w:r w:rsidRPr="00971A48">
        <w:t>“</w:t>
      </w:r>
      <w:r w:rsidRPr="00971A48">
        <w:t>笑声</w:t>
      </w:r>
      <w:r w:rsidRPr="00971A48">
        <w:t>”</w:t>
      </w:r>
      <w:r w:rsidRPr="00971A48">
        <w:t>这些新名字，并且接受割礼时；最后一次，则是在他和撒拉把婴孩</w:t>
      </w:r>
      <w:r w:rsidRPr="00971A48">
        <w:t>“</w:t>
      </w:r>
      <w:r w:rsidRPr="00971A48">
        <w:t>笑声</w:t>
      </w:r>
      <w:r w:rsidRPr="00971A48">
        <w:t>”</w:t>
      </w:r>
      <w:r w:rsidRPr="00971A48">
        <w:t>抱在怀里，而他称主为</w:t>
      </w:r>
      <w:r w:rsidRPr="00971A48">
        <w:t xml:space="preserve"> </w:t>
      </w:r>
      <w:r w:rsidRPr="00971A48">
        <w:rPr>
          <w:i/>
          <w:iCs/>
        </w:rPr>
        <w:t>El Olam</w:t>
      </w:r>
      <w:r w:rsidRPr="00971A48">
        <w:t>（</w:t>
      </w:r>
      <w:r w:rsidRPr="00971A48">
        <w:t>“</w:t>
      </w:r>
      <w:r w:rsidRPr="00971A48">
        <w:t>永生神</w:t>
      </w:r>
      <w:r w:rsidRPr="00971A48">
        <w:t>”</w:t>
      </w:r>
      <w:r w:rsidRPr="00971A48">
        <w:t>）的时候。这些应许的重申，开启了亚伯拉罕在非利士人之地（应许之地）漫长而安稳的居住时期</w:t>
      </w:r>
      <w:r w:rsidRPr="00971A48">
        <w:t>——</w:t>
      </w:r>
      <w:r w:rsidRPr="00971A48">
        <w:t>直到那场试验来临。</w:t>
      </w:r>
    </w:p>
    <w:p w14:paraId="18CC189B" w14:textId="77777777" w:rsidR="00EC7721" w:rsidRPr="00971A48" w:rsidRDefault="00EC7721" w:rsidP="00971A48">
      <w:pPr>
        <w:spacing w:after="0" w:line="480" w:lineRule="auto"/>
        <w:rPr>
          <w:rFonts w:hint="eastAsia"/>
        </w:rPr>
      </w:pPr>
    </w:p>
    <w:p w14:paraId="5B260061" w14:textId="77777777" w:rsidR="00971A48" w:rsidRPr="00971A48" w:rsidRDefault="00971A48" w:rsidP="00971A48">
      <w:pPr>
        <w:spacing w:after="0" w:line="480" w:lineRule="auto"/>
      </w:pPr>
      <w:r w:rsidRPr="00971A48">
        <w:t>第</w:t>
      </w:r>
      <w:r w:rsidRPr="00971A48">
        <w:t>22</w:t>
      </w:r>
      <w:r w:rsidRPr="00971A48">
        <w:t>章开头第一句话便说明上帝正在试验亚伯拉罕，这使读者面对随后发生的震撼事件时有所缓冲。如果第一次阅读这个故事时不知道这是一场试验，这个故事读起来将会何等痛苦。此外，明白这是一场试验，</w:t>
      </w:r>
      <w:r w:rsidRPr="00CE689C">
        <w:rPr>
          <w:highlight w:val="yellow"/>
        </w:rPr>
        <w:t>也使我们注意到一个真理：信心的成长包含试验。当上帝试验我们的信心时，信心就受到伸展，并因此成长</w:t>
      </w:r>
      <w:r w:rsidRPr="00971A48">
        <w:t>。在这里，亚伯拉罕的信心将被伸展到极限；因为他坚定持守，他的信心便成为历史上伟大的信心榜样。由此我们看见，增加信心的方法就是操练信心。尽你所能地信靠上帝，祂会赐给你远超过你所预期的</w:t>
      </w:r>
      <w:r w:rsidRPr="00971A48">
        <w:t>——</w:t>
      </w:r>
      <w:r w:rsidRPr="00971A48">
        <w:t>然后你就会更加信靠祂！同样重要的是，我们要看见这场试验是在亚伯拉罕经历了相当程度的属灵成长和蒙福之后才临到的。亚伯拉罕最近的成功和成长，成为更大试验和成长的基础。</w:t>
      </w:r>
    </w:p>
    <w:p w14:paraId="5BE97BE1" w14:textId="77777777" w:rsidR="00971A48" w:rsidRDefault="00971A48" w:rsidP="00971A48">
      <w:pPr>
        <w:spacing w:after="0" w:line="480" w:lineRule="auto"/>
      </w:pPr>
      <w:r w:rsidRPr="00971A48">
        <w:lastRenderedPageBreak/>
        <w:t>我们知道这是一场试验，但亚伯拉罕并不知道</w:t>
      </w:r>
      <w:r w:rsidRPr="00971A48">
        <w:t>——</w:t>
      </w:r>
      <w:r w:rsidRPr="00971A48">
        <w:t>而当他听见上帝的命令时，那痛苦必定难以言喻，因为这命令是以充满亲情爱意的话开始的：</w:t>
      </w:r>
      <w:r w:rsidRPr="00971A48">
        <w:t>“</w:t>
      </w:r>
      <w:r w:rsidRPr="00971A48">
        <w:t>你带着你的儿子，就是你独生的儿子，你所爱的以撒，往摩利亚地去。</w:t>
      </w:r>
      <w:r w:rsidRPr="00971A48">
        <w:t>”</w:t>
      </w:r>
      <w:r w:rsidRPr="00971A48">
        <w:t>（</w:t>
      </w:r>
      <w:r w:rsidRPr="00971A48">
        <w:t>2</w:t>
      </w:r>
      <w:r w:rsidRPr="00971A48">
        <w:t>节上）由于以实玛利大约在十四至十六年前已经离开，所以以撒实际上就是亚伯拉罕唯一的儿子。（值得注意的是，这里用在以撒身上的同一个词</w:t>
      </w:r>
      <w:r w:rsidRPr="00971A48">
        <w:t>——“</w:t>
      </w:r>
      <w:r w:rsidRPr="00971A48">
        <w:t>童子</w:t>
      </w:r>
      <w:r w:rsidRPr="00971A48">
        <w:t>”</w:t>
      </w:r>
      <w:r w:rsidRPr="00971A48">
        <w:t>（</w:t>
      </w:r>
      <w:r w:rsidRPr="00971A48">
        <w:t>5</w:t>
      </w:r>
      <w:r w:rsidRPr="00971A48">
        <w:t>、</w:t>
      </w:r>
      <w:r w:rsidRPr="00971A48">
        <w:t>12</w:t>
      </w:r>
      <w:r w:rsidRPr="00971A48">
        <w:t>节）</w:t>
      </w:r>
      <w:r w:rsidRPr="00971A48">
        <w:t>——</w:t>
      </w:r>
      <w:r w:rsidRPr="00971A48">
        <w:t>也曾用在十几岁时的以实玛利身上。）十几岁的以撒已经有十五年左右成为他的</w:t>
      </w:r>
      <w:r w:rsidRPr="00971A48">
        <w:t>“</w:t>
      </w:r>
      <w:r w:rsidRPr="00971A48">
        <w:t>笑声</w:t>
      </w:r>
      <w:r w:rsidRPr="00971A48">
        <w:t>”</w:t>
      </w:r>
      <w:r w:rsidRPr="00971A48">
        <w:t>。而作为应许之子，一切都集中在他身上。亚伯拉罕以一种令人心痛的父母之爱深爱着他，那是一种爱到会痛的爱。</w:t>
      </w:r>
    </w:p>
    <w:p w14:paraId="4499187B" w14:textId="77777777" w:rsidR="00CE689C" w:rsidRPr="00971A48" w:rsidRDefault="00CE689C" w:rsidP="00971A48">
      <w:pPr>
        <w:spacing w:after="0" w:line="480" w:lineRule="auto"/>
        <w:rPr>
          <w:rFonts w:hint="eastAsia"/>
        </w:rPr>
      </w:pPr>
    </w:p>
    <w:p w14:paraId="27423D22" w14:textId="77777777" w:rsidR="00971A48" w:rsidRDefault="00971A48" w:rsidP="00971A48">
      <w:pPr>
        <w:spacing w:after="0" w:line="480" w:lineRule="auto"/>
      </w:pPr>
      <w:r w:rsidRPr="00971A48">
        <w:t>这些甜蜜、充满爱意的话之后，紧接着的是毫无缓和的恐怖：</w:t>
      </w:r>
      <w:r w:rsidRPr="00971A48">
        <w:t>“</w:t>
      </w:r>
      <w:r w:rsidRPr="00971A48">
        <w:t>在我所要指示你的山上，把他献为燔祭。</w:t>
      </w:r>
      <w:r w:rsidRPr="00971A48">
        <w:t>”</w:t>
      </w:r>
      <w:r w:rsidRPr="00971A48">
        <w:t>（</w:t>
      </w:r>
      <w:r w:rsidRPr="00971A48">
        <w:t>2</w:t>
      </w:r>
      <w:r w:rsidRPr="00971A48">
        <w:t>节下）三个简单而毫无限定的命令</w:t>
      </w:r>
      <w:r w:rsidRPr="00971A48">
        <w:t>——“</w:t>
      </w:r>
      <w:r w:rsidRPr="00971A48">
        <w:t>带着</w:t>
      </w:r>
      <w:r w:rsidRPr="00971A48">
        <w:t>”</w:t>
      </w:r>
      <w:r w:rsidRPr="00971A48">
        <w:t>、</w:t>
      </w:r>
      <w:r w:rsidRPr="00971A48">
        <w:t>“</w:t>
      </w:r>
      <w:r w:rsidRPr="00971A48">
        <w:t>去</w:t>
      </w:r>
      <w:r w:rsidRPr="00971A48">
        <w:t>”</w:t>
      </w:r>
      <w:r w:rsidRPr="00971A48">
        <w:t>、</w:t>
      </w:r>
      <w:r w:rsidRPr="00971A48">
        <w:t>“</w:t>
      </w:r>
      <w:r w:rsidRPr="00971A48">
        <w:t>把他献上</w:t>
      </w:r>
      <w:r w:rsidRPr="00971A48">
        <w:t>”——</w:t>
      </w:r>
      <w:r w:rsidRPr="00971A48">
        <w:t>构成了这个命令最基本的结构。</w:t>
      </w:r>
      <w:r w:rsidRPr="00971A48">
        <w:t xml:space="preserve">² </w:t>
      </w:r>
      <w:r w:rsidRPr="00971A48">
        <w:t>对古代中东人来说，</w:t>
      </w:r>
      <w:r w:rsidRPr="00971A48">
        <w:t>“</w:t>
      </w:r>
      <w:r w:rsidRPr="00971A48">
        <w:t>燔祭</w:t>
      </w:r>
      <w:r w:rsidRPr="00971A48">
        <w:t>”</w:t>
      </w:r>
      <w:r w:rsidRPr="00971A48">
        <w:t>意味着一个过程：首先割断祭物的喉咙，然后将其肢解，接着用火献祭，使身体的各部分在祭坛上完全烧尽。这正是亚伯拉罕所想象的恐怖，而祭物竟是他自己的儿子。不仅如此，这也没有超出亚伯拉罕经验或认知所能接受的范围。吾珥曾经有人祭，而这也是迦南文化的一部分。因此，人祭对他的观念世界而言并不陌生，尽管这件事对他来说可能令人极其震惊和厌恶。</w:t>
      </w:r>
      <w:r w:rsidRPr="00971A48">
        <w:t xml:space="preserve">³ </w:t>
      </w:r>
      <w:r w:rsidRPr="00971A48">
        <w:t>要记得，他当时并没有后来才写成的妥拉来塑造他的世界观或关于上帝的教义。然而，亚伯拉罕片刻也没有怀疑上帝的命令。</w:t>
      </w:r>
    </w:p>
    <w:p w14:paraId="658161B2" w14:textId="77777777" w:rsidR="00CE689C" w:rsidRPr="00971A48" w:rsidRDefault="00CE689C" w:rsidP="00971A48">
      <w:pPr>
        <w:spacing w:after="0" w:line="480" w:lineRule="auto"/>
        <w:rPr>
          <w:rFonts w:hint="eastAsia"/>
        </w:rPr>
      </w:pPr>
    </w:p>
    <w:p w14:paraId="33300563" w14:textId="77777777" w:rsidR="00971A48" w:rsidRDefault="00971A48" w:rsidP="00971A48">
      <w:pPr>
        <w:spacing w:after="0" w:line="480" w:lineRule="auto"/>
      </w:pPr>
      <w:r w:rsidRPr="00971A48">
        <w:t>上帝是在要求他采取一个违背常理、违背他天然感情、也违背他一生盼望的行动。作者没有告诉我们亚伯拉罕有怎样的感受。读者若要寻找任何明确说明他内心思想的文字，都是</w:t>
      </w:r>
      <w:r w:rsidRPr="00971A48">
        <w:lastRenderedPageBreak/>
        <w:t>徒劳的。摩西让我们自己填补这些空白。这段叙述以巧妙的极简方式写成。还要注意，上帝吩咐亚伯拉罕亲手完成这件事。光明已经从他的生命中消失。</w:t>
      </w:r>
      <w:r w:rsidRPr="00971A48">
        <w:t>“</w:t>
      </w:r>
      <w:r w:rsidRPr="00971A48">
        <w:t>笑声</w:t>
      </w:r>
      <w:r w:rsidRPr="00971A48">
        <w:t>”</w:t>
      </w:r>
      <w:r w:rsidRPr="00971A48">
        <w:t>只剩下回忆。</w:t>
      </w:r>
    </w:p>
    <w:p w14:paraId="6D443584" w14:textId="77777777" w:rsidR="00CE689C" w:rsidRPr="00971A48" w:rsidRDefault="00CE689C" w:rsidP="00971A48">
      <w:pPr>
        <w:spacing w:after="0" w:line="480" w:lineRule="auto"/>
        <w:rPr>
          <w:rFonts w:hint="eastAsia"/>
        </w:rPr>
      </w:pPr>
    </w:p>
    <w:p w14:paraId="544B7E1B" w14:textId="77777777" w:rsidR="00971A48" w:rsidRPr="00971A48" w:rsidRDefault="00971A48" w:rsidP="00971A48">
      <w:pPr>
        <w:spacing w:after="0" w:line="480" w:lineRule="auto"/>
        <w:rPr>
          <w:b/>
          <w:bCs/>
        </w:rPr>
      </w:pPr>
      <w:r w:rsidRPr="00971A48">
        <w:rPr>
          <w:b/>
          <w:bCs/>
        </w:rPr>
        <w:t>亚伯拉罕的顺服（</w:t>
      </w:r>
      <w:r w:rsidRPr="00971A48">
        <w:rPr>
          <w:b/>
          <w:bCs/>
        </w:rPr>
        <w:t>3–10</w:t>
      </w:r>
      <w:r w:rsidRPr="00971A48">
        <w:rPr>
          <w:b/>
          <w:bCs/>
        </w:rPr>
        <w:t>节）</w:t>
      </w:r>
    </w:p>
    <w:p w14:paraId="007D41C5" w14:textId="77777777" w:rsidR="00CE689C" w:rsidRDefault="00CE689C" w:rsidP="00971A48">
      <w:pPr>
        <w:spacing w:after="0" w:line="480" w:lineRule="auto"/>
        <w:rPr>
          <w:i/>
          <w:iCs/>
        </w:rPr>
      </w:pPr>
    </w:p>
    <w:p w14:paraId="6F31B529" w14:textId="6CC5EF61" w:rsidR="00971A48" w:rsidRDefault="00971A48" w:rsidP="00971A48">
      <w:pPr>
        <w:spacing w:after="0" w:line="480" w:lineRule="auto"/>
      </w:pPr>
      <w:r w:rsidRPr="00971A48">
        <w:rPr>
          <w:i/>
          <w:iCs/>
        </w:rPr>
        <w:t>最初的顺服。</w:t>
      </w:r>
      <w:r w:rsidRPr="00971A48">
        <w:t xml:space="preserve"> </w:t>
      </w:r>
      <w:r w:rsidRPr="00971A48">
        <w:t>我们已经因上帝给亚伯拉罕的命令而震惊，但他立即顺服的反应更令我们震惊。</w:t>
      </w:r>
      <w:r w:rsidRPr="00971A48">
        <w:t>“</w:t>
      </w:r>
      <w:r w:rsidRPr="00971A48">
        <w:t>亚伯拉罕清早起来，备上驴，带着两个仆人和他儿子以撒，也劈好了燔祭的柴，就起身往神所指示他的地方去了。</w:t>
      </w:r>
      <w:r w:rsidRPr="00971A48">
        <w:t>”</w:t>
      </w:r>
      <w:r w:rsidRPr="00971A48">
        <w:t>（</w:t>
      </w:r>
      <w:r w:rsidRPr="00971A48">
        <w:t>3</w:t>
      </w:r>
      <w:r w:rsidRPr="00971A48">
        <w:t>节）天刚破晓，他便起来开始行动。完全没有任何迟疑。然而，正如</w:t>
      </w:r>
      <w:r w:rsidRPr="00971A48">
        <w:t xml:space="preserve"> Gordon Wenham </w:t>
      </w:r>
      <w:r w:rsidRPr="00971A48">
        <w:t>所指出的，从行动的次序来看</w:t>
      </w:r>
      <w:r w:rsidRPr="00971A48">
        <w:t>——</w:t>
      </w:r>
      <w:r w:rsidRPr="00971A48">
        <w:t>先备驴，然后才劈柴，这是不合逻辑的</w:t>
      </w:r>
      <w:r w:rsidRPr="00971A48">
        <w:t>——</w:t>
      </w:r>
      <w:r w:rsidRPr="00971A48">
        <w:t>这里可能隐约暗示，他的悲痛已经使他的思绪麻木。</w:t>
      </w:r>
      <w:r w:rsidRPr="00971A48">
        <w:t xml:space="preserve">⁴ </w:t>
      </w:r>
      <w:r w:rsidRPr="00971A48">
        <w:t>虽然亚伯拉罕可能已经心神不定，他仍然迅速地顺服了。</w:t>
      </w:r>
    </w:p>
    <w:p w14:paraId="04285914" w14:textId="77777777" w:rsidR="00CE689C" w:rsidRPr="00971A48" w:rsidRDefault="00CE689C" w:rsidP="00971A48">
      <w:pPr>
        <w:spacing w:after="0" w:line="480" w:lineRule="auto"/>
        <w:rPr>
          <w:rFonts w:hint="eastAsia"/>
        </w:rPr>
      </w:pPr>
    </w:p>
    <w:p w14:paraId="60FFE08D" w14:textId="77777777" w:rsidR="00971A48" w:rsidRDefault="00971A48" w:rsidP="00971A48">
      <w:pPr>
        <w:spacing w:after="0" w:line="480" w:lineRule="auto"/>
      </w:pPr>
      <w:r w:rsidRPr="00971A48">
        <w:t>令人惊叹的事情继续增加，因为经过三天的路程以后，亚伯拉罕举目远远看见了他要献以撒为祭的地方，就对两个仆人说：</w:t>
      </w:r>
      <w:r w:rsidRPr="00971A48">
        <w:t>“</w:t>
      </w:r>
      <w:r w:rsidRPr="00971A48">
        <w:t>你们和驴在此等候，我与童子往那里去拜一拜，就回到你们这里来。</w:t>
      </w:r>
      <w:r w:rsidRPr="00971A48">
        <w:t>”</w:t>
      </w:r>
      <w:r w:rsidRPr="00971A48">
        <w:t>（</w:t>
      </w:r>
      <w:r w:rsidRPr="00971A48">
        <w:t>5</w:t>
      </w:r>
      <w:r w:rsidRPr="00971A48">
        <w:t>节）</w:t>
      </w:r>
      <w:r w:rsidRPr="00971A48">
        <w:t>“</w:t>
      </w:r>
      <w:r w:rsidRPr="00971A48">
        <w:t>我与童子</w:t>
      </w:r>
      <w:r w:rsidRPr="00971A48">
        <w:t>……</w:t>
      </w:r>
      <w:r w:rsidRPr="00971A48">
        <w:t>去敬拜</w:t>
      </w:r>
      <w:r w:rsidRPr="00971A48">
        <w:t>”</w:t>
      </w:r>
      <w:r w:rsidRPr="00971A48">
        <w:t>当然是刻意说得含糊，因为如果他说</w:t>
      </w:r>
      <w:r w:rsidRPr="00971A48">
        <w:t>“</w:t>
      </w:r>
      <w:r w:rsidRPr="00971A48">
        <w:t>献燔祭</w:t>
      </w:r>
      <w:r w:rsidRPr="00971A48">
        <w:t>”</w:t>
      </w:r>
      <w:r w:rsidRPr="00971A48">
        <w:t>，可能会引起更多问题。真正令我们惊讶的是，亚伯拉罕完全真诚地相信并确信，在把以撒献为燔祭以后，他们两个人会一起回来。</w:t>
      </w:r>
    </w:p>
    <w:p w14:paraId="35BAB794" w14:textId="77777777" w:rsidR="00CE689C" w:rsidRPr="00971A48" w:rsidRDefault="00CE689C" w:rsidP="00971A48">
      <w:pPr>
        <w:spacing w:after="0" w:line="480" w:lineRule="auto"/>
      </w:pPr>
    </w:p>
    <w:p w14:paraId="53566866" w14:textId="77777777" w:rsidR="00971A48" w:rsidRPr="00971A48" w:rsidRDefault="00971A48" w:rsidP="00971A48">
      <w:pPr>
        <w:spacing w:after="0" w:line="480" w:lineRule="auto"/>
      </w:pPr>
      <w:r w:rsidRPr="00971A48">
        <w:t>我们之所以知道这一点，是因为希伯来书的作者评论说：</w:t>
      </w:r>
      <w:r w:rsidRPr="00971A48">
        <w:t>“</w:t>
      </w:r>
      <w:r w:rsidRPr="00971A48">
        <w:t>亚伯拉罕因着信，被试验的时候，就把以撒献上；这便是那欢喜领受应许的，将自己独生的儿子献上。论到这儿子，曾</w:t>
      </w:r>
      <w:r w:rsidRPr="00971A48">
        <w:lastRenderedPageBreak/>
        <w:t>有话说：</w:t>
      </w:r>
      <w:r w:rsidRPr="00971A48">
        <w:t>‘</w:t>
      </w:r>
      <w:r w:rsidRPr="00971A48">
        <w:t>从以撒生的才要称为你的后裔。</w:t>
      </w:r>
      <w:r w:rsidRPr="00971A48">
        <w:t>’</w:t>
      </w:r>
      <w:r w:rsidRPr="00971A48">
        <w:t>他以为神还能叫人从死里复活；他也仿佛从死中得回他的儿子来。</w:t>
      </w:r>
      <w:r w:rsidRPr="00971A48">
        <w:t>”</w:t>
      </w:r>
      <w:r w:rsidRPr="00971A48">
        <w:t>（来</w:t>
      </w:r>
      <w:r w:rsidRPr="00971A48">
        <w:t>11:17–19</w:t>
      </w:r>
      <w:r w:rsidRPr="00971A48">
        <w:t>）亚伯拉罕如此彻底地相信上帝的应许，相信以撒的儿女必将延续他的血脉，以至于他推论，上帝必定会使以撒从死里复活。亚伯拉罕预见了复活的教义，尽管当时历史上还没有任何事情能够表明这一点。这样，他或许已经开始看见基督的日子（参约</w:t>
      </w:r>
      <w:r w:rsidRPr="00971A48">
        <w:t>8:56</w:t>
      </w:r>
      <w:r w:rsidRPr="00971A48">
        <w:t>）。这是一种大胆、原创并塑造认识的信心！</w:t>
      </w:r>
    </w:p>
    <w:p w14:paraId="34EFEF77" w14:textId="77777777" w:rsidR="00971A48" w:rsidRPr="00971A48" w:rsidRDefault="00971A48" w:rsidP="00971A48">
      <w:pPr>
        <w:spacing w:after="0" w:line="480" w:lineRule="auto"/>
      </w:pPr>
      <w:r w:rsidRPr="00971A48">
        <w:rPr>
          <w:i/>
          <w:iCs/>
        </w:rPr>
        <w:t>持续的顺服。</w:t>
      </w:r>
      <w:r w:rsidRPr="00971A48">
        <w:t xml:space="preserve"> </w:t>
      </w:r>
      <w:r w:rsidRPr="00971A48">
        <w:t>通往献祭之地的上坡路对驴来说太陡峭了。因此，</w:t>
      </w:r>
      <w:r w:rsidRPr="00971A48">
        <w:t>“</w:t>
      </w:r>
      <w:r w:rsidRPr="00971A48">
        <w:t>亚伯拉罕把燔祭的柴放在他儿子以撒身上，自己手里拿着火与刀。</w:t>
      </w:r>
      <w:r w:rsidRPr="00971A48">
        <w:t>”</w:t>
      </w:r>
      <w:r w:rsidRPr="00971A48">
        <w:t>（</w:t>
      </w:r>
      <w:r w:rsidRPr="00971A48">
        <w:t>6</w:t>
      </w:r>
      <w:r w:rsidRPr="00971A48">
        <w:t>节上）值得注意的是，基督教之前的犹太米德拉《</w:t>
      </w:r>
      <w:r w:rsidRPr="00971A48">
        <w:t>Genesis Rabbah</w:t>
      </w:r>
      <w:r w:rsidRPr="00971A48">
        <w:t>》评论说，以撒背着木柴，就像一个被判死刑的人背着自己的十字架。</w:t>
      </w:r>
      <w:r w:rsidRPr="00971A48">
        <w:t xml:space="preserve">⁵ </w:t>
      </w:r>
      <w:r w:rsidRPr="00971A48">
        <w:t>事实上，</w:t>
      </w:r>
      <w:r w:rsidRPr="00362069">
        <w:rPr>
          <w:highlight w:val="yellow"/>
        </w:rPr>
        <w:t>这个形象确实预表了耶稣；</w:t>
      </w:r>
      <w:r w:rsidRPr="00971A48">
        <w:t>约翰福音描述祂</w:t>
      </w:r>
      <w:r w:rsidRPr="00971A48">
        <w:t>“</w:t>
      </w:r>
      <w:r w:rsidRPr="00971A48">
        <w:t>自己背着十字架出来，到了一个地方，名叫髑髅地</w:t>
      </w:r>
      <w:r w:rsidRPr="00971A48">
        <w:t>”</w:t>
      </w:r>
      <w:r w:rsidRPr="00971A48">
        <w:t>（约</w:t>
      </w:r>
      <w:r w:rsidRPr="00971A48">
        <w:t>19:17</w:t>
      </w:r>
      <w:r w:rsidRPr="00971A48">
        <w:t>）。</w:t>
      </w:r>
    </w:p>
    <w:p w14:paraId="73C27CF9" w14:textId="77777777" w:rsidR="00971A48" w:rsidRPr="00971A48" w:rsidRDefault="00971A48" w:rsidP="00971A48">
      <w:pPr>
        <w:spacing w:after="0" w:line="480" w:lineRule="auto"/>
      </w:pPr>
      <w:r w:rsidRPr="00971A48">
        <w:t>儿子背着木柴，父亲拿着献祭的器具，两人向上攀登；显然，他们在沉默中走了一段时间。</w:t>
      </w:r>
      <w:r w:rsidRPr="00971A48">
        <w:t>“</w:t>
      </w:r>
      <w:r w:rsidRPr="00971A48">
        <w:t>于是二人同行。以撒对他父亲亚伯拉罕说：</w:t>
      </w:r>
      <w:r w:rsidRPr="00971A48">
        <w:t>‘</w:t>
      </w:r>
      <w:r w:rsidRPr="00971A48">
        <w:t>我父啊！</w:t>
      </w:r>
      <w:r w:rsidRPr="00971A48">
        <w:t>’</w:t>
      </w:r>
      <w:r w:rsidRPr="00971A48">
        <w:t>亚伯拉罕说：</w:t>
      </w:r>
      <w:r w:rsidRPr="00971A48">
        <w:t>‘</w:t>
      </w:r>
      <w:r w:rsidRPr="00971A48">
        <w:t>我儿，我在这里。</w:t>
      </w:r>
      <w:r w:rsidRPr="00971A48">
        <w:t>’</w:t>
      </w:r>
      <w:r w:rsidRPr="00971A48">
        <w:t>以撒说：</w:t>
      </w:r>
      <w:r w:rsidRPr="00971A48">
        <w:t>‘</w:t>
      </w:r>
      <w:r w:rsidRPr="00971A48">
        <w:t>请看，火与柴都有了，但燔祭的羊羔在哪里呢？</w:t>
      </w:r>
      <w:r w:rsidRPr="00971A48">
        <w:t>’”</w:t>
      </w:r>
      <w:r w:rsidRPr="00971A48">
        <w:t>（</w:t>
      </w:r>
      <w:r w:rsidRPr="00971A48">
        <w:t>6</w:t>
      </w:r>
      <w:r w:rsidRPr="00971A48">
        <w:t>节下、</w:t>
      </w:r>
      <w:r w:rsidRPr="00971A48">
        <w:t>7</w:t>
      </w:r>
      <w:r w:rsidRPr="00971A48">
        <w:t>节）以撒打破沉默，更加凸显了父亲沉默的悲痛。希伯来文原文中彼此对应的称呼</w:t>
      </w:r>
      <w:r w:rsidRPr="00971A48">
        <w:t>——“</w:t>
      </w:r>
      <w:r w:rsidRPr="00971A48">
        <w:t>我父</w:t>
      </w:r>
      <w:r w:rsidRPr="00971A48">
        <w:t>”</w:t>
      </w:r>
      <w:r w:rsidRPr="00971A48">
        <w:t>／</w:t>
      </w:r>
      <w:r w:rsidRPr="00971A48">
        <w:t>“</w:t>
      </w:r>
      <w:r w:rsidRPr="00971A48">
        <w:t>我儿</w:t>
      </w:r>
      <w:r w:rsidRPr="00971A48">
        <w:t>”——</w:t>
      </w:r>
      <w:r w:rsidRPr="00971A48">
        <w:t>强调他们温柔而彼此相爱的感情。以撒的问题：</w:t>
      </w:r>
      <w:r w:rsidRPr="00971A48">
        <w:t>“</w:t>
      </w:r>
      <w:r w:rsidRPr="00971A48">
        <w:t>羊羔在哪里</w:t>
      </w:r>
      <w:r w:rsidRPr="00971A48">
        <w:t>……</w:t>
      </w:r>
      <w:r w:rsidRPr="00971A48">
        <w:t>？</w:t>
      </w:r>
      <w:r w:rsidRPr="00971A48">
        <w:t>”</w:t>
      </w:r>
      <w:r w:rsidRPr="00971A48">
        <w:t>不仅表明他的天真，也表明他对父亲绝对的信任。他丝毫不知道有什么正在等待着他。他怎么可能知道呢？在他短暂而喜乐的人生中，从来没有任何事情能够使他想到这一点。</w:t>
      </w:r>
    </w:p>
    <w:p w14:paraId="07414702" w14:textId="77777777" w:rsidR="00971A48" w:rsidRPr="00971A48" w:rsidRDefault="00971A48" w:rsidP="00971A48">
      <w:pPr>
        <w:spacing w:after="0" w:line="480" w:lineRule="auto"/>
      </w:pPr>
      <w:r w:rsidRPr="00971A48">
        <w:t>以撒的信任也预示了十字架上那更伟大的共同配合，这在以赛亚书</w:t>
      </w:r>
      <w:r w:rsidRPr="00971A48">
        <w:t>53</w:t>
      </w:r>
      <w:r w:rsidRPr="00971A48">
        <w:t>章我们所熟悉的话中表达出来：</w:t>
      </w:r>
      <w:r w:rsidRPr="00971A48">
        <w:t>“</w:t>
      </w:r>
      <w:r w:rsidRPr="00971A48">
        <w:t>他被欺压，在受苦的时候却不开口；他像羊羔被牵到宰杀之地，又像羊在剪毛的人手下无声，他也是这样不开口。</w:t>
      </w:r>
      <w:r w:rsidRPr="00971A48">
        <w:t>”</w:t>
      </w:r>
      <w:r w:rsidRPr="00971A48">
        <w:t>（</w:t>
      </w:r>
      <w:r w:rsidRPr="00971A48">
        <w:t>7</w:t>
      </w:r>
      <w:r w:rsidRPr="00971A48">
        <w:t>节）</w:t>
      </w:r>
      <w:r w:rsidRPr="00971A48">
        <w:t>“</w:t>
      </w:r>
      <w:r w:rsidRPr="00971A48">
        <w:t>耶和华却定意将他压伤，使他受痛</w:t>
      </w:r>
      <w:r w:rsidRPr="00971A48">
        <w:lastRenderedPageBreak/>
        <w:t>苦。耶和华以他为赎罪祭。他必看见后裔，并且延长年日。耶和华所喜悦的事必在他手中亨通。</w:t>
      </w:r>
      <w:r w:rsidRPr="00971A48">
        <w:t>”</w:t>
      </w:r>
      <w:r w:rsidRPr="00971A48">
        <w:t>（</w:t>
      </w:r>
      <w:r w:rsidRPr="00971A48">
        <w:t>10</w:t>
      </w:r>
      <w:r w:rsidRPr="00971A48">
        <w:t>节）在我们的故事中，</w:t>
      </w:r>
      <w:r w:rsidRPr="00971A48">
        <w:t>“</w:t>
      </w:r>
      <w:r w:rsidRPr="00971A48">
        <w:t>于是二人同行</w:t>
      </w:r>
      <w:r w:rsidRPr="00971A48">
        <w:t>”</w:t>
      </w:r>
      <w:r w:rsidRPr="00971A48">
        <w:t>这个描述（在</w:t>
      </w:r>
      <w:r w:rsidRPr="00971A48">
        <w:t>6</w:t>
      </w:r>
      <w:r w:rsidRPr="00971A48">
        <w:t>节和</w:t>
      </w:r>
      <w:r w:rsidRPr="00971A48">
        <w:t>8</w:t>
      </w:r>
      <w:r w:rsidRPr="00971A48">
        <w:t>节重复出现）两次强调受害者和献祭者甘愿一同登上山坡</w:t>
      </w:r>
      <w:r w:rsidRPr="00971A48">
        <w:t>——</w:t>
      </w:r>
      <w:r w:rsidRPr="00971A48">
        <w:t>这再次成为各各他的影子。</w:t>
      </w:r>
    </w:p>
    <w:p w14:paraId="6E4DD670" w14:textId="77777777" w:rsidR="00971A48" w:rsidRPr="00971A48" w:rsidRDefault="00971A48" w:rsidP="00971A48">
      <w:pPr>
        <w:spacing w:after="0" w:line="480" w:lineRule="auto"/>
      </w:pPr>
      <w:r w:rsidRPr="00971A48">
        <w:t>亚伯拉罕对以撒那句不朽的回答</w:t>
      </w:r>
      <w:r w:rsidRPr="00971A48">
        <w:t>——“</w:t>
      </w:r>
      <w:r w:rsidRPr="00971A48">
        <w:t>我儿，神必自己预备作燔祭的羊羔</w:t>
      </w:r>
      <w:r w:rsidRPr="00971A48">
        <w:t>”</w:t>
      </w:r>
      <w:r w:rsidRPr="00971A48">
        <w:t>（</w:t>
      </w:r>
      <w:r w:rsidRPr="00971A48">
        <w:t>8</w:t>
      </w:r>
      <w:r w:rsidRPr="00971A48">
        <w:t>节）</w:t>
      </w:r>
      <w:r w:rsidRPr="00971A48">
        <w:t>——</w:t>
      </w:r>
      <w:r w:rsidRPr="00971A48">
        <w:t>是整个故事的转折点。</w:t>
      </w:r>
      <w:r w:rsidRPr="00971A48">
        <w:t>“</w:t>
      </w:r>
      <w:r w:rsidRPr="00971A48">
        <w:t>神必自己预备</w:t>
      </w:r>
      <w:r w:rsidRPr="00971A48">
        <w:t>”</w:t>
      </w:r>
      <w:r w:rsidRPr="00971A48">
        <w:t>表达了亚伯拉罕对上帝绝对的信靠，但同时也让上帝作上帝。亚伯拉罕无法把以撒想知道的一切都告诉他，因为亚伯拉罕确实不知道上帝将要怎样做。亚伯拉罕的</w:t>
      </w:r>
      <w:r w:rsidRPr="00971A48">
        <w:t>“</w:t>
      </w:r>
      <w:r w:rsidRPr="00971A48">
        <w:t>神必自己预备</w:t>
      </w:r>
      <w:r w:rsidRPr="00971A48">
        <w:t>”</w:t>
      </w:r>
      <w:r w:rsidRPr="00971A48">
        <w:t>，同时是信靠的宣告、盼望的表达以及对未来的预言。而这句话是在一种顺服的祷告精神中说出来的。正如我们将要看见的，亚伯拉罕这句信心的宣告，将在我们关于上帝的教义中产生强而有力的回响。约翰</w:t>
      </w:r>
      <w:r w:rsidRPr="00971A48">
        <w:t>·</w:t>
      </w:r>
      <w:r w:rsidRPr="00971A48">
        <w:t>加尔文很有智慧地指出：</w:t>
      </w:r>
      <w:r w:rsidRPr="00971A48">
        <w:t>“</w:t>
      </w:r>
      <w:r w:rsidRPr="00971A48">
        <w:t>这个榜样是给我们效法的</w:t>
      </w:r>
      <w:r w:rsidRPr="00971A48">
        <w:t>……</w:t>
      </w:r>
      <w:r w:rsidRPr="00971A48">
        <w:t>在这样的困境中，唯一的补救</w:t>
      </w:r>
      <w:r w:rsidRPr="00971A48">
        <w:t>……</w:t>
      </w:r>
      <w:r w:rsidRPr="00971A48">
        <w:t>就是把结果交给上帝，使祂在没有道路的时候为我们开路。</w:t>
      </w:r>
      <w:r w:rsidRPr="00971A48">
        <w:t>”</w:t>
      </w:r>
      <w:r w:rsidRPr="00971A48">
        <w:t>加尔文总结说：</w:t>
      </w:r>
      <w:r w:rsidRPr="00971A48">
        <w:t>“</w:t>
      </w:r>
      <w:r w:rsidRPr="00971A48">
        <w:t>当我们在困惑的事情上仍然完全顺服祂的护理时，我们便把最高的尊荣归给祂。</w:t>
      </w:r>
      <w:r w:rsidRPr="00971A48">
        <w:t>”⁶</w:t>
      </w:r>
    </w:p>
    <w:p w14:paraId="3B28882A" w14:textId="77777777" w:rsidR="00971A48" w:rsidRPr="00971A48" w:rsidRDefault="00971A48" w:rsidP="00971A48">
      <w:pPr>
        <w:spacing w:after="0" w:line="480" w:lineRule="auto"/>
      </w:pPr>
      <w:r w:rsidRPr="00971A48">
        <w:rPr>
          <w:i/>
          <w:iCs/>
        </w:rPr>
        <w:t>最终的顺服。</w:t>
      </w:r>
      <w:r w:rsidRPr="00971A48">
        <w:t xml:space="preserve"> </w:t>
      </w:r>
      <w:r w:rsidRPr="00971A48">
        <w:t>有一件事非常清楚：如果没有以撒的同意与配合，亚伯拉罕不可能把以撒献上。以撒既然是背负木柴的人，他就是两人中较强壮的一个。作为年轻人，他也是两人中动作更敏捷、速度更快的一个。显然，以撒已经决定无论付上什么代价都要顺服他的父亲，正如他的父亲已经决定无论付上什么代价都要顺服上帝一样。也许亚伯拉罕借着重新讲述他儿子超自然出生的故事来说服以撒，然后逐一列举上帝向他重新确认的那些伟大应许，并因此推论，即使以撒的身体被烧成灰烬，上帝也必使以撒恢复生命。父亲的信心也活在他的儿子里面！他们在灵魂里都是英雄。</w:t>
      </w:r>
    </w:p>
    <w:p w14:paraId="1CFC884E" w14:textId="77777777" w:rsidR="00971A48" w:rsidRPr="00971A48" w:rsidRDefault="00971A48" w:rsidP="00971A48">
      <w:pPr>
        <w:spacing w:after="0" w:line="480" w:lineRule="auto"/>
      </w:pPr>
      <w:r w:rsidRPr="00971A48">
        <w:lastRenderedPageBreak/>
        <w:t>亚伯拉罕迅速地筑了一座坛，把木柴适当地排列成柴堆，把他深爱的儿子手脚捆起来，使他不至于因突然的恐惧而逃走，把他抬到木柴上，然后伸手拿刀。当他握紧刀柄准备作献祭的一割时，他颤抖的手指因紧绷而抽搐。真正的信心产生令人惊叹的行为。真实的信心是会产生行为的信心，正如使徒雅各提到亚伯拉罕献祭时所说：</w:t>
      </w:r>
    </w:p>
    <w:p w14:paraId="1F05D208" w14:textId="77777777" w:rsidR="00971A48" w:rsidRPr="00971A48" w:rsidRDefault="00971A48" w:rsidP="00971A48">
      <w:pPr>
        <w:spacing w:after="0" w:line="480" w:lineRule="auto"/>
      </w:pPr>
      <w:r w:rsidRPr="00971A48">
        <w:t>我们的祖宗亚伯拉罕把他儿子以撒献在坛上，岂不是因行为称义吗？可见信心是与他的行为并行，而且信心因着行为才得成全。这就应验经上所说：</w:t>
      </w:r>
      <w:r w:rsidRPr="00971A48">
        <w:t>“</w:t>
      </w:r>
      <w:r w:rsidRPr="00971A48">
        <w:t>亚伯拉罕信神，这就算为他的义。</w:t>
      </w:r>
      <w:r w:rsidRPr="00971A48">
        <w:t>”</w:t>
      </w:r>
      <w:r w:rsidRPr="00971A48">
        <w:t>他又得称为神的朋友。这样看来，人称义是因着行为，不是单因着信。（</w:t>
      </w:r>
      <w:r w:rsidRPr="00971A48">
        <w:t>2:21–24</w:t>
      </w:r>
      <w:r w:rsidRPr="00971A48">
        <w:t>）</w:t>
      </w:r>
    </w:p>
    <w:p w14:paraId="3D575180" w14:textId="77777777" w:rsidR="00971A48" w:rsidRPr="00971A48" w:rsidRDefault="00971A48" w:rsidP="00971A48">
      <w:pPr>
        <w:spacing w:after="0" w:line="480" w:lineRule="auto"/>
        <w:rPr>
          <w:b/>
          <w:bCs/>
        </w:rPr>
      </w:pPr>
      <w:r w:rsidRPr="00971A48">
        <w:rPr>
          <w:b/>
          <w:bCs/>
        </w:rPr>
        <w:t>上帝的回应（</w:t>
      </w:r>
      <w:r w:rsidRPr="00971A48">
        <w:rPr>
          <w:b/>
          <w:bCs/>
        </w:rPr>
        <w:t>11–18</w:t>
      </w:r>
      <w:r w:rsidRPr="00971A48">
        <w:rPr>
          <w:b/>
          <w:bCs/>
        </w:rPr>
        <w:t>节）</w:t>
      </w:r>
    </w:p>
    <w:p w14:paraId="59DE781C" w14:textId="77777777" w:rsidR="00971A48" w:rsidRPr="00971A48" w:rsidRDefault="00971A48" w:rsidP="00971A48">
      <w:pPr>
        <w:spacing w:after="0" w:line="480" w:lineRule="auto"/>
      </w:pPr>
      <w:r w:rsidRPr="00971A48">
        <w:rPr>
          <w:i/>
          <w:iCs/>
        </w:rPr>
        <w:t>上帝的介入。</w:t>
      </w:r>
      <w:r w:rsidRPr="00971A48">
        <w:t xml:space="preserve"> </w:t>
      </w:r>
      <w:r w:rsidRPr="00971A48">
        <w:t>亚伯拉罕的意志已经开始行动。再过一瞬间，献祭就会完成。</w:t>
      </w:r>
      <w:r w:rsidRPr="00971A48">
        <w:t>“</w:t>
      </w:r>
      <w:r w:rsidRPr="00971A48">
        <w:t>耶和华的使者从天上呼叫他说：</w:t>
      </w:r>
      <w:r w:rsidRPr="00971A48">
        <w:t>‘</w:t>
      </w:r>
      <w:r w:rsidRPr="00971A48">
        <w:t>亚伯拉罕！亚伯拉罕！</w:t>
      </w:r>
      <w:r w:rsidRPr="00971A48">
        <w:t>’</w:t>
      </w:r>
      <w:r w:rsidRPr="00971A48">
        <w:t>他说：</w:t>
      </w:r>
      <w:r w:rsidRPr="00971A48">
        <w:t>‘</w:t>
      </w:r>
      <w:r w:rsidRPr="00971A48">
        <w:t>我在这里。</w:t>
      </w:r>
      <w:r w:rsidRPr="00971A48">
        <w:t>’</w:t>
      </w:r>
      <w:r w:rsidRPr="00971A48">
        <w:t>天使说：</w:t>
      </w:r>
      <w:r w:rsidRPr="00971A48">
        <w:t>‘</w:t>
      </w:r>
      <w:r w:rsidRPr="00971A48">
        <w:t>你不可在这童子身上下手。一点不可害他！现在我知道你是敬畏神的了；因为你没有将你的儿子，就是你独生的儿子，留下不给我。</w:t>
      </w:r>
      <w:r w:rsidRPr="00971A48">
        <w:t>’”</w:t>
      </w:r>
      <w:r w:rsidRPr="00971A48">
        <w:t>（</w:t>
      </w:r>
      <w:r w:rsidRPr="00971A48">
        <w:t>11</w:t>
      </w:r>
      <w:r w:rsidRPr="00971A48">
        <w:t>、</w:t>
      </w:r>
      <w:r w:rsidRPr="00971A48">
        <w:t>12</w:t>
      </w:r>
      <w:r w:rsidRPr="00971A48">
        <w:t>节）从来没有任何声音比这声音更受欢迎！亚伯拉罕年老的心欢腾起来，年轻的以撒也是如此。</w:t>
      </w:r>
    </w:p>
    <w:p w14:paraId="46B2B77E" w14:textId="77777777" w:rsidR="00971A48" w:rsidRPr="00971A48" w:rsidRDefault="00971A48" w:rsidP="00971A48">
      <w:pPr>
        <w:spacing w:after="0" w:line="480" w:lineRule="auto"/>
      </w:pPr>
      <w:r w:rsidRPr="00971A48">
        <w:rPr>
          <w:i/>
          <w:iCs/>
        </w:rPr>
        <w:t>上帝的预备。</w:t>
      </w:r>
      <w:r w:rsidRPr="00971A48">
        <w:t xml:space="preserve"> </w:t>
      </w:r>
      <w:r w:rsidRPr="00971A48">
        <w:t>亚伯拉罕听见上帝的声音和看见代替的祭物，是在一瞬间发生的，因为这段记载说：</w:t>
      </w:r>
      <w:r w:rsidRPr="00971A48">
        <w:t>“</w:t>
      </w:r>
      <w:r w:rsidRPr="00971A48">
        <w:t>亚伯拉罕举目观看，不料，有一只公羊，两角扣在稠密的小树中。亚伯拉罕就取了那只公羊来，献为燔祭，代替他的儿子。</w:t>
      </w:r>
      <w:r w:rsidRPr="00971A48">
        <w:t>”</w:t>
      </w:r>
      <w:r w:rsidRPr="00971A48">
        <w:t>（</w:t>
      </w:r>
      <w:r w:rsidRPr="00971A48">
        <w:t>13</w:t>
      </w:r>
      <w:r w:rsidRPr="00971A48">
        <w:t>节）从来没有一次献祭像这次这样充满喜乐和迫切。当火焰吞噬那只公羊时，亚伯拉罕和以撒也把自己的心献给上帝。燔祭向上帝宣告：</w:t>
      </w:r>
      <w:r w:rsidRPr="00971A48">
        <w:t>“</w:t>
      </w:r>
      <w:r w:rsidRPr="00971A48">
        <w:t>上帝啊，我们所有的一切，以及我们所是的一切，都放在祭坛上。愿你使用我们的生命，使你得荣耀。</w:t>
      </w:r>
      <w:r w:rsidRPr="00971A48">
        <w:t>”</w:t>
      </w:r>
    </w:p>
    <w:p w14:paraId="51363723" w14:textId="77777777" w:rsidR="00971A48" w:rsidRPr="00971A48" w:rsidRDefault="00971A48" w:rsidP="00971A48">
      <w:pPr>
        <w:spacing w:after="0" w:line="480" w:lineRule="auto"/>
      </w:pPr>
      <w:r w:rsidRPr="00971A48">
        <w:lastRenderedPageBreak/>
        <w:t>亚伯拉罕在狂喜中</w:t>
      </w:r>
      <w:r w:rsidRPr="00971A48">
        <w:t>“</w:t>
      </w:r>
      <w:r w:rsidRPr="00971A48">
        <w:t>给那地方起名叫</w:t>
      </w:r>
      <w:r w:rsidRPr="00971A48">
        <w:t>‘</w:t>
      </w:r>
      <w:r w:rsidRPr="00971A48">
        <w:t>耶和华以勒</w:t>
      </w:r>
      <w:r w:rsidRPr="00971A48">
        <w:t>’</w:t>
      </w:r>
      <w:r w:rsidRPr="00971A48">
        <w:t>，直到今日人还说：</w:t>
      </w:r>
      <w:r w:rsidRPr="00971A48">
        <w:t>‘</w:t>
      </w:r>
      <w:r w:rsidRPr="00971A48">
        <w:t>在耶和华的山上必有预备。</w:t>
      </w:r>
      <w:r w:rsidRPr="00971A48">
        <w:t>’”</w:t>
      </w:r>
      <w:r w:rsidRPr="00971A48">
        <w:t>（</w:t>
      </w:r>
      <w:r w:rsidRPr="00971A48">
        <w:t>14</w:t>
      </w:r>
      <w:r w:rsidRPr="00971A48">
        <w:t>节）他起初那句含义未完全明确的</w:t>
      </w:r>
      <w:r w:rsidRPr="00971A48">
        <w:t>“</w:t>
      </w:r>
      <w:r w:rsidRPr="00971A48">
        <w:t>神必预备</w:t>
      </w:r>
      <w:r w:rsidRPr="00971A48">
        <w:t>”</w:t>
      </w:r>
      <w:r w:rsidRPr="00971A48">
        <w:t>（</w:t>
      </w:r>
      <w:r w:rsidRPr="00971A48">
        <w:t>8</w:t>
      </w:r>
      <w:r w:rsidRPr="00971A48">
        <w:t>节），如今以远超过他梦想的完美方式实现了。亚伯拉罕和以撒走向献祭之地时所作的信心宣告</w:t>
      </w:r>
      <w:r w:rsidRPr="00971A48">
        <w:t>——“</w:t>
      </w:r>
      <w:r w:rsidRPr="00971A48">
        <w:t>神必预备</w:t>
      </w:r>
      <w:r w:rsidRPr="00971A48">
        <w:t>”——</w:t>
      </w:r>
      <w:r w:rsidRPr="00971A48">
        <w:t>如今成为整个故事的结局。我们看见，那位试验人的上帝也是那位预备的上帝</w:t>
      </w:r>
      <w:r w:rsidRPr="00971A48">
        <w:t>——</w:t>
      </w:r>
      <w:r w:rsidRPr="00971A48">
        <w:t>试验者就是供应者。这两个真理都是事实，但必须借着信心来领受。当上帝试验你的时候，祂会为你预备。</w:t>
      </w:r>
    </w:p>
    <w:p w14:paraId="27EE15CE" w14:textId="77777777" w:rsidR="00971A48" w:rsidRPr="00971A48" w:rsidRDefault="00971A48" w:rsidP="00971A48">
      <w:pPr>
        <w:spacing w:after="0" w:line="480" w:lineRule="auto"/>
      </w:pPr>
      <w:r w:rsidRPr="00971A48">
        <w:t>因此我们看见，那位试验人的主，就是那位预备的主。这正是我们需要认识的关于上帝的真理。当我们经历使信心增长的各种试验，当上帝试验我们并伸展我们的时候，我们相信，而祂就预备。祂一直都在预备。祂为每一位信徒预备。祂一直如此。因此，当我们蒙召献上我们的</w:t>
      </w:r>
      <w:r w:rsidRPr="00971A48">
        <w:t>“</w:t>
      </w:r>
      <w:r w:rsidRPr="00971A48">
        <w:t>以撒</w:t>
      </w:r>
      <w:r w:rsidRPr="00971A48">
        <w:t>”——</w:t>
      </w:r>
      <w:r w:rsidRPr="00971A48">
        <w:t>那些对我们最宝贵的事物</w:t>
      </w:r>
      <w:r w:rsidRPr="00971A48">
        <w:t>——</w:t>
      </w:r>
      <w:r w:rsidRPr="00971A48">
        <w:t>我们在这样做的时候需要明白，上帝是耶和华以勒</w:t>
      </w:r>
      <w:r w:rsidRPr="00971A48">
        <w:t>——</w:t>
      </w:r>
      <w:r w:rsidRPr="00971A48">
        <w:t>上帝必预备。</w:t>
      </w:r>
    </w:p>
    <w:p w14:paraId="73C73C60" w14:textId="77777777" w:rsidR="00971A48" w:rsidRPr="00971A48" w:rsidRDefault="00971A48" w:rsidP="00971A48">
      <w:pPr>
        <w:spacing w:after="0" w:line="480" w:lineRule="auto"/>
      </w:pPr>
      <w:r w:rsidRPr="00971A48">
        <w:rPr>
          <w:i/>
          <w:iCs/>
        </w:rPr>
        <w:t>上帝的誓言。</w:t>
      </w:r>
      <w:r w:rsidRPr="00971A48">
        <w:t xml:space="preserve"> </w:t>
      </w:r>
      <w:r w:rsidRPr="00971A48">
        <w:t>亚伯拉罕非凡的信心行动促使上帝做了一件祂以前从未做过的事。祂指着自己的名起誓。</w:t>
      </w:r>
    </w:p>
    <w:p w14:paraId="3D642616" w14:textId="77777777" w:rsidR="00971A48" w:rsidRPr="00971A48" w:rsidRDefault="00971A48" w:rsidP="00971A48">
      <w:pPr>
        <w:spacing w:after="0" w:line="480" w:lineRule="auto"/>
      </w:pPr>
      <w:r w:rsidRPr="00971A48">
        <w:t>耶和华的使者第二次从天上呼叫亚伯拉罕说：</w:t>
      </w:r>
      <w:r w:rsidRPr="00971A48">
        <w:t>“</w:t>
      </w:r>
      <w:r w:rsidRPr="00971A48">
        <w:t>耶和华说：</w:t>
      </w:r>
      <w:r w:rsidRPr="00971A48">
        <w:t>‘</w:t>
      </w:r>
      <w:r w:rsidRPr="00971A48">
        <w:t>你既行了这事，不留下你的儿子，就是你独生的儿子，我便指着自己起誓说：论福，我必赐大福给你；论子孙，我必叫你的子孙多起来，如同天上的星、海边的沙。你子孙必得着仇敌的城门，并且地上万国都必因你的后裔得福，因为你听从了我的话。</w:t>
      </w:r>
      <w:r w:rsidRPr="00971A48">
        <w:t>’”</w:t>
      </w:r>
      <w:r w:rsidRPr="00971A48">
        <w:t>（</w:t>
      </w:r>
      <w:r w:rsidRPr="00971A48">
        <w:t>15–18</w:t>
      </w:r>
      <w:r w:rsidRPr="00971A48">
        <w:t>节）</w:t>
      </w:r>
    </w:p>
    <w:p w14:paraId="4615F388" w14:textId="77777777" w:rsidR="00971A48" w:rsidRPr="00971A48" w:rsidRDefault="00971A48" w:rsidP="00971A48">
      <w:pPr>
        <w:spacing w:after="0" w:line="480" w:lineRule="auto"/>
      </w:pPr>
      <w:r w:rsidRPr="00971A48">
        <w:t>有了这个誓言，亚伯拉罕便从上帝那里得到了所有可能的保证</w:t>
      </w:r>
      <w:r w:rsidRPr="00971A48">
        <w:t>——</w:t>
      </w:r>
      <w:r w:rsidRPr="00971A48">
        <w:t>最初在吾珥向他所作的应许；他第一次来到迦南时向他所作的应许；罗得取了最好的土地以后再次向他所作的应许；他在星空下所相信的应许；上帝火焰般的同在经过祭物中间，以单方面的圣约所确认</w:t>
      </w:r>
      <w:r w:rsidRPr="00971A48">
        <w:lastRenderedPageBreak/>
        <w:t>的应许；借着新名字（亚伯拉罕、撒拉和以撒）所表达的应许；以及在以撒本人身上所体现的应许。</w:t>
      </w:r>
    </w:p>
    <w:p w14:paraId="532C8491" w14:textId="77777777" w:rsidR="00971A48" w:rsidRPr="00971A48" w:rsidRDefault="00971A48" w:rsidP="00971A48">
      <w:pPr>
        <w:spacing w:after="0" w:line="480" w:lineRule="auto"/>
      </w:pPr>
      <w:r w:rsidRPr="00971A48">
        <w:t>如今，上帝更指着自己起誓，所有的应许都必实现！希伯来书的作者再次解释了上帝这一行动的分量：</w:t>
      </w:r>
      <w:r w:rsidRPr="00971A48">
        <w:t>“</w:t>
      </w:r>
      <w:r w:rsidRPr="00971A48">
        <w:t>当初神应许亚伯拉罕的时候，因为没有比自己更大可以指着起誓的，就指着自己起誓，说：</w:t>
      </w:r>
      <w:r w:rsidRPr="00971A48">
        <w:t>‘</w:t>
      </w:r>
      <w:r w:rsidRPr="00971A48">
        <w:t>论福，我必赐大福给你；论子孙，我必叫你的子孙多起来。</w:t>
      </w:r>
      <w:r w:rsidRPr="00971A48">
        <w:t>’</w:t>
      </w:r>
      <w:r w:rsidRPr="00971A48">
        <w:t>这样，亚伯拉罕既恒久忍耐，就得了所应许的。</w:t>
      </w:r>
      <w:r w:rsidRPr="00971A48">
        <w:t>”</w:t>
      </w:r>
      <w:r w:rsidRPr="00971A48">
        <w:t>（来</w:t>
      </w:r>
      <w:r w:rsidRPr="00971A48">
        <w:t>6:13–15</w:t>
      </w:r>
      <w:r w:rsidRPr="00971A48">
        <w:t>）</w:t>
      </w:r>
    </w:p>
    <w:p w14:paraId="6DE6988C" w14:textId="77777777" w:rsidR="00971A48" w:rsidRPr="00971A48" w:rsidRDefault="00971A48" w:rsidP="00971A48">
      <w:pPr>
        <w:spacing w:after="0" w:line="480" w:lineRule="auto"/>
      </w:pPr>
      <w:r w:rsidRPr="00971A48">
        <w:t>最大的鼓励就是：上帝总是信守祂的话。祂信守每一句话</w:t>
      </w:r>
      <w:r w:rsidRPr="00971A48">
        <w:t>——</w:t>
      </w:r>
      <w:r w:rsidRPr="00971A48">
        <w:t>上帝的每一个应许都会得到成就。上帝已经起誓</w:t>
      </w:r>
      <w:r w:rsidRPr="00971A48">
        <w:t>——</w:t>
      </w:r>
      <w:r w:rsidRPr="00971A48">
        <w:t>祂信守祂的应许。祂已经立下一个单方面的约。在祂的话没有实现以前，祂宁愿自己被剥裂。</w:t>
      </w:r>
    </w:p>
    <w:p w14:paraId="427725F3" w14:textId="77777777" w:rsidR="00971A48" w:rsidRPr="00971A48" w:rsidRDefault="00971A48" w:rsidP="00971A48">
      <w:pPr>
        <w:spacing w:after="0" w:line="480" w:lineRule="auto"/>
      </w:pPr>
      <w:r w:rsidRPr="00971A48">
        <w:t>从这里开始，只要回头提到这个誓言，就已经足以说明关于上帝应许所需要说的一切。</w:t>
      </w:r>
    </w:p>
    <w:p w14:paraId="6FF7B51D" w14:textId="77777777" w:rsidR="00971A48" w:rsidRPr="00971A48" w:rsidRDefault="00971A48" w:rsidP="00971A48">
      <w:pPr>
        <w:spacing w:after="0" w:line="480" w:lineRule="auto"/>
      </w:pPr>
      <w:r w:rsidRPr="00971A48">
        <w:t>这一切就是如此简单。当我们相信上帝单纯的话语时，我们就在信心中成长。这个过程是这样的：上帝带着祂的话来到我们面前，而我们受到挑战要去相信。当我们相信祂的话时，祂就借着伸展我们的信心来试验我们，使我们的信心能够成长到比以前更大的程度。信心的高峰旁边总有低谷。有高有低。但上帝使我们的信心逐步增长，使我们能够把我们的</w:t>
      </w:r>
      <w:r w:rsidRPr="00971A48">
        <w:t>“</w:t>
      </w:r>
      <w:r w:rsidRPr="00971A48">
        <w:t>以撒</w:t>
      </w:r>
      <w:r w:rsidRPr="00971A48">
        <w:t>”</w:t>
      </w:r>
      <w:r w:rsidRPr="00971A48">
        <w:t>献给上帝。</w:t>
      </w:r>
    </w:p>
    <w:p w14:paraId="0CEC1193" w14:textId="77777777" w:rsidR="00971A48" w:rsidRPr="00971A48" w:rsidRDefault="00971A48" w:rsidP="00971A48">
      <w:pPr>
        <w:spacing w:after="0" w:line="480" w:lineRule="auto"/>
      </w:pPr>
      <w:r w:rsidRPr="00971A48">
        <w:t>¹ John H. Walton</w:t>
      </w:r>
      <w:r w:rsidRPr="00971A48">
        <w:t>，《</w:t>
      </w:r>
      <w:r w:rsidRPr="00971A48">
        <w:t>Genesis</w:t>
      </w:r>
      <w:r w:rsidRPr="00971A48">
        <w:t>》，</w:t>
      </w:r>
      <w:r w:rsidRPr="00971A48">
        <w:t>NIV Application Commentary</w:t>
      </w:r>
      <w:r w:rsidRPr="00971A48">
        <w:t>（密歇根州大急流城：</w:t>
      </w:r>
      <w:r w:rsidRPr="00971A48">
        <w:t>Zondervan</w:t>
      </w:r>
      <w:r w:rsidRPr="00971A48">
        <w:t>，</w:t>
      </w:r>
      <w:r w:rsidRPr="00971A48">
        <w:t>2001</w:t>
      </w:r>
      <w:r w:rsidRPr="00971A48">
        <w:t>），第</w:t>
      </w:r>
      <w:r w:rsidRPr="00971A48">
        <w:t>509</w:t>
      </w:r>
      <w:r w:rsidRPr="00971A48">
        <w:t>页。</w:t>
      </w:r>
    </w:p>
    <w:p w14:paraId="576AE76D" w14:textId="77777777" w:rsidR="00971A48" w:rsidRPr="00971A48" w:rsidRDefault="00971A48" w:rsidP="00971A48">
      <w:pPr>
        <w:spacing w:after="0" w:line="480" w:lineRule="auto"/>
      </w:pPr>
      <w:r w:rsidRPr="00971A48">
        <w:t xml:space="preserve">² John S. </w:t>
      </w:r>
      <w:proofErr w:type="spellStart"/>
      <w:r w:rsidRPr="00971A48">
        <w:t>Sailhamer</w:t>
      </w:r>
      <w:proofErr w:type="spellEnd"/>
      <w:r w:rsidRPr="00971A48">
        <w:t>，《</w:t>
      </w:r>
      <w:r w:rsidRPr="00971A48">
        <w:t>Genesis</w:t>
      </w:r>
      <w:r w:rsidRPr="00971A48">
        <w:t>》，第</w:t>
      </w:r>
      <w:r w:rsidRPr="00971A48">
        <w:t>2</w:t>
      </w:r>
      <w:r w:rsidRPr="00971A48">
        <w:t>卷，</w:t>
      </w:r>
      <w:r w:rsidRPr="00971A48">
        <w:t>The Expositor’s Bible Commentary</w:t>
      </w:r>
      <w:r w:rsidRPr="00971A48">
        <w:t>（密歇根州大急流城：</w:t>
      </w:r>
      <w:r w:rsidRPr="00971A48">
        <w:t>Zondervan</w:t>
      </w:r>
      <w:r w:rsidRPr="00971A48">
        <w:t>，</w:t>
      </w:r>
      <w:r w:rsidRPr="00971A48">
        <w:t>1990</w:t>
      </w:r>
      <w:r w:rsidRPr="00971A48">
        <w:t>），第</w:t>
      </w:r>
      <w:r w:rsidRPr="00971A48">
        <w:t>168</w:t>
      </w:r>
      <w:r w:rsidRPr="00971A48">
        <w:t>页解释说：</w:t>
      </w:r>
    </w:p>
    <w:p w14:paraId="3B3D3530" w14:textId="77777777" w:rsidR="00971A48" w:rsidRPr="00971A48" w:rsidRDefault="00971A48" w:rsidP="00971A48">
      <w:pPr>
        <w:spacing w:after="0" w:line="480" w:lineRule="auto"/>
      </w:pPr>
      <w:r w:rsidRPr="00971A48">
        <w:lastRenderedPageBreak/>
        <w:t>“</w:t>
      </w:r>
      <w:r w:rsidRPr="00971A48">
        <w:t>带着</w:t>
      </w:r>
      <w:r w:rsidRPr="00971A48">
        <w:t>”</w:t>
      </w:r>
      <w:r w:rsidRPr="00971A48">
        <w:t>（</w:t>
      </w:r>
      <w:proofErr w:type="spellStart"/>
      <w:r w:rsidRPr="00971A48">
        <w:rPr>
          <w:i/>
          <w:iCs/>
        </w:rPr>
        <w:t>qah-nā</w:t>
      </w:r>
      <w:proofErr w:type="spellEnd"/>
      <w:r w:rsidRPr="00971A48">
        <w:t>）、</w:t>
      </w:r>
      <w:r w:rsidRPr="00971A48">
        <w:t>“</w:t>
      </w:r>
      <w:r w:rsidRPr="00971A48">
        <w:t>去</w:t>
      </w:r>
      <w:r w:rsidRPr="00971A48">
        <w:t>”</w:t>
      </w:r>
      <w:r w:rsidRPr="00971A48">
        <w:t>（</w:t>
      </w:r>
      <w:proofErr w:type="spellStart"/>
      <w:r w:rsidRPr="00971A48">
        <w:rPr>
          <w:i/>
          <w:iCs/>
        </w:rPr>
        <w:t>wele</w:t>
      </w:r>
      <w:r w:rsidRPr="00971A48">
        <w:rPr>
          <w:rFonts w:ascii="Calibri" w:hAnsi="Calibri" w:cs="Calibri"/>
          <w:i/>
          <w:iCs/>
        </w:rPr>
        <w:t>ḵ</w:t>
      </w:r>
      <w:proofErr w:type="spellEnd"/>
      <w:r w:rsidRPr="00971A48">
        <w:t>）和</w:t>
      </w:r>
      <w:r w:rsidRPr="00971A48">
        <w:t>“</w:t>
      </w:r>
      <w:r w:rsidRPr="00971A48">
        <w:t>把他献上</w:t>
      </w:r>
      <w:r w:rsidRPr="00971A48">
        <w:t>”</w:t>
      </w:r>
      <w:r w:rsidRPr="00971A48">
        <w:t>（</w:t>
      </w:r>
      <w:proofErr w:type="spellStart"/>
      <w:r w:rsidRPr="00971A48">
        <w:rPr>
          <w:i/>
          <w:iCs/>
        </w:rPr>
        <w:t>weha</w:t>
      </w:r>
      <w:proofErr w:type="spellEnd"/>
      <w:r w:rsidRPr="00971A48">
        <w:rPr>
          <w:i/>
          <w:iCs/>
        </w:rPr>
        <w:t xml:space="preserve"> ‘</w:t>
      </w:r>
      <w:proofErr w:type="spellStart"/>
      <w:r w:rsidRPr="00971A48">
        <w:rPr>
          <w:i/>
          <w:iCs/>
        </w:rPr>
        <w:t>alēlû</w:t>
      </w:r>
      <w:proofErr w:type="spellEnd"/>
      <w:r w:rsidRPr="00971A48">
        <w:t>）。此外，读者没有得到任何理由认为亚伯拉罕本人得到过任何进一步的解释。</w:t>
      </w:r>
    </w:p>
    <w:p w14:paraId="362E3E31" w14:textId="77777777" w:rsidR="00971A48" w:rsidRPr="00971A48" w:rsidRDefault="00971A48" w:rsidP="00971A48">
      <w:pPr>
        <w:spacing w:after="0" w:line="480" w:lineRule="auto"/>
      </w:pPr>
      <w:r w:rsidRPr="00971A48">
        <w:t>³ Walton</w:t>
      </w:r>
      <w:r w:rsidRPr="00971A48">
        <w:t>，《</w:t>
      </w:r>
      <w:r w:rsidRPr="00971A48">
        <w:t>Genesis</w:t>
      </w:r>
      <w:r w:rsidRPr="00971A48">
        <w:t>》，第</w:t>
      </w:r>
      <w:r w:rsidRPr="00971A48">
        <w:t>510</w:t>
      </w:r>
      <w:r w:rsidRPr="00971A48">
        <w:t>页。</w:t>
      </w:r>
    </w:p>
    <w:p w14:paraId="2714A9C8" w14:textId="77777777" w:rsidR="00971A48" w:rsidRPr="00971A48" w:rsidRDefault="00971A48" w:rsidP="00971A48">
      <w:pPr>
        <w:spacing w:after="0" w:line="480" w:lineRule="auto"/>
      </w:pPr>
      <w:r w:rsidRPr="00971A48">
        <w:t>⁴ Gordon J. Wenham</w:t>
      </w:r>
      <w:r w:rsidRPr="00971A48">
        <w:t>，《</w:t>
      </w:r>
      <w:r w:rsidRPr="00971A48">
        <w:t>Genesis 16–50</w:t>
      </w:r>
      <w:r w:rsidRPr="00971A48">
        <w:t>》，第</w:t>
      </w:r>
      <w:r w:rsidRPr="00971A48">
        <w:t>2</w:t>
      </w:r>
      <w:r w:rsidRPr="00971A48">
        <w:t>卷，</w:t>
      </w:r>
      <w:r w:rsidRPr="00971A48">
        <w:t>Word Biblical Commentary</w:t>
      </w:r>
      <w:r w:rsidRPr="00971A48">
        <w:t>（达拉斯：</w:t>
      </w:r>
      <w:r w:rsidRPr="00971A48">
        <w:t>Word</w:t>
      </w:r>
      <w:r w:rsidRPr="00971A48">
        <w:t>，</w:t>
      </w:r>
      <w:r w:rsidRPr="00971A48">
        <w:t>1994</w:t>
      </w:r>
      <w:r w:rsidRPr="00971A48">
        <w:t>），第</w:t>
      </w:r>
      <w:r w:rsidRPr="00971A48">
        <w:t>114</w:t>
      </w:r>
      <w:r w:rsidRPr="00971A48">
        <w:t>页。</w:t>
      </w:r>
    </w:p>
    <w:p w14:paraId="5EC2182C" w14:textId="77777777" w:rsidR="00971A48" w:rsidRPr="00971A48" w:rsidRDefault="00971A48" w:rsidP="00971A48">
      <w:pPr>
        <w:spacing w:after="0" w:line="480" w:lineRule="auto"/>
      </w:pPr>
      <w:r w:rsidRPr="00971A48">
        <w:t xml:space="preserve">⁵ </w:t>
      </w:r>
      <w:r w:rsidRPr="00971A48">
        <w:t>同上，第</w:t>
      </w:r>
      <w:r w:rsidRPr="00971A48">
        <w:t>108</w:t>
      </w:r>
      <w:r w:rsidRPr="00971A48">
        <w:t>页。</w:t>
      </w:r>
    </w:p>
    <w:p w14:paraId="57264ADE" w14:textId="77777777" w:rsidR="00971A48" w:rsidRPr="00971A48" w:rsidRDefault="00971A48" w:rsidP="00971A48">
      <w:pPr>
        <w:spacing w:after="0" w:line="480" w:lineRule="auto"/>
      </w:pPr>
      <w:r w:rsidRPr="00971A48">
        <w:t xml:space="preserve">⁶ </w:t>
      </w:r>
      <w:r w:rsidRPr="00971A48">
        <w:t>同上，第</w:t>
      </w:r>
      <w:r w:rsidRPr="00971A48">
        <w:t>109</w:t>
      </w:r>
      <w:r w:rsidRPr="00971A48">
        <w:t>页。</w:t>
      </w:r>
    </w:p>
    <w:p w14:paraId="7312FC4A" w14:textId="77777777" w:rsidR="00971A48" w:rsidRPr="00971A48" w:rsidRDefault="00971A48" w:rsidP="00971A48">
      <w:pPr>
        <w:spacing w:after="0" w:line="480" w:lineRule="auto"/>
      </w:pPr>
      <w:r w:rsidRPr="00971A48">
        <w:t>Hughes, R. K.</w:t>
      </w:r>
      <w:r w:rsidRPr="00971A48">
        <w:t>（</w:t>
      </w:r>
      <w:r w:rsidRPr="00971A48">
        <w:t>2004</w:t>
      </w:r>
      <w:r w:rsidRPr="00971A48">
        <w:t>）。《</w:t>
      </w:r>
      <w:r w:rsidRPr="00971A48">
        <w:t>Genesis: Beginning and Blessing</w:t>
      </w:r>
      <w:r w:rsidRPr="00971A48">
        <w:t>》（第</w:t>
      </w:r>
      <w:r w:rsidRPr="00971A48">
        <w:t>299–306</w:t>
      </w:r>
      <w:r w:rsidRPr="00971A48">
        <w:t>页）。</w:t>
      </w:r>
      <w:r w:rsidRPr="00971A48">
        <w:t>Crossway Books</w:t>
      </w:r>
      <w:r w:rsidRPr="00971A48">
        <w:t>。</w:t>
      </w:r>
    </w:p>
    <w:p w14:paraId="6E35854B" w14:textId="77777777" w:rsidR="001F596B" w:rsidRDefault="001F596B" w:rsidP="00971A48">
      <w:pPr>
        <w:spacing w:after="0" w:line="480" w:lineRule="auto"/>
      </w:pPr>
    </w:p>
    <w:sectPr w:rsidR="001F5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48"/>
    <w:rsid w:val="001F596B"/>
    <w:rsid w:val="002156D4"/>
    <w:rsid w:val="00362069"/>
    <w:rsid w:val="003C3D80"/>
    <w:rsid w:val="004466CF"/>
    <w:rsid w:val="00502DD9"/>
    <w:rsid w:val="00670B35"/>
    <w:rsid w:val="007E2118"/>
    <w:rsid w:val="00971A48"/>
    <w:rsid w:val="009879B1"/>
    <w:rsid w:val="00B229E4"/>
    <w:rsid w:val="00B64162"/>
    <w:rsid w:val="00BB0DAC"/>
    <w:rsid w:val="00C76669"/>
    <w:rsid w:val="00CA5A7E"/>
    <w:rsid w:val="00CE689C"/>
    <w:rsid w:val="00DB5FF3"/>
    <w:rsid w:val="00EC7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FF08E9E"/>
  <w15:chartTrackingRefBased/>
  <w15:docId w15:val="{2362CCA0-7B52-1049-87B2-597A23DFB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A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A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A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A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A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A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A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A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A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A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A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A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A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A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A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A48"/>
    <w:rPr>
      <w:rFonts w:eastAsiaTheme="majorEastAsia" w:cstheme="majorBidi"/>
      <w:color w:val="272727" w:themeColor="text1" w:themeTint="D8"/>
    </w:rPr>
  </w:style>
  <w:style w:type="paragraph" w:styleId="Title">
    <w:name w:val="Title"/>
    <w:basedOn w:val="Normal"/>
    <w:next w:val="Normal"/>
    <w:link w:val="TitleChar"/>
    <w:uiPriority w:val="10"/>
    <w:qFormat/>
    <w:rsid w:val="00971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A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A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A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A48"/>
    <w:pPr>
      <w:spacing w:before="160"/>
      <w:jc w:val="center"/>
    </w:pPr>
    <w:rPr>
      <w:i/>
      <w:iCs/>
      <w:color w:val="404040" w:themeColor="text1" w:themeTint="BF"/>
    </w:rPr>
  </w:style>
  <w:style w:type="character" w:customStyle="1" w:styleId="QuoteChar">
    <w:name w:val="Quote Char"/>
    <w:basedOn w:val="DefaultParagraphFont"/>
    <w:link w:val="Quote"/>
    <w:uiPriority w:val="29"/>
    <w:rsid w:val="00971A48"/>
    <w:rPr>
      <w:i/>
      <w:iCs/>
      <w:color w:val="404040" w:themeColor="text1" w:themeTint="BF"/>
    </w:rPr>
  </w:style>
  <w:style w:type="paragraph" w:styleId="ListParagraph">
    <w:name w:val="List Paragraph"/>
    <w:basedOn w:val="Normal"/>
    <w:uiPriority w:val="34"/>
    <w:qFormat/>
    <w:rsid w:val="00971A48"/>
    <w:pPr>
      <w:ind w:left="720"/>
      <w:contextualSpacing/>
    </w:pPr>
  </w:style>
  <w:style w:type="character" w:styleId="IntenseEmphasis">
    <w:name w:val="Intense Emphasis"/>
    <w:basedOn w:val="DefaultParagraphFont"/>
    <w:uiPriority w:val="21"/>
    <w:qFormat/>
    <w:rsid w:val="00971A48"/>
    <w:rPr>
      <w:i/>
      <w:iCs/>
      <w:color w:val="0F4761" w:themeColor="accent1" w:themeShade="BF"/>
    </w:rPr>
  </w:style>
  <w:style w:type="paragraph" w:styleId="IntenseQuote">
    <w:name w:val="Intense Quote"/>
    <w:basedOn w:val="Normal"/>
    <w:next w:val="Normal"/>
    <w:link w:val="IntenseQuoteChar"/>
    <w:uiPriority w:val="30"/>
    <w:qFormat/>
    <w:rsid w:val="00971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A48"/>
    <w:rPr>
      <w:i/>
      <w:iCs/>
      <w:color w:val="0F4761" w:themeColor="accent1" w:themeShade="BF"/>
    </w:rPr>
  </w:style>
  <w:style w:type="character" w:styleId="IntenseReference">
    <w:name w:val="Intense Reference"/>
    <w:basedOn w:val="DefaultParagraphFont"/>
    <w:uiPriority w:val="32"/>
    <w:qFormat/>
    <w:rsid w:val="00971A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3</cp:revision>
  <dcterms:created xsi:type="dcterms:W3CDTF">2026-08-28T09:53:00Z</dcterms:created>
  <dcterms:modified xsi:type="dcterms:W3CDTF">2026-08-28T09:53:00Z</dcterms:modified>
</cp:coreProperties>
</file>