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29290" w14:textId="475D5D6F" w:rsidR="003449D2" w:rsidRDefault="003449D2" w:rsidP="003449D2">
      <w:pPr>
        <w:jc w:val="center"/>
        <w:rPr>
          <w:rFonts w:ascii="SimSun" w:eastAsia="SimSun" w:hAnsi="SimSun"/>
          <w:b/>
          <w:bCs/>
        </w:rPr>
      </w:pPr>
      <w:r>
        <w:rPr>
          <w:rFonts w:ascii="SimSun" w:eastAsia="SimSun" w:hAnsi="SimSun"/>
          <w:b/>
          <w:bCs/>
        </w:rPr>
        <w:t xml:space="preserve">23 </w:t>
      </w:r>
      <w:r w:rsidRPr="003449D2">
        <w:rPr>
          <w:rFonts w:ascii="SimSun" w:eastAsia="SimSun" w:hAnsi="SimSun"/>
          <w:b/>
          <w:bCs/>
        </w:rPr>
        <w:t>不要让旧传统与思维拦阻你</w:t>
      </w:r>
      <w:r>
        <w:rPr>
          <w:rFonts w:ascii="SimSun" w:eastAsia="SimSun" w:hAnsi="SimSun"/>
          <w:b/>
          <w:bCs/>
        </w:rPr>
        <w:t xml:space="preserve"> </w:t>
      </w:r>
      <w:r w:rsidRPr="003449D2">
        <w:rPr>
          <w:rFonts w:ascii="SimSun" w:eastAsia="SimSun" w:hAnsi="SimSun"/>
          <w:b/>
          <w:bCs/>
        </w:rPr>
        <w:t>路5</w:t>
      </w:r>
      <w:r>
        <w:rPr>
          <w:rFonts w:ascii="SimSun" w:eastAsia="SimSun" w:hAnsi="SimSun" w:hint="eastAsia"/>
          <w:b/>
          <w:bCs/>
        </w:rPr>
        <w:t>章</w:t>
      </w:r>
      <w:r w:rsidRPr="003449D2">
        <w:rPr>
          <w:rFonts w:ascii="SimSun" w:eastAsia="SimSun" w:hAnsi="SimSun" w:hint="eastAsia"/>
          <w:b/>
          <w:bCs/>
        </w:rPr>
        <w:t>3</w:t>
      </w:r>
      <w:r w:rsidRPr="003449D2">
        <w:rPr>
          <w:rFonts w:ascii="SimSun" w:eastAsia="SimSun" w:hAnsi="SimSun"/>
          <w:b/>
          <w:bCs/>
        </w:rPr>
        <w:t>3</w:t>
      </w:r>
      <w:r>
        <w:rPr>
          <w:rFonts w:ascii="SimSun" w:eastAsia="SimSun" w:hAnsi="SimSun" w:hint="eastAsia"/>
          <w:b/>
          <w:bCs/>
        </w:rPr>
        <w:t>至</w:t>
      </w:r>
      <w:r w:rsidRPr="003449D2">
        <w:rPr>
          <w:rFonts w:ascii="SimSun" w:eastAsia="SimSun" w:hAnsi="SimSun"/>
          <w:b/>
          <w:bCs/>
        </w:rPr>
        <w:t>39</w:t>
      </w:r>
    </w:p>
    <w:p w14:paraId="1DCD9292" w14:textId="228E57BA" w:rsidR="005A36BF" w:rsidRDefault="000D017D">
      <w:pPr>
        <w:rPr>
          <w:rFonts w:ascii="SimSun" w:eastAsia="SimSun" w:hAnsi="SimSun"/>
        </w:rPr>
      </w:pPr>
      <w:r w:rsidRPr="00714738">
        <w:rPr>
          <w:rFonts w:ascii="Wingdings 2" w:eastAsia="SimSun" w:hAnsi="Wingdings 2"/>
          <w:b/>
          <w:bCs/>
        </w:rPr>
        <w:t>P</w:t>
      </w:r>
      <w:r w:rsidR="00721417" w:rsidRPr="00714738">
        <w:rPr>
          <w:rFonts w:ascii="SimSun" w:eastAsia="SimSun" w:hAnsi="SimSun" w:hint="eastAsia"/>
          <w:b/>
          <w:bCs/>
        </w:rPr>
        <w:t>小孩子</w:t>
      </w:r>
      <w:r w:rsidR="005A36BF" w:rsidRPr="00714738">
        <w:rPr>
          <w:rFonts w:ascii="SimSun" w:eastAsia="SimSun" w:hAnsi="SimSun" w:hint="eastAsia"/>
          <w:b/>
          <w:bCs/>
        </w:rPr>
        <w:t>：</w:t>
      </w:r>
      <w:r w:rsidR="005A36BF" w:rsidRPr="005A36BF">
        <w:rPr>
          <w:rFonts w:ascii="SimSun" w:eastAsia="SimSun" w:hAnsi="SimSun"/>
          <w:b/>
          <w:bCs/>
        </w:rPr>
        <w:t>莱纳斯</w:t>
      </w:r>
      <w:r w:rsidR="005A36BF" w:rsidRPr="005A36BF">
        <w:rPr>
          <w:rFonts w:ascii="SimSun" w:eastAsia="SimSun" w:hAnsi="SimSun"/>
        </w:rPr>
        <w:t>（Linus），著名漫画《花生漫画》（</w:t>
      </w:r>
      <w:r w:rsidR="005A36BF" w:rsidRPr="005A36BF">
        <w:rPr>
          <w:rFonts w:ascii="SimSun" w:eastAsia="SimSun" w:hAnsi="SimSun"/>
          <w:i/>
          <w:iCs/>
        </w:rPr>
        <w:t>Peanuts</w:t>
      </w:r>
      <w:r w:rsidR="005A36BF" w:rsidRPr="005A36BF">
        <w:rPr>
          <w:rFonts w:ascii="SimSun" w:eastAsia="SimSun" w:hAnsi="SimSun"/>
        </w:rPr>
        <w:t>）。</w:t>
      </w:r>
      <w:r w:rsidR="00E44939">
        <w:rPr>
          <w:rFonts w:ascii="SimSun" w:eastAsia="SimSun" w:hAnsi="SimSun" w:hint="eastAsia"/>
        </w:rPr>
        <w:t>抓住不放手！</w:t>
      </w:r>
    </w:p>
    <w:p w14:paraId="02E7428B" w14:textId="39800A8C" w:rsidR="00D73230" w:rsidRPr="00714738" w:rsidRDefault="000D017D">
      <w:pPr>
        <w:rPr>
          <w:rFonts w:ascii="SimSun" w:eastAsia="SimSun" w:hAnsi="SimSun"/>
          <w:b/>
          <w:bCs/>
        </w:rPr>
      </w:pPr>
      <w:r w:rsidRPr="00714738">
        <w:rPr>
          <w:rFonts w:ascii="Wingdings 2" w:eastAsia="SimSun" w:hAnsi="Wingdings 2"/>
          <w:b/>
          <w:bCs/>
        </w:rPr>
        <w:t>P</w:t>
      </w:r>
      <w:r w:rsidR="00D73230" w:rsidRPr="00714738">
        <w:rPr>
          <w:rFonts w:ascii="SimSun" w:eastAsia="SimSun" w:hAnsi="SimSun" w:hint="eastAsia"/>
          <w:b/>
          <w:bCs/>
        </w:rPr>
        <w:t>路5</w:t>
      </w:r>
      <w:r w:rsidR="00D73230" w:rsidRPr="00714738">
        <w:rPr>
          <w:rFonts w:ascii="SimSun" w:eastAsia="SimSun" w:hAnsi="SimSun"/>
          <w:b/>
          <w:bCs/>
        </w:rPr>
        <w:t>:33-39</w:t>
      </w:r>
    </w:p>
    <w:p w14:paraId="1821D722" w14:textId="0AE5F861" w:rsidR="004E78A9" w:rsidRDefault="00714738" w:rsidP="004E78A9">
      <w:pPr>
        <w:rPr>
          <w:rFonts w:ascii="SimSun" w:eastAsia="SimSun" w:hAnsi="SimSun"/>
          <w:b/>
          <w:bCs/>
        </w:rPr>
      </w:pPr>
      <w:r>
        <w:rPr>
          <w:rFonts w:ascii="Wingdings 2" w:eastAsia="SimSun" w:hAnsi="Wingdings 2"/>
          <w:b/>
          <w:bCs/>
        </w:rPr>
        <w:t>P</w:t>
      </w:r>
      <w:r w:rsidR="004E78A9" w:rsidRPr="004E78A9">
        <w:rPr>
          <w:rFonts w:ascii="SimSun" w:eastAsia="SimSun" w:hAnsi="SimSun"/>
          <w:b/>
          <w:bCs/>
        </w:rPr>
        <w:t>【背景】</w:t>
      </w:r>
    </w:p>
    <w:p w14:paraId="500DE945" w14:textId="7CEB0167" w:rsidR="00391C7C" w:rsidRPr="00391C7C" w:rsidRDefault="00391C7C" w:rsidP="00391C7C">
      <w:pPr>
        <w:rPr>
          <w:rFonts w:ascii="SimSun" w:eastAsia="SimSun" w:hAnsi="SimSun"/>
          <w:b/>
          <w:bCs/>
        </w:rPr>
      </w:pPr>
      <w:r>
        <w:rPr>
          <w:rFonts w:ascii="Wingdings 2" w:eastAsia="SimSun" w:hAnsi="Wingdings 2"/>
          <w:b/>
          <w:bCs/>
        </w:rPr>
        <w:t>P</w:t>
      </w:r>
      <w:r w:rsidRPr="00391C7C">
        <w:rPr>
          <w:rFonts w:ascii="SimSun" w:eastAsia="SimSun" w:hAnsi="SimSun"/>
          <w:b/>
          <w:bCs/>
        </w:rPr>
        <w:t>禁食</w:t>
      </w:r>
      <w:r w:rsidRPr="00391C7C">
        <w:rPr>
          <w:rFonts w:ascii="SimSun" w:eastAsia="SimSun" w:hAnsi="SimSun"/>
          <w:b/>
          <w:bCs/>
          <w:vertAlign w:val="superscript"/>
        </w:rPr>
        <w:footnoteReference w:id="1"/>
      </w:r>
      <w:r w:rsidRPr="00391C7C">
        <w:rPr>
          <w:rFonts w:ascii="SimSun" w:eastAsia="SimSun" w:hAnsi="SimSun"/>
          <w:b/>
          <w:bCs/>
        </w:rPr>
        <w:t>是为了专心寻求神、谦卑自己，在神面前暂时停止进食（有时也停止喝水）的属灵操练</w:t>
      </w:r>
    </w:p>
    <w:p w14:paraId="52B6F626" w14:textId="45F3F490" w:rsidR="00391C7C" w:rsidRDefault="00391C7C" w:rsidP="004E78A9">
      <w:pPr>
        <w:rPr>
          <w:rFonts w:ascii="SimSun" w:eastAsia="SimSun" w:hAnsi="SimSun"/>
          <w:b/>
          <w:bCs/>
        </w:rPr>
      </w:pPr>
      <w:r>
        <w:rPr>
          <w:rFonts w:ascii="Wingdings 2" w:eastAsia="SimSun" w:hAnsi="Wingdings 2"/>
          <w:b/>
          <w:bCs/>
        </w:rPr>
        <w:t>P</w:t>
      </w:r>
      <w:r w:rsidRPr="00391C7C">
        <w:rPr>
          <w:rFonts w:ascii="SimSun" w:eastAsia="SimSun" w:hAnsi="SimSun"/>
          <w:b/>
          <w:bCs/>
        </w:rPr>
        <w:t xml:space="preserve">（1）哀痛 （2）认罪悔改 （3）危难时 （4）神面前谦卑自己（5）寻求主、亲近主 </w:t>
      </w:r>
    </w:p>
    <w:p w14:paraId="6DDFBCBA" w14:textId="5DEB874B" w:rsidR="00714738" w:rsidRDefault="00714738" w:rsidP="00CE1E6B">
      <w:pPr>
        <w:spacing w:after="0" w:line="360" w:lineRule="auto"/>
        <w:rPr>
          <w:rFonts w:ascii="SimSun" w:eastAsia="SimSun" w:hAnsi="SimSun"/>
          <w:b/>
          <w:bCs/>
        </w:rPr>
      </w:pPr>
      <w:r>
        <w:rPr>
          <w:rFonts w:ascii="Wingdings 2" w:eastAsia="SimSun" w:hAnsi="Wingdings 2"/>
          <w:b/>
          <w:bCs/>
        </w:rPr>
        <w:t>P</w:t>
      </w:r>
      <w:r w:rsidRPr="00714738">
        <w:rPr>
          <w:rFonts w:ascii="SimSun" w:eastAsia="SimSun" w:hAnsi="SimSun"/>
          <w:b/>
          <w:bCs/>
        </w:rPr>
        <w:t>V33.他们说:“约翰的门徒常常禁食</w:t>
      </w:r>
      <w:r w:rsidR="00B4473F">
        <w:rPr>
          <w:rStyle w:val="FootnoteReference"/>
          <w:rFonts w:ascii="SimSun" w:eastAsia="SimSun" w:hAnsi="SimSun"/>
          <w:b/>
          <w:bCs/>
        </w:rPr>
        <w:footnoteReference w:id="2"/>
      </w:r>
      <w:r w:rsidRPr="00714738">
        <w:rPr>
          <w:rFonts w:ascii="SimSun" w:eastAsia="SimSun" w:hAnsi="SimSun"/>
          <w:b/>
          <w:bCs/>
        </w:rPr>
        <w:t>、祈祷，法利赛人的门徒也是这样，而你的门徒却又吃又喝。”</w:t>
      </w:r>
    </w:p>
    <w:p w14:paraId="40646A93" w14:textId="77777777" w:rsidR="006163BA" w:rsidRPr="006163BA" w:rsidRDefault="006163BA" w:rsidP="00CE1E6B">
      <w:pPr>
        <w:pStyle w:val="ListParagraph"/>
        <w:numPr>
          <w:ilvl w:val="0"/>
          <w:numId w:val="7"/>
        </w:numPr>
        <w:spacing w:after="0" w:line="360" w:lineRule="auto"/>
        <w:rPr>
          <w:rFonts w:ascii="SimSun" w:eastAsia="SimSun" w:hAnsi="SimSun"/>
        </w:rPr>
      </w:pPr>
      <w:r w:rsidRPr="006163BA">
        <w:rPr>
          <w:rFonts w:ascii="SimSun" w:eastAsia="SimSun" w:hAnsi="SimSun"/>
          <w:b/>
          <w:bCs/>
        </w:rPr>
        <w:t>背景：</w:t>
      </w:r>
      <w:r w:rsidRPr="006163BA">
        <w:rPr>
          <w:rFonts w:ascii="SimSun" w:eastAsia="SimSun" w:hAnsi="SimSun"/>
        </w:rPr>
        <w:t>敬虔的犹太人一周禁食两次，但主耶稣的门徒却又吃又喝</w:t>
      </w:r>
    </w:p>
    <w:p w14:paraId="4A1238FA" w14:textId="327EF33E" w:rsidR="00845E45" w:rsidRPr="00253FAF" w:rsidRDefault="00253FAF" w:rsidP="00253FAF">
      <w:pPr>
        <w:spacing w:after="0" w:line="360" w:lineRule="auto"/>
        <w:rPr>
          <w:rFonts w:ascii="SimSun" w:eastAsia="SimSun" w:hAnsi="SimSun"/>
        </w:rPr>
      </w:pPr>
      <w:r>
        <w:rPr>
          <w:rFonts w:ascii="Wingdings 2" w:eastAsia="SimSun" w:hAnsi="Wingdings 2"/>
          <w:b/>
          <w:bCs/>
        </w:rPr>
        <w:t>P</w:t>
      </w:r>
      <w:r>
        <w:rPr>
          <w:rFonts w:ascii="SimSun" w:eastAsia="SimSun" w:hAnsi="SimSun" w:hint="eastAsia"/>
          <w:b/>
          <w:bCs/>
        </w:rPr>
        <w:t>Pic</w:t>
      </w:r>
      <w:r w:rsidR="00845E45" w:rsidRPr="00253FAF">
        <w:rPr>
          <w:rFonts w:ascii="SimSun" w:eastAsia="SimSun" w:hAnsi="SimSun" w:hint="eastAsia"/>
          <w:b/>
          <w:bCs/>
        </w:rPr>
        <w:t>上文：</w:t>
      </w:r>
      <w:r w:rsidR="00845E45" w:rsidRPr="00253FAF">
        <w:rPr>
          <w:rFonts w:ascii="SimSun" w:eastAsia="SimSun" w:hAnsi="SimSun" w:hint="eastAsia"/>
        </w:rPr>
        <w:t xml:space="preserve">法利赛人与经学家埋怨耶稣和税吏与罪人一同吃喝 </w:t>
      </w:r>
      <w:r w:rsidR="00845E45" w:rsidRPr="00253FAF">
        <w:rPr>
          <w:rFonts w:ascii="SimSun" w:eastAsia="SimSun" w:hAnsi="SimSun"/>
        </w:rPr>
        <w:t>V</w:t>
      </w:r>
      <w:r>
        <w:rPr>
          <w:rFonts w:ascii="SimSun" w:eastAsia="SimSun" w:hAnsi="SimSun" w:hint="eastAsia"/>
        </w:rPr>
        <w:t>29-</w:t>
      </w:r>
      <w:r w:rsidR="00845E45" w:rsidRPr="00253FAF">
        <w:rPr>
          <w:rFonts w:ascii="SimSun" w:eastAsia="SimSun" w:hAnsi="SimSun" w:hint="eastAsia"/>
        </w:rPr>
        <w:t>30</w:t>
      </w:r>
    </w:p>
    <w:p w14:paraId="50D65C25" w14:textId="37B5D021" w:rsidR="00845E45" w:rsidRPr="00CE1E6B" w:rsidRDefault="00714738" w:rsidP="00CE1E6B">
      <w:pPr>
        <w:pStyle w:val="ListParagraph"/>
        <w:numPr>
          <w:ilvl w:val="0"/>
          <w:numId w:val="7"/>
        </w:numPr>
        <w:spacing w:after="0" w:line="360" w:lineRule="auto"/>
        <w:rPr>
          <w:rFonts w:ascii="SimSun" w:eastAsia="SimSun" w:hAnsi="SimSun"/>
        </w:rPr>
      </w:pPr>
      <w:r w:rsidRPr="00CE1E6B">
        <w:rPr>
          <w:rFonts w:ascii="SimSun" w:eastAsia="SimSun" w:hAnsi="SimSun"/>
          <w:b/>
          <w:bCs/>
        </w:rPr>
        <w:t>上文：</w:t>
      </w:r>
      <w:r w:rsidR="00845E45" w:rsidRPr="00CE1E6B">
        <w:rPr>
          <w:rFonts w:ascii="SimSun" w:eastAsia="SimSun" w:hAnsi="SimSun" w:hint="eastAsia"/>
        </w:rPr>
        <w:t>主耶稣</w:t>
      </w:r>
      <w:r w:rsidR="00067BF1">
        <w:rPr>
          <w:rFonts w:ascii="SimSun" w:eastAsia="SimSun" w:hAnsi="SimSun" w:hint="eastAsia"/>
        </w:rPr>
        <w:t>回他们</w:t>
      </w:r>
      <w:r w:rsidR="00845E45" w:rsidRPr="00CE1E6B">
        <w:rPr>
          <w:rFonts w:ascii="SimSun" w:eastAsia="SimSun" w:hAnsi="SimSun" w:hint="eastAsia"/>
        </w:rPr>
        <w:t>，祂来是要</w:t>
      </w:r>
      <w:r w:rsidR="00845E45" w:rsidRPr="00CE1E6B">
        <w:rPr>
          <w:rFonts w:ascii="SimSun" w:eastAsia="SimSun" w:hAnsi="SimSun"/>
        </w:rPr>
        <w:t>召罪人悔改V32</w:t>
      </w:r>
    </w:p>
    <w:p w14:paraId="254BA9D5" w14:textId="4106072D" w:rsidR="00391C7C" w:rsidRPr="00675B41" w:rsidRDefault="00AA18FC" w:rsidP="00675B41">
      <w:pPr>
        <w:pStyle w:val="ListParagraph"/>
        <w:numPr>
          <w:ilvl w:val="0"/>
          <w:numId w:val="7"/>
        </w:numPr>
        <w:spacing w:after="0" w:line="360" w:lineRule="auto"/>
        <w:rPr>
          <w:rFonts w:ascii="SimSun" w:eastAsia="SimSun" w:hAnsi="SimSun"/>
          <w:b/>
          <w:bCs/>
        </w:rPr>
      </w:pPr>
      <w:r w:rsidRPr="00CE1E6B">
        <w:rPr>
          <w:rFonts w:ascii="SimSun" w:eastAsia="SimSun" w:hAnsi="SimSun" w:hint="eastAsia"/>
        </w:rPr>
        <w:t>犹太人</w:t>
      </w:r>
      <w:r w:rsidR="00067BF1">
        <w:rPr>
          <w:rStyle w:val="FootnoteReference"/>
          <w:rFonts w:ascii="SimSun" w:eastAsia="SimSun" w:hAnsi="SimSun"/>
        </w:rPr>
        <w:footnoteReference w:id="3"/>
      </w:r>
      <w:r w:rsidR="00391C7C">
        <w:rPr>
          <w:rFonts w:ascii="SimSun" w:eastAsia="SimSun" w:hAnsi="SimSun" w:hint="eastAsia"/>
        </w:rPr>
        <w:t xml:space="preserve"> </w:t>
      </w:r>
      <w:r w:rsidRPr="00CE1E6B">
        <w:rPr>
          <w:rFonts w:ascii="SimSun" w:eastAsia="SimSun" w:hAnsi="SimSun" w:hint="eastAsia"/>
        </w:rPr>
        <w:t>接下来</w:t>
      </w:r>
      <w:r w:rsidR="00D30F4F" w:rsidRPr="00CE1E6B">
        <w:rPr>
          <w:rFonts w:ascii="SimSun" w:eastAsia="SimSun" w:hAnsi="SimSun" w:hint="eastAsia"/>
          <w:b/>
          <w:bCs/>
        </w:rPr>
        <w:t>继续</w:t>
      </w:r>
      <w:r w:rsidRPr="00CE1E6B">
        <w:rPr>
          <w:rFonts w:ascii="SimSun" w:eastAsia="SimSun" w:hAnsi="SimSun" w:hint="eastAsia"/>
          <w:b/>
          <w:bCs/>
        </w:rPr>
        <w:t>反对</w:t>
      </w:r>
      <w:r w:rsidRPr="00CE1E6B">
        <w:rPr>
          <w:rFonts w:ascii="SimSun" w:eastAsia="SimSun" w:hAnsi="SimSun" w:hint="eastAsia"/>
        </w:rPr>
        <w:t>，</w:t>
      </w:r>
      <w:r w:rsidRPr="00CE1E6B">
        <w:rPr>
          <w:rFonts w:ascii="SimSun" w:eastAsia="SimSun" w:hAnsi="SimSun" w:hint="eastAsia"/>
          <w:b/>
          <w:bCs/>
          <w:u w:val="single"/>
        </w:rPr>
        <w:t>攻击</w:t>
      </w:r>
      <w:r w:rsidR="00D30F4F" w:rsidRPr="00CE1E6B">
        <w:rPr>
          <w:rFonts w:ascii="SimSun" w:eastAsia="SimSun" w:hAnsi="SimSun"/>
          <w:b/>
          <w:bCs/>
          <w:u w:val="single"/>
        </w:rPr>
        <w:t>转向</w:t>
      </w:r>
      <w:r w:rsidRPr="00CE1E6B">
        <w:rPr>
          <w:rFonts w:ascii="SimSun" w:eastAsia="SimSun" w:hAnsi="SimSun" w:hint="eastAsia"/>
        </w:rPr>
        <w:t>耶稣的门徒。“</w:t>
      </w:r>
      <w:r w:rsidRPr="00CE1E6B">
        <w:rPr>
          <w:rFonts w:ascii="SimSun" w:eastAsia="SimSun" w:hAnsi="SimSun"/>
          <w:b/>
          <w:bCs/>
        </w:rPr>
        <w:t>你的门徒却又吃又喝。”</w:t>
      </w:r>
      <w:r w:rsidR="00FE4739" w:rsidRPr="00675B41">
        <w:rPr>
          <w:rFonts w:ascii="SimSun" w:eastAsia="SimSun" w:hAnsi="SimSun" w:hint="eastAsia"/>
        </w:rPr>
        <w:t>（心态上不平衡）</w:t>
      </w:r>
    </w:p>
    <w:p w14:paraId="219DCBFC" w14:textId="02D71449" w:rsidR="00F27F6B" w:rsidRPr="00CE1E6B" w:rsidRDefault="00F27F6B" w:rsidP="00391C7C">
      <w:pPr>
        <w:pStyle w:val="ListParagraph"/>
        <w:numPr>
          <w:ilvl w:val="0"/>
          <w:numId w:val="8"/>
        </w:numPr>
        <w:spacing w:after="0" w:line="360" w:lineRule="auto"/>
        <w:rPr>
          <w:rFonts w:ascii="SimSun" w:eastAsia="SimSun" w:hAnsi="SimSun"/>
        </w:rPr>
      </w:pPr>
      <w:r w:rsidRPr="00CE1E6B">
        <w:rPr>
          <w:rFonts w:ascii="SimSun" w:eastAsia="SimSun" w:hAnsi="SimSun" w:hint="eastAsia"/>
        </w:rPr>
        <w:t>敬虔的宗教习惯，后来却</w:t>
      </w:r>
      <w:r w:rsidRPr="00253FAF">
        <w:rPr>
          <w:rFonts w:ascii="SimSun" w:eastAsia="SimSun" w:hAnsi="SimSun" w:hint="eastAsia"/>
          <w:b/>
          <w:bCs/>
          <w:u w:val="single"/>
        </w:rPr>
        <w:t>成了</w:t>
      </w:r>
      <w:r w:rsidR="00CE1E6B" w:rsidRPr="00253FAF">
        <w:rPr>
          <w:rFonts w:ascii="SimSun" w:eastAsia="SimSun" w:hAnsi="SimSun" w:hint="eastAsia"/>
          <w:b/>
          <w:bCs/>
          <w:u w:val="single"/>
        </w:rPr>
        <w:t>拦阻</w:t>
      </w:r>
      <w:r w:rsidRPr="00253FAF">
        <w:rPr>
          <w:rFonts w:ascii="SimSun" w:eastAsia="SimSun" w:hAnsi="SimSun" w:hint="eastAsia"/>
          <w:b/>
          <w:bCs/>
          <w:u w:val="single"/>
        </w:rPr>
        <w:t>他们</w:t>
      </w:r>
      <w:r w:rsidR="00391C7C" w:rsidRPr="00391C7C">
        <w:rPr>
          <w:rFonts w:ascii="SimSun" w:eastAsia="SimSun" w:hAnsi="SimSun" w:hint="eastAsia"/>
          <w:u w:val="single"/>
        </w:rPr>
        <w:t>接受</w:t>
      </w:r>
      <w:r w:rsidRPr="00CE1E6B">
        <w:rPr>
          <w:rFonts w:ascii="SimSun" w:eastAsia="SimSun" w:hAnsi="SimSun" w:hint="eastAsia"/>
        </w:rPr>
        <w:t xml:space="preserve">耶稣的原因之一。 </w:t>
      </w:r>
    </w:p>
    <w:p w14:paraId="0273971D" w14:textId="342B1F3A" w:rsidR="007E00DD" w:rsidRPr="00CE1E6B" w:rsidRDefault="007E00DD" w:rsidP="00391C7C">
      <w:pPr>
        <w:pStyle w:val="ListParagraph"/>
        <w:numPr>
          <w:ilvl w:val="0"/>
          <w:numId w:val="8"/>
        </w:numPr>
        <w:spacing w:after="0" w:line="360" w:lineRule="auto"/>
        <w:rPr>
          <w:rFonts w:ascii="SimSun" w:eastAsia="SimSun" w:hAnsi="SimSun"/>
        </w:rPr>
      </w:pPr>
      <w:r w:rsidRPr="00CE1E6B">
        <w:rPr>
          <w:rFonts w:ascii="SimSun" w:eastAsia="SimSun" w:hAnsi="SimSun"/>
        </w:rPr>
        <w:t xml:space="preserve">Ap </w:t>
      </w:r>
      <w:r w:rsidRPr="00CE1E6B">
        <w:rPr>
          <w:rFonts w:ascii="SimSun" w:eastAsia="SimSun" w:hAnsi="SimSun" w:hint="eastAsia"/>
        </w:rPr>
        <w:t>想起一些</w:t>
      </w:r>
      <w:r w:rsidR="00391C7C" w:rsidRPr="00391C7C">
        <w:rPr>
          <w:rFonts w:ascii="SimSun" w:eastAsia="SimSun" w:hAnsi="SimSun"/>
        </w:rPr>
        <w:t>敬虔</w:t>
      </w:r>
      <w:r w:rsidR="00391C7C">
        <w:rPr>
          <w:rFonts w:ascii="SimSun" w:eastAsia="SimSun" w:hAnsi="SimSun" w:hint="eastAsia"/>
        </w:rPr>
        <w:t>爱主的</w:t>
      </w:r>
      <w:r w:rsidRPr="00CE1E6B">
        <w:rPr>
          <w:rFonts w:ascii="SimSun" w:eastAsia="SimSun" w:hAnsi="SimSun" w:hint="eastAsia"/>
        </w:rPr>
        <w:t>基督徒，批评其他基督徒。</w:t>
      </w:r>
    </w:p>
    <w:p w14:paraId="70E41619" w14:textId="174DA2D6" w:rsidR="007A32E9" w:rsidRPr="00CE1E6B" w:rsidRDefault="007A32E9" w:rsidP="00CE1E6B">
      <w:pPr>
        <w:pStyle w:val="ListParagraph"/>
        <w:numPr>
          <w:ilvl w:val="0"/>
          <w:numId w:val="8"/>
        </w:numPr>
        <w:spacing w:after="0" w:line="360" w:lineRule="auto"/>
        <w:rPr>
          <w:rFonts w:ascii="SimSun" w:eastAsia="SimSun" w:hAnsi="SimSun"/>
        </w:rPr>
      </w:pPr>
      <w:r w:rsidRPr="00CE1E6B">
        <w:rPr>
          <w:rFonts w:ascii="SimSun" w:eastAsia="SimSun" w:hAnsi="SimSun"/>
        </w:rPr>
        <w:t>e.g.</w:t>
      </w:r>
      <w:r w:rsidR="003D51BE">
        <w:rPr>
          <w:rFonts w:ascii="SimSun" w:eastAsia="SimSun" w:hAnsi="SimSun" w:hint="eastAsia"/>
        </w:rPr>
        <w:t>我每一天清晨早上起来祷告，你有没有？为什么没有？</w:t>
      </w:r>
    </w:p>
    <w:p w14:paraId="3898F3D9" w14:textId="638617F4" w:rsidR="00695D65" w:rsidRPr="00CE1E6B" w:rsidRDefault="00695D65" w:rsidP="00CE1E6B">
      <w:pPr>
        <w:pStyle w:val="ListParagraph"/>
        <w:numPr>
          <w:ilvl w:val="0"/>
          <w:numId w:val="8"/>
        </w:numPr>
        <w:spacing w:after="0" w:line="360" w:lineRule="auto"/>
        <w:rPr>
          <w:rFonts w:ascii="SimSun" w:eastAsia="SimSun" w:hAnsi="SimSun"/>
        </w:rPr>
      </w:pPr>
      <w:r w:rsidRPr="00CE1E6B">
        <w:rPr>
          <w:rFonts w:ascii="SimSun" w:eastAsia="SimSun" w:hAnsi="SimSun"/>
        </w:rPr>
        <w:t>e.g.一些</w:t>
      </w:r>
      <w:r w:rsidR="003D51BE" w:rsidRPr="003D51BE">
        <w:rPr>
          <w:rFonts w:ascii="SimSun" w:eastAsia="SimSun" w:hAnsi="SimSun"/>
        </w:rPr>
        <w:t>敬虔</w:t>
      </w:r>
      <w:r w:rsidR="003D51BE">
        <w:rPr>
          <w:rFonts w:ascii="SimSun" w:eastAsia="SimSun" w:hAnsi="SimSun" w:hint="eastAsia"/>
        </w:rPr>
        <w:t>爱主的</w:t>
      </w:r>
      <w:r w:rsidRPr="00CE1E6B">
        <w:rPr>
          <w:rFonts w:ascii="SimSun" w:eastAsia="SimSun" w:hAnsi="SimSun"/>
        </w:rPr>
        <w:t>基督徒</w:t>
      </w:r>
      <w:r w:rsidR="00CE1E6B" w:rsidRPr="00CE1E6B">
        <w:rPr>
          <w:rFonts w:ascii="SimSun" w:eastAsia="SimSun" w:hAnsi="SimSun" w:hint="eastAsia"/>
        </w:rPr>
        <w:t>守安息日</w:t>
      </w:r>
      <w:r w:rsidRPr="00CE1E6B">
        <w:rPr>
          <w:rFonts w:ascii="SimSun" w:eastAsia="SimSun" w:hAnsi="SimSun"/>
        </w:rPr>
        <w:t>，</w:t>
      </w:r>
      <w:r w:rsidRPr="00CE1E6B">
        <w:rPr>
          <w:rFonts w:ascii="SimSun" w:eastAsia="SimSun" w:hAnsi="SimSun" w:hint="eastAsia"/>
        </w:rPr>
        <w:t>主日不</w:t>
      </w:r>
      <w:r w:rsidR="00D91161" w:rsidRPr="00CE1E6B">
        <w:rPr>
          <w:rFonts w:ascii="SimSun" w:eastAsia="SimSun" w:hAnsi="SimSun" w:hint="eastAsia"/>
        </w:rPr>
        <w:t>能</w:t>
      </w:r>
      <w:r w:rsidRPr="00CE1E6B">
        <w:rPr>
          <w:rFonts w:ascii="SimSun" w:eastAsia="SimSun" w:hAnsi="SimSun" w:hint="eastAsia"/>
        </w:rPr>
        <w:t>娱乐，</w:t>
      </w:r>
      <w:r w:rsidR="007E00DD" w:rsidRPr="00CE1E6B">
        <w:rPr>
          <w:rFonts w:ascii="SimSun" w:eastAsia="SimSun" w:hAnsi="SimSun" w:hint="eastAsia"/>
        </w:rPr>
        <w:t>全天</w:t>
      </w:r>
      <w:r w:rsidRPr="00CE1E6B">
        <w:rPr>
          <w:rFonts w:ascii="SimSun" w:eastAsia="SimSun" w:hAnsi="SimSun" w:hint="eastAsia"/>
        </w:rPr>
        <w:t>聚会，看见你</w:t>
      </w:r>
      <w:r w:rsidR="00D91161" w:rsidRPr="00CE1E6B">
        <w:rPr>
          <w:rFonts w:ascii="SimSun" w:eastAsia="SimSun" w:hAnsi="SimSun" w:hint="eastAsia"/>
        </w:rPr>
        <w:t>去餐馆</w:t>
      </w:r>
      <w:r w:rsidRPr="00CE1E6B">
        <w:rPr>
          <w:rFonts w:ascii="SimSun" w:eastAsia="SimSun" w:hAnsi="SimSun"/>
        </w:rPr>
        <w:t>又吃又喝</w:t>
      </w:r>
    </w:p>
    <w:p w14:paraId="7BDC954C" w14:textId="591DC4D5" w:rsidR="007E00DD" w:rsidRDefault="00FE4739" w:rsidP="00CE1E6B">
      <w:pPr>
        <w:pStyle w:val="ListParagraph"/>
        <w:numPr>
          <w:ilvl w:val="0"/>
          <w:numId w:val="8"/>
        </w:numPr>
        <w:spacing w:after="0" w:line="360" w:lineRule="auto"/>
        <w:rPr>
          <w:rFonts w:ascii="SimSun" w:eastAsia="SimSun" w:hAnsi="SimSun"/>
        </w:rPr>
      </w:pPr>
      <w:r w:rsidRPr="00FE4739">
        <w:rPr>
          <w:rFonts w:ascii="SimSun" w:eastAsia="SimSun" w:hAnsi="SimSun"/>
        </w:rPr>
        <w:t>e.g.</w:t>
      </w:r>
      <w:r>
        <w:rPr>
          <w:rFonts w:ascii="SimSun" w:eastAsia="SimSun" w:hAnsi="SimSun" w:hint="eastAsia"/>
        </w:rPr>
        <w:t>我</w:t>
      </w:r>
      <w:r w:rsidR="003D51BE">
        <w:rPr>
          <w:rFonts w:ascii="SimSun" w:eastAsia="SimSun" w:hAnsi="SimSun" w:hint="eastAsia"/>
        </w:rPr>
        <w:t>刚信主时，</w:t>
      </w:r>
      <w:r>
        <w:rPr>
          <w:rFonts w:ascii="SimSun" w:eastAsia="SimSun" w:hAnsi="SimSun" w:hint="eastAsia"/>
        </w:rPr>
        <w:t>火热参加所有教会活动。我批评其他为何不去祷告会，不爱主。</w:t>
      </w:r>
      <w:r w:rsidR="007E00DD" w:rsidRPr="00CE1E6B">
        <w:rPr>
          <w:rFonts w:ascii="SimSun" w:eastAsia="SimSun" w:hAnsi="SimSun" w:hint="eastAsia"/>
        </w:rPr>
        <w:t xml:space="preserve"> </w:t>
      </w:r>
    </w:p>
    <w:p w14:paraId="61FFD2BA" w14:textId="67F10017" w:rsidR="00253FAF" w:rsidRPr="00253FAF" w:rsidRDefault="00253FAF" w:rsidP="00253FAF">
      <w:pPr>
        <w:pStyle w:val="ListParagraph"/>
        <w:numPr>
          <w:ilvl w:val="0"/>
          <w:numId w:val="8"/>
        </w:numPr>
        <w:rPr>
          <w:rFonts w:ascii="SimSun" w:eastAsia="SimSun" w:hAnsi="SimSun"/>
        </w:rPr>
      </w:pPr>
      <w:r w:rsidRPr="00253FAF">
        <w:rPr>
          <w:rFonts w:ascii="SimSun" w:eastAsia="SimSun" w:hAnsi="SimSun"/>
        </w:rPr>
        <w:t>好的属灵与敬虔的操练！不应该成为我们去批评其他，心里也不要不平衡。</w:t>
      </w:r>
    </w:p>
    <w:p w14:paraId="474F8BFA" w14:textId="77777777" w:rsidR="00D414F7" w:rsidRPr="004E78A9" w:rsidRDefault="00D414F7">
      <w:pPr>
        <w:rPr>
          <w:rFonts w:ascii="SimSun" w:eastAsia="SimSun" w:hAnsi="SimSun"/>
        </w:rPr>
      </w:pPr>
    </w:p>
    <w:p w14:paraId="5DAB973B" w14:textId="61F908A7" w:rsidR="00D414F7" w:rsidRPr="00CE1E6B" w:rsidRDefault="00175169">
      <w:pPr>
        <w:rPr>
          <w:rFonts w:ascii="SimSun" w:eastAsia="SimSun" w:hAnsi="SimSun"/>
          <w:b/>
          <w:bCs/>
        </w:rPr>
      </w:pPr>
      <w:r w:rsidRPr="00CE1E6B">
        <w:rPr>
          <w:rFonts w:ascii="Wingdings 2" w:eastAsia="SimSun" w:hAnsi="Wingdings 2"/>
          <w:b/>
          <w:bCs/>
        </w:rPr>
        <w:t>P</w:t>
      </w:r>
      <w:r w:rsidR="00D91161" w:rsidRPr="00CE1E6B">
        <w:rPr>
          <w:rFonts w:ascii="SimSun" w:eastAsia="SimSun" w:hAnsi="SimSun" w:hint="eastAsia"/>
          <w:b/>
          <w:bCs/>
        </w:rPr>
        <w:t>【1】</w:t>
      </w:r>
      <w:r w:rsidR="00633F33" w:rsidRPr="00CE1E6B">
        <w:rPr>
          <w:rFonts w:ascii="SimSun" w:eastAsia="SimSun" w:hAnsi="SimSun" w:hint="eastAsia"/>
          <w:b/>
          <w:bCs/>
        </w:rPr>
        <w:t>从耶稣的回复认识祂是谁</w:t>
      </w:r>
    </w:p>
    <w:p w14:paraId="37A5947D" w14:textId="3CE22417" w:rsidR="00633F33" w:rsidRPr="00BC2194" w:rsidRDefault="00633F33" w:rsidP="00BC2194">
      <w:pPr>
        <w:pStyle w:val="ListParagraph"/>
        <w:numPr>
          <w:ilvl w:val="0"/>
          <w:numId w:val="9"/>
        </w:numPr>
        <w:rPr>
          <w:rFonts w:ascii="Wingdings 2" w:eastAsia="SimSun" w:hAnsi="Wingdings 2"/>
        </w:rPr>
      </w:pPr>
      <w:r w:rsidRPr="00BC2194">
        <w:rPr>
          <w:rFonts w:ascii="Wingdings 2" w:eastAsia="SimSun" w:hAnsi="Wingdings 2"/>
        </w:rPr>
        <w:t>看主耶稣如何</w:t>
      </w:r>
      <w:r w:rsidRPr="00BC2194">
        <w:rPr>
          <w:rFonts w:ascii="Wingdings 2" w:eastAsia="SimSun" w:hAnsi="Wingdings 2" w:hint="eastAsia"/>
        </w:rPr>
        <w:t>回复</w:t>
      </w:r>
      <w:r w:rsidRPr="00BC2194">
        <w:rPr>
          <w:rFonts w:ascii="Wingdings 2" w:eastAsia="SimSun" w:hAnsi="Wingdings 2"/>
        </w:rPr>
        <w:t>反对的声音。</w:t>
      </w:r>
      <w:r w:rsidRPr="00BC2194">
        <w:rPr>
          <w:rFonts w:ascii="Wingdings 2" w:eastAsia="SimSun" w:hAnsi="Wingdings 2"/>
          <w:u w:val="single"/>
        </w:rPr>
        <w:t>祂说祂就是新郎</w:t>
      </w:r>
    </w:p>
    <w:p w14:paraId="6C96BD40" w14:textId="6205DE50" w:rsidR="004E78A9" w:rsidRPr="00FE70A6" w:rsidRDefault="00175169">
      <w:pPr>
        <w:rPr>
          <w:rFonts w:ascii="SimSun" w:eastAsia="SimSun" w:hAnsi="SimSun"/>
          <w:b/>
          <w:bCs/>
        </w:rPr>
      </w:pPr>
      <w:r>
        <w:rPr>
          <w:rFonts w:ascii="Wingdings 2" w:eastAsia="SimSun" w:hAnsi="Wingdings 2"/>
          <w:b/>
          <w:bCs/>
        </w:rPr>
        <w:t>P</w:t>
      </w:r>
      <w:r w:rsidR="00FE70A6" w:rsidRPr="00FE70A6">
        <w:rPr>
          <w:rFonts w:ascii="SimSun" w:eastAsia="SimSun" w:hAnsi="SimSun" w:hint="eastAsia"/>
          <w:b/>
          <w:bCs/>
        </w:rPr>
        <w:t>V</w:t>
      </w:r>
      <w:r w:rsidR="004E78A9" w:rsidRPr="00FE70A6">
        <w:rPr>
          <w:rFonts w:ascii="SimSun" w:eastAsia="SimSun" w:hAnsi="SimSun"/>
          <w:b/>
          <w:bCs/>
        </w:rPr>
        <w:t>34.耶稣说：“新郎</w:t>
      </w:r>
      <w:r w:rsidR="008F6C46">
        <w:rPr>
          <w:rStyle w:val="FootnoteReference"/>
          <w:rFonts w:ascii="SimSun" w:eastAsia="SimSun" w:hAnsi="SimSun"/>
          <w:b/>
          <w:bCs/>
        </w:rPr>
        <w:footnoteReference w:id="4"/>
      </w:r>
      <w:r w:rsidR="004E78A9" w:rsidRPr="00FE70A6">
        <w:rPr>
          <w:rFonts w:ascii="SimSun" w:eastAsia="SimSun" w:hAnsi="SimSun"/>
          <w:b/>
          <w:bCs/>
        </w:rPr>
        <w:t>跟宾客在一起的时候，你们怎么可以叫宾客禁食呢？35.但日子到了，新郎要被取去，离开他们，那一天他们就要</w:t>
      </w:r>
      <w:r w:rsidR="00132EC4">
        <w:rPr>
          <w:rStyle w:val="FootnoteReference"/>
          <w:rFonts w:ascii="SimSun" w:eastAsia="SimSun" w:hAnsi="SimSun"/>
          <w:b/>
          <w:bCs/>
        </w:rPr>
        <w:footnoteReference w:id="5"/>
      </w:r>
      <w:r w:rsidR="00132EC4">
        <w:rPr>
          <w:rFonts w:ascii="SimSun" w:eastAsia="SimSun" w:hAnsi="SimSun"/>
          <w:b/>
          <w:bCs/>
        </w:rPr>
        <w:t xml:space="preserve"> </w:t>
      </w:r>
      <w:r w:rsidR="004E78A9" w:rsidRPr="00FE70A6">
        <w:rPr>
          <w:rFonts w:ascii="SimSun" w:eastAsia="SimSun" w:hAnsi="SimSun"/>
          <w:b/>
          <w:bCs/>
        </w:rPr>
        <w:t>禁食了。”</w:t>
      </w:r>
    </w:p>
    <w:p w14:paraId="3D9C8395" w14:textId="3C27F669" w:rsidR="00AD0C0A" w:rsidRPr="00BC2194" w:rsidRDefault="00AD0C0A" w:rsidP="00BC2194">
      <w:pPr>
        <w:pStyle w:val="ListParagraph"/>
        <w:numPr>
          <w:ilvl w:val="0"/>
          <w:numId w:val="10"/>
        </w:numPr>
        <w:spacing w:after="0" w:line="360" w:lineRule="auto"/>
        <w:rPr>
          <w:rFonts w:ascii="SimSun" w:eastAsia="SimSun" w:hAnsi="SimSun"/>
        </w:rPr>
      </w:pPr>
      <w:r w:rsidRPr="00BC2194">
        <w:rPr>
          <w:rFonts w:ascii="SimSun" w:eastAsia="SimSun" w:hAnsi="SimSun"/>
        </w:rPr>
        <w:t>主耶稣比喻祂就是新郎，门徒们是宾客。</w:t>
      </w:r>
      <w:r w:rsidRPr="00BC2194">
        <w:rPr>
          <w:rFonts w:ascii="SimSun" w:eastAsia="SimSun" w:hAnsi="SimSun" w:hint="eastAsia"/>
        </w:rPr>
        <w:t>所以要</w:t>
      </w:r>
      <w:r w:rsidR="00BC2194" w:rsidRPr="00BC2194">
        <w:rPr>
          <w:rFonts w:ascii="SimSun" w:eastAsia="SimSun" w:hAnsi="SimSun" w:hint="eastAsia"/>
        </w:rPr>
        <w:t>庆祝！要</w:t>
      </w:r>
      <w:r w:rsidRPr="00BC2194">
        <w:rPr>
          <w:rFonts w:ascii="SimSun" w:eastAsia="SimSun" w:hAnsi="SimSun"/>
        </w:rPr>
        <w:t>高兴</w:t>
      </w:r>
      <w:r w:rsidRPr="00BC2194">
        <w:rPr>
          <w:rFonts w:ascii="SimSun" w:eastAsia="SimSun" w:hAnsi="SimSun" w:hint="eastAsia"/>
        </w:rPr>
        <w:t>，</w:t>
      </w:r>
      <w:r w:rsidRPr="00BC2194">
        <w:rPr>
          <w:rFonts w:ascii="SimSun" w:eastAsia="SimSun" w:hAnsi="SimSun"/>
        </w:rPr>
        <w:t>又吃又喝</w:t>
      </w:r>
    </w:p>
    <w:p w14:paraId="430B20B6" w14:textId="2C3CC5D2" w:rsidR="00AD0C0A" w:rsidRPr="00BC2194" w:rsidRDefault="00AD0C0A" w:rsidP="00BC2194">
      <w:pPr>
        <w:pStyle w:val="ListParagraph"/>
        <w:numPr>
          <w:ilvl w:val="0"/>
          <w:numId w:val="10"/>
        </w:numPr>
        <w:spacing w:after="0" w:line="360" w:lineRule="auto"/>
        <w:rPr>
          <w:rFonts w:ascii="SimSun" w:eastAsia="SimSun" w:hAnsi="SimSun"/>
        </w:rPr>
      </w:pPr>
      <w:r w:rsidRPr="00BC2194">
        <w:rPr>
          <w:rFonts w:ascii="SimSun" w:eastAsia="SimSun" w:hAnsi="SimSun" w:hint="eastAsia"/>
          <w:b/>
          <w:bCs/>
        </w:rPr>
        <w:t>问：</w:t>
      </w:r>
      <w:r w:rsidR="00F27553">
        <w:rPr>
          <w:rFonts w:ascii="SimSun" w:eastAsia="SimSun" w:hAnsi="SimSun" w:hint="eastAsia"/>
        </w:rPr>
        <w:t>为何</w:t>
      </w:r>
      <w:r w:rsidRPr="00BC2194">
        <w:rPr>
          <w:rFonts w:ascii="SimSun" w:eastAsia="SimSun" w:hAnsi="SimSun"/>
        </w:rPr>
        <w:t>比喻自己是新郎呢？</w:t>
      </w:r>
    </w:p>
    <w:p w14:paraId="127DD10A" w14:textId="243274E8" w:rsidR="00D414F7" w:rsidRDefault="00BC2194" w:rsidP="00BC2194">
      <w:pPr>
        <w:spacing w:after="0" w:line="360" w:lineRule="auto"/>
        <w:rPr>
          <w:rFonts w:ascii="SimSun" w:eastAsia="SimSun" w:hAnsi="SimSun"/>
        </w:rPr>
      </w:pPr>
      <w:r w:rsidRPr="00BC2194">
        <w:rPr>
          <w:rFonts w:ascii="Wingdings 2" w:eastAsia="SimSun" w:hAnsi="Wingdings 2"/>
          <w:b/>
          <w:bCs/>
        </w:rPr>
        <w:t>P</w:t>
      </w:r>
      <w:r w:rsidR="00633F33" w:rsidRPr="00BC2194">
        <w:rPr>
          <w:rFonts w:ascii="SimSun" w:eastAsia="SimSun" w:hAnsi="SimSun" w:hint="eastAsia"/>
          <w:b/>
          <w:bCs/>
        </w:rPr>
        <w:t>（A）</w:t>
      </w:r>
      <w:r w:rsidR="00912318" w:rsidRPr="004E78A9">
        <w:rPr>
          <w:rFonts w:ascii="SimSun" w:eastAsia="SimSun" w:hAnsi="SimSun" w:hint="eastAsia"/>
        </w:rPr>
        <w:t>旧约中上帝爱</w:t>
      </w:r>
      <w:r w:rsidR="00A86BCF" w:rsidRPr="004E78A9">
        <w:rPr>
          <w:rFonts w:ascii="SimSun" w:eastAsia="SimSun" w:hAnsi="SimSun" w:hint="eastAsia"/>
        </w:rPr>
        <w:t xml:space="preserve">百姓，经常比喻自己是丈夫，百姓为祂的妻子。 </w:t>
      </w:r>
      <w:r w:rsidR="00716D5A" w:rsidRPr="00716D5A">
        <w:rPr>
          <w:rFonts w:ascii="SimSun" w:eastAsia="SimSun" w:hAnsi="SimSun"/>
        </w:rPr>
        <w:t>(赛54:5、61:10、何2:19-20)</w:t>
      </w:r>
    </w:p>
    <w:p w14:paraId="71FD28DC" w14:textId="43CF2BC3" w:rsidR="00912318" w:rsidRPr="004E78A9" w:rsidRDefault="00A86BCF" w:rsidP="00912318">
      <w:pPr>
        <w:numPr>
          <w:ilvl w:val="0"/>
          <w:numId w:val="2"/>
        </w:numPr>
        <w:rPr>
          <w:rFonts w:ascii="SimSun" w:eastAsia="SimSun" w:hAnsi="SimSun"/>
          <w:lang w:val="zh-CN"/>
        </w:rPr>
      </w:pPr>
      <w:r w:rsidRPr="004E78A9">
        <w:rPr>
          <w:rFonts w:ascii="SimSun" w:eastAsia="SimSun" w:hAnsi="SimSun" w:hint="eastAsia"/>
          <w:b/>
          <w:bCs/>
          <w:lang w:val="zh-CN"/>
        </w:rPr>
        <w:t>赛</w:t>
      </w:r>
      <w:r w:rsidR="00912318" w:rsidRPr="004E78A9">
        <w:rPr>
          <w:rFonts w:ascii="SimSun" w:eastAsia="SimSun" w:hAnsi="SimSun"/>
          <w:b/>
          <w:bCs/>
          <w:lang w:val="zh-CN"/>
        </w:rPr>
        <w:t>54:5</w:t>
      </w:r>
      <w:r w:rsidR="00912318" w:rsidRPr="004E78A9">
        <w:rPr>
          <w:rFonts w:ascii="SimSun" w:eastAsia="SimSun" w:hAnsi="SimSun"/>
          <w:lang w:val="zh-CN"/>
        </w:rPr>
        <w:t xml:space="preserve"> </w:t>
      </w:r>
      <w:r w:rsidR="00912318" w:rsidRPr="00716D5A">
        <w:rPr>
          <w:rFonts w:ascii="SimSun" w:eastAsia="SimSun" w:hAnsi="SimSun"/>
          <w:b/>
          <w:bCs/>
          <w:u w:val="single"/>
          <w:lang w:val="zh-CN"/>
        </w:rPr>
        <w:t>因为造你的，就是你的丈夫</w:t>
      </w:r>
      <w:r w:rsidR="00912318" w:rsidRPr="004E78A9">
        <w:rPr>
          <w:rFonts w:ascii="SimSun" w:eastAsia="SimSun" w:hAnsi="SimSun"/>
          <w:lang w:val="zh-CN"/>
        </w:rPr>
        <w:t>；万军之耶和华是他的名；救赎你的，就是以色列的圣者；他被称为全地的上帝。</w:t>
      </w:r>
    </w:p>
    <w:p w14:paraId="6A8FA07F" w14:textId="32010610" w:rsidR="00773D55" w:rsidRDefault="00FE70A6" w:rsidP="00F27553">
      <w:pPr>
        <w:pStyle w:val="ListParagraph"/>
        <w:numPr>
          <w:ilvl w:val="0"/>
          <w:numId w:val="11"/>
        </w:numPr>
        <w:spacing w:after="0" w:line="360" w:lineRule="auto"/>
        <w:rPr>
          <w:rFonts w:ascii="SimSun" w:eastAsia="SimSun" w:hAnsi="SimSun"/>
        </w:rPr>
      </w:pPr>
      <w:r w:rsidRPr="00BC2194">
        <w:rPr>
          <w:rFonts w:ascii="SimSun" w:eastAsia="SimSun" w:hAnsi="SimSun" w:hint="eastAsia"/>
        </w:rPr>
        <w:t>施洗约翰说</w:t>
      </w:r>
      <w:r w:rsidR="00633F33" w:rsidRPr="00BC2194">
        <w:rPr>
          <w:rFonts w:ascii="SimSun" w:eastAsia="SimSun" w:hAnsi="SimSun"/>
        </w:rPr>
        <w:t>（约3:28-30）</w:t>
      </w:r>
      <w:r w:rsidR="00F27553">
        <w:rPr>
          <w:rFonts w:ascii="SimSun" w:eastAsia="SimSun" w:hAnsi="SimSun" w:hint="eastAsia"/>
        </w:rPr>
        <w:t>主</w:t>
      </w:r>
      <w:r w:rsidRPr="00BC2194">
        <w:rPr>
          <w:rFonts w:ascii="SimSun" w:eastAsia="SimSun" w:hAnsi="SimSun" w:hint="eastAsia"/>
        </w:rPr>
        <w:t>耶稣</w:t>
      </w:r>
      <w:r w:rsidR="00A03702" w:rsidRPr="00BC2194">
        <w:rPr>
          <w:rFonts w:ascii="SimSun" w:eastAsia="SimSun" w:hAnsi="SimSun" w:hint="eastAsia"/>
        </w:rPr>
        <w:t>就是那新郎</w:t>
      </w:r>
      <w:r w:rsidR="00633F33" w:rsidRPr="00BC2194">
        <w:rPr>
          <w:rFonts w:ascii="SimSun" w:eastAsia="SimSun" w:hAnsi="SimSun" w:hint="eastAsia"/>
        </w:rPr>
        <w:t>！</w:t>
      </w:r>
    </w:p>
    <w:p w14:paraId="58067E8F" w14:textId="57A2D454" w:rsidR="00F27553" w:rsidRPr="00F27553" w:rsidRDefault="00F27553" w:rsidP="00F27553">
      <w:pPr>
        <w:pStyle w:val="ListParagraph"/>
        <w:numPr>
          <w:ilvl w:val="0"/>
          <w:numId w:val="11"/>
        </w:numPr>
        <w:spacing w:after="0" w:line="360" w:lineRule="auto"/>
        <w:rPr>
          <w:rFonts w:ascii="SimSun" w:eastAsia="SimSun" w:hAnsi="SimSun"/>
        </w:rPr>
      </w:pPr>
      <w:r>
        <w:rPr>
          <w:rFonts w:ascii="SimSun" w:eastAsia="SimSun" w:hAnsi="SimSun" w:hint="eastAsia"/>
        </w:rPr>
        <w:lastRenderedPageBreak/>
        <w:t>耶稣就是主！祂</w:t>
      </w:r>
      <w:r w:rsidRPr="00F27553">
        <w:rPr>
          <w:rFonts w:ascii="SimSun" w:eastAsia="SimSun" w:hAnsi="SimSun"/>
        </w:rPr>
        <w:t>是上帝耶和华</w:t>
      </w:r>
      <w:r>
        <w:rPr>
          <w:rFonts w:ascii="SimSun" w:eastAsia="SimSun" w:hAnsi="SimSun" w:hint="eastAsia"/>
        </w:rPr>
        <w:t>，祂是</w:t>
      </w:r>
      <w:r w:rsidRPr="00F27553">
        <w:rPr>
          <w:rFonts w:ascii="SimSun" w:eastAsia="SimSun" w:hAnsi="SimSun"/>
        </w:rPr>
        <w:t>圣子</w:t>
      </w:r>
      <w:r>
        <w:rPr>
          <w:rFonts w:ascii="SimSun" w:eastAsia="SimSun" w:hAnsi="SimSun" w:hint="eastAsia"/>
        </w:rPr>
        <w:t>！</w:t>
      </w:r>
      <w:r w:rsidRPr="00F27553">
        <w:rPr>
          <w:rFonts w:ascii="SimSun" w:eastAsia="SimSun" w:hAnsi="SimSun"/>
        </w:rPr>
        <w:t>那要来的基督！</w:t>
      </w:r>
    </w:p>
    <w:p w14:paraId="5A455064" w14:textId="40F824E2" w:rsidR="00633F33" w:rsidRPr="00633F33" w:rsidRDefault="00BC2194" w:rsidP="00F27553">
      <w:pPr>
        <w:spacing w:after="0" w:line="360" w:lineRule="auto"/>
        <w:rPr>
          <w:rFonts w:ascii="SimSun" w:eastAsia="SimSun" w:hAnsi="SimSun"/>
        </w:rPr>
      </w:pPr>
      <w:r>
        <w:rPr>
          <w:rFonts w:ascii="Wingdings 2" w:eastAsia="SimSun" w:hAnsi="Wingdings 2"/>
          <w:b/>
          <w:bCs/>
        </w:rPr>
        <w:t>P</w:t>
      </w:r>
      <w:r w:rsidR="00633F33" w:rsidRPr="00633F33">
        <w:rPr>
          <w:rFonts w:ascii="SimSun" w:eastAsia="SimSun" w:hAnsi="SimSun"/>
          <w:b/>
          <w:bCs/>
        </w:rPr>
        <w:t>V35.但日子到了，</w:t>
      </w:r>
      <w:r w:rsidR="00633F33" w:rsidRPr="002F0B9F">
        <w:rPr>
          <w:rFonts w:ascii="SimSun" w:eastAsia="SimSun" w:hAnsi="SimSun"/>
          <w:b/>
          <w:bCs/>
          <w:u w:val="single"/>
        </w:rPr>
        <w:t>新郎要被取去</w:t>
      </w:r>
      <w:r w:rsidR="00633F33" w:rsidRPr="00633F33">
        <w:rPr>
          <w:rFonts w:ascii="SimSun" w:eastAsia="SimSun" w:hAnsi="SimSun"/>
          <w:b/>
          <w:bCs/>
        </w:rPr>
        <w:t>，离开他们，那一天他们就要禁食了。”</w:t>
      </w:r>
      <w:r w:rsidR="00633F33" w:rsidRPr="00633F33">
        <w:rPr>
          <w:rFonts w:ascii="SimSun" w:eastAsia="SimSun" w:hAnsi="SimSun"/>
        </w:rPr>
        <w:t></w:t>
      </w:r>
    </w:p>
    <w:p w14:paraId="3D2F4A61" w14:textId="331257D5" w:rsidR="00633F33" w:rsidRDefault="00BC2194" w:rsidP="00BC2194">
      <w:pPr>
        <w:pStyle w:val="ListParagraph"/>
        <w:numPr>
          <w:ilvl w:val="0"/>
          <w:numId w:val="12"/>
        </w:numPr>
        <w:spacing w:after="0" w:line="360" w:lineRule="auto"/>
        <w:rPr>
          <w:rFonts w:ascii="SimSun" w:eastAsia="SimSun" w:hAnsi="SimSun"/>
        </w:rPr>
      </w:pPr>
      <w:r w:rsidRPr="00BC2194">
        <w:rPr>
          <w:rFonts w:ascii="SimSun" w:eastAsia="SimSun" w:hAnsi="SimSun" w:hint="eastAsia"/>
          <w:b/>
          <w:bCs/>
        </w:rPr>
        <w:t>问：</w:t>
      </w:r>
      <w:r w:rsidR="00E5200E">
        <w:rPr>
          <w:rFonts w:ascii="SimSun" w:eastAsia="SimSun" w:hAnsi="SimSun" w:hint="eastAsia"/>
        </w:rPr>
        <w:t>为什么新郎要来两次 ？</w:t>
      </w:r>
      <w:r w:rsidR="00212BFB">
        <w:rPr>
          <w:rFonts w:ascii="SimSun" w:eastAsia="SimSun" w:hAnsi="SimSun" w:hint="eastAsia"/>
        </w:rPr>
        <w:t>来了，又</w:t>
      </w:r>
      <w:r w:rsidR="00E5200E">
        <w:rPr>
          <w:rFonts w:ascii="SimSun" w:eastAsia="SimSun" w:hAnsi="SimSun" w:hint="eastAsia"/>
        </w:rPr>
        <w:t>离开</w:t>
      </w:r>
      <w:r w:rsidR="00212BFB">
        <w:rPr>
          <w:rFonts w:ascii="SimSun" w:eastAsia="SimSun" w:hAnsi="SimSun" w:hint="eastAsia"/>
        </w:rPr>
        <w:t>，</w:t>
      </w:r>
      <w:r w:rsidR="00E5200E">
        <w:rPr>
          <w:rFonts w:ascii="SimSun" w:eastAsia="SimSun" w:hAnsi="SimSun" w:hint="eastAsia"/>
        </w:rPr>
        <w:t>又回来？</w:t>
      </w:r>
      <w:r w:rsidR="00633F33" w:rsidRPr="00BC2194">
        <w:rPr>
          <w:rFonts w:ascii="SimSun" w:eastAsia="SimSun" w:hAnsi="SimSun" w:hint="eastAsia"/>
        </w:rPr>
        <w:t xml:space="preserve"> </w:t>
      </w:r>
    </w:p>
    <w:p w14:paraId="6DB5D945" w14:textId="5E32182E" w:rsidR="00E5200E" w:rsidRPr="00E5200E" w:rsidRDefault="00E5200E" w:rsidP="00E5200E">
      <w:pPr>
        <w:numPr>
          <w:ilvl w:val="0"/>
          <w:numId w:val="2"/>
        </w:numPr>
        <w:spacing w:after="0" w:line="360" w:lineRule="auto"/>
        <w:rPr>
          <w:rFonts w:ascii="SimSun" w:eastAsia="SimSun" w:hAnsi="SimSun"/>
          <w:lang w:val="zh-CN"/>
        </w:rPr>
      </w:pPr>
      <w:r w:rsidRPr="00E5200E">
        <w:rPr>
          <w:rFonts w:ascii="SimSun" w:eastAsia="SimSun" w:hAnsi="SimSun"/>
          <w:b/>
          <w:bCs/>
          <w:lang w:val="zh-CN"/>
        </w:rPr>
        <w:t>启 19:7</w:t>
      </w:r>
      <w:r w:rsidRPr="00E5200E">
        <w:rPr>
          <w:rFonts w:ascii="SimSun" w:eastAsia="SimSun" w:hAnsi="SimSun"/>
          <w:lang w:val="zh-CN"/>
        </w:rPr>
        <w:t xml:space="preserve"> 我们要欢喜快乐，把荣耀归给他！</w:t>
      </w:r>
      <w:r w:rsidRPr="00E5200E">
        <w:rPr>
          <w:rFonts w:ascii="SimSun" w:eastAsia="SimSun" w:hAnsi="SimSun"/>
          <w:b/>
          <w:bCs/>
          <w:u w:val="single"/>
          <w:lang w:val="zh-CN"/>
        </w:rPr>
        <w:t>因为羊羔的婚期到了</w:t>
      </w:r>
      <w:r w:rsidRPr="00E5200E">
        <w:rPr>
          <w:rFonts w:ascii="SimSun" w:eastAsia="SimSun" w:hAnsi="SimSun"/>
          <w:lang w:val="zh-CN"/>
        </w:rPr>
        <w:t>；他的新娘也自己预备好了。</w:t>
      </w:r>
    </w:p>
    <w:p w14:paraId="14F224D4" w14:textId="24FCF4DB" w:rsidR="0083304B" w:rsidRDefault="0083304B" w:rsidP="004E78A9">
      <w:pPr>
        <w:rPr>
          <w:rFonts w:ascii="SimSun" w:eastAsia="SimSun" w:hAnsi="SimSun"/>
        </w:rPr>
      </w:pPr>
      <w:r w:rsidRPr="000461C3">
        <w:rPr>
          <w:rFonts w:ascii="Wingdings 2" w:eastAsia="SimSun" w:hAnsi="Wingdings 2"/>
          <w:b/>
          <w:bCs/>
        </w:rPr>
        <w:t>P</w:t>
      </w:r>
      <w:r w:rsidR="008E2D2F" w:rsidRPr="000461C3">
        <w:rPr>
          <w:rFonts w:ascii="SimSun" w:eastAsia="SimSun" w:hAnsi="SimSun" w:hint="eastAsia"/>
          <w:b/>
          <w:bCs/>
        </w:rPr>
        <w:t>背景：</w:t>
      </w:r>
      <w:r w:rsidR="008E2D2F">
        <w:rPr>
          <w:rFonts w:ascii="SimSun" w:eastAsia="SimSun" w:hAnsi="SimSun" w:hint="eastAsia"/>
        </w:rPr>
        <w:t>古</w:t>
      </w:r>
      <w:r w:rsidR="00773D55" w:rsidRPr="00773D55">
        <w:rPr>
          <w:rFonts w:ascii="SimSun" w:eastAsia="SimSun" w:hAnsi="SimSun" w:hint="eastAsia"/>
        </w:rPr>
        <w:t>犹</w:t>
      </w:r>
      <w:r w:rsidR="00773D55" w:rsidRPr="00773D55">
        <w:rPr>
          <w:rFonts w:ascii="SimSun" w:eastAsia="SimSun" w:hAnsi="SimSun"/>
        </w:rPr>
        <w:t>太</w:t>
      </w:r>
      <w:r w:rsidR="008E2D2F">
        <w:rPr>
          <w:rFonts w:ascii="SimSun" w:eastAsia="SimSun" w:hAnsi="SimSun" w:hint="eastAsia"/>
        </w:rPr>
        <w:t>人的</w:t>
      </w:r>
      <w:r w:rsidR="00773D55" w:rsidRPr="00773D55">
        <w:rPr>
          <w:rFonts w:ascii="SimSun" w:eastAsia="SimSun" w:hAnsi="SimSun"/>
        </w:rPr>
        <w:t>婚礼分为两个阶段：先订婚（Erusin），新郎来到新妇家立约，然后离开；经过一段时间后，再回来迎娶新妇（Nissuin），举行婚宴</w:t>
      </w:r>
      <w:r w:rsidR="008E2D2F">
        <w:rPr>
          <w:rStyle w:val="FootnoteReference"/>
          <w:rFonts w:ascii="SimSun" w:eastAsia="SimSun" w:hAnsi="SimSun"/>
        </w:rPr>
        <w:footnoteReference w:id="6"/>
      </w:r>
      <w:r w:rsidR="00773D55" w:rsidRPr="00773D55">
        <w:rPr>
          <w:rFonts w:ascii="SimSun" w:eastAsia="SimSun" w:hAnsi="SimSun"/>
        </w:rPr>
        <w:t>。</w:t>
      </w:r>
      <w:r w:rsidR="00175169">
        <w:rPr>
          <w:rFonts w:ascii="SimSun" w:eastAsia="SimSun" w:hAnsi="SimSun" w:hint="eastAsia"/>
        </w:rPr>
        <w:t>（预表基督来两次）</w:t>
      </w:r>
    </w:p>
    <w:p w14:paraId="5A452FAD" w14:textId="4BB84B1E" w:rsidR="00DB0DE7" w:rsidRPr="00BC2194" w:rsidRDefault="00F156D1" w:rsidP="00BC2194">
      <w:pPr>
        <w:pStyle w:val="ListParagraph"/>
        <w:numPr>
          <w:ilvl w:val="0"/>
          <w:numId w:val="13"/>
        </w:numPr>
        <w:spacing w:line="360" w:lineRule="auto"/>
        <w:rPr>
          <w:rFonts w:ascii="SimSun" w:eastAsia="SimSun" w:hAnsi="SimSun"/>
        </w:rPr>
      </w:pPr>
      <w:r w:rsidRPr="00F156D1">
        <w:rPr>
          <w:rFonts w:ascii="SimSun" w:eastAsia="SimSun" w:hAnsi="SimSun"/>
          <w:b/>
          <w:bCs/>
        </w:rPr>
        <w:t>背景：</w:t>
      </w:r>
      <w:r w:rsidR="00DB0DE7" w:rsidRPr="00BC2194">
        <w:rPr>
          <w:rFonts w:ascii="SimSun" w:eastAsia="SimSun" w:hAnsi="SimSun" w:hint="eastAsia"/>
        </w:rPr>
        <w:t>古代</w:t>
      </w:r>
      <w:r w:rsidR="00DB0DE7" w:rsidRPr="00BC2194">
        <w:rPr>
          <w:rFonts w:ascii="SimSun" w:eastAsia="SimSun" w:hAnsi="SimSun"/>
        </w:rPr>
        <w:t>订婚一旦成立，若要解除，必须经过正式离婚程序。</w:t>
      </w:r>
      <w:r w:rsidR="0048370C" w:rsidRPr="00BC2194">
        <w:rPr>
          <w:rFonts w:ascii="SimSun" w:eastAsia="SimSun" w:hAnsi="SimSun"/>
        </w:rPr>
        <w:t>太1:18–19</w:t>
      </w:r>
    </w:p>
    <w:p w14:paraId="31EDC2AF" w14:textId="576E9846" w:rsidR="00DB0DE7" w:rsidRPr="00BC2194" w:rsidRDefault="00716D5A" w:rsidP="00BC2194">
      <w:pPr>
        <w:pStyle w:val="ListParagraph"/>
        <w:numPr>
          <w:ilvl w:val="0"/>
          <w:numId w:val="13"/>
        </w:numPr>
        <w:spacing w:after="0" w:line="360" w:lineRule="auto"/>
        <w:rPr>
          <w:rFonts w:ascii="SimSun" w:eastAsia="SimSun" w:hAnsi="SimSun"/>
        </w:rPr>
      </w:pPr>
      <w:r w:rsidRPr="00BC2194">
        <w:rPr>
          <w:rFonts w:ascii="SimSun" w:eastAsia="SimSun" w:hAnsi="SimSun"/>
        </w:rPr>
        <w:t>耶稣的回答是：现在不是禁食的时候，因为新郎在这里</w:t>
      </w:r>
      <w:r w:rsidR="00DB0DE7" w:rsidRPr="00BC2194">
        <w:rPr>
          <w:rFonts w:ascii="SimSun" w:eastAsia="SimSun" w:hAnsi="SimSun" w:hint="eastAsia"/>
        </w:rPr>
        <w:t>（订婚）</w:t>
      </w:r>
      <w:r w:rsidR="00DB638C" w:rsidRPr="00BC2194">
        <w:rPr>
          <w:rFonts w:ascii="SimSun" w:eastAsia="SimSun" w:hAnsi="SimSun" w:hint="eastAsia"/>
        </w:rPr>
        <w:t>是欢庆的时刻！</w:t>
      </w:r>
      <w:r w:rsidRPr="00BC2194">
        <w:rPr>
          <w:rFonts w:ascii="SimSun" w:eastAsia="SimSun" w:hAnsi="SimSun"/>
        </w:rPr>
        <w:t>”</w:t>
      </w:r>
    </w:p>
    <w:p w14:paraId="7B6CE145" w14:textId="461440C0" w:rsidR="00F156D1" w:rsidRPr="00F156D1" w:rsidRDefault="0083304B" w:rsidP="00F156D1">
      <w:pPr>
        <w:pStyle w:val="ListParagraph"/>
        <w:numPr>
          <w:ilvl w:val="0"/>
          <w:numId w:val="13"/>
        </w:numPr>
        <w:spacing w:after="0" w:line="360" w:lineRule="auto"/>
        <w:rPr>
          <w:rFonts w:ascii="SimSun" w:eastAsia="SimSun" w:hAnsi="SimSun"/>
        </w:rPr>
      </w:pPr>
      <w:r w:rsidRPr="00F156D1">
        <w:rPr>
          <w:rFonts w:ascii="SimSun" w:eastAsia="SimSun" w:hAnsi="SimSun" w:hint="eastAsia"/>
        </w:rPr>
        <w:t>主耶稣离开之后，确实教会就开始</w:t>
      </w:r>
      <w:r w:rsidR="00F156D1" w:rsidRPr="00F156D1">
        <w:rPr>
          <w:rFonts w:ascii="SimSun" w:eastAsia="SimSun" w:hAnsi="SimSun" w:hint="eastAsia"/>
        </w:rPr>
        <w:t>自由的</w:t>
      </w:r>
      <w:r w:rsidR="00F156D1" w:rsidRPr="00F156D1">
        <w:rPr>
          <w:rFonts w:ascii="SimSun" w:eastAsia="SimSun" w:hAnsi="SimSun"/>
        </w:rPr>
        <w:t>禁食祷告</w:t>
      </w:r>
    </w:p>
    <w:p w14:paraId="0C0B1ABC" w14:textId="1B0B04FC" w:rsidR="0083304B" w:rsidRPr="00BC2194" w:rsidRDefault="00EC714F" w:rsidP="00BC2194">
      <w:pPr>
        <w:pStyle w:val="ListParagraph"/>
        <w:numPr>
          <w:ilvl w:val="0"/>
          <w:numId w:val="13"/>
        </w:numPr>
        <w:spacing w:after="0" w:line="360" w:lineRule="auto"/>
        <w:rPr>
          <w:rFonts w:ascii="SimSun" w:eastAsia="SimSun" w:hAnsi="SimSun"/>
        </w:rPr>
      </w:pPr>
      <w:r w:rsidRPr="00BC2194">
        <w:rPr>
          <w:rFonts w:ascii="SimSun" w:eastAsia="SimSun" w:hAnsi="SimSun" w:hint="eastAsia"/>
        </w:rPr>
        <w:t>有时</w:t>
      </w:r>
      <w:r w:rsidR="003430E6" w:rsidRPr="00BC2194">
        <w:rPr>
          <w:rFonts w:ascii="SimSun" w:eastAsia="SimSun" w:hAnsi="SimSun" w:hint="eastAsia"/>
        </w:rPr>
        <w:t>为了教会的需要</w:t>
      </w:r>
      <w:r w:rsidR="00F156D1">
        <w:rPr>
          <w:rFonts w:ascii="SimSun" w:eastAsia="SimSun" w:hAnsi="SimSun" w:hint="eastAsia"/>
        </w:rPr>
        <w:t xml:space="preserve"> </w:t>
      </w:r>
      <w:r w:rsidR="0083304B" w:rsidRPr="00BC2194">
        <w:rPr>
          <w:rFonts w:ascii="SimSun" w:eastAsia="SimSun" w:hAnsi="SimSun" w:hint="eastAsia"/>
        </w:rPr>
        <w:t>禁食</w:t>
      </w:r>
      <w:r w:rsidRPr="00BC2194">
        <w:rPr>
          <w:rFonts w:ascii="SimSun" w:eastAsia="SimSun" w:hAnsi="SimSun" w:hint="eastAsia"/>
        </w:rPr>
        <w:t>祷告</w:t>
      </w:r>
      <w:r w:rsidR="0083304B" w:rsidRPr="00BC2194">
        <w:rPr>
          <w:rFonts w:ascii="SimSun" w:eastAsia="SimSun" w:hAnsi="SimSun"/>
        </w:rPr>
        <w:t>(</w:t>
      </w:r>
      <w:r w:rsidR="0083304B" w:rsidRPr="00BC2194">
        <w:rPr>
          <w:rFonts w:ascii="SimSun" w:eastAsia="SimSun" w:hAnsi="SimSun" w:hint="eastAsia"/>
        </w:rPr>
        <w:t>徒13:2</w:t>
      </w:r>
      <w:r w:rsidRPr="00BC2194">
        <w:rPr>
          <w:rFonts w:ascii="SimSun" w:eastAsia="SimSun" w:hAnsi="SimSun" w:hint="eastAsia"/>
        </w:rPr>
        <w:t>-3、14:23)</w:t>
      </w:r>
    </w:p>
    <w:p w14:paraId="0B07F42D" w14:textId="77777777" w:rsidR="00912318" w:rsidRDefault="00912318">
      <w:pPr>
        <w:rPr>
          <w:rFonts w:ascii="SimSun" w:eastAsia="SimSun" w:hAnsi="SimSun"/>
        </w:rPr>
      </w:pPr>
    </w:p>
    <w:p w14:paraId="6C43D543" w14:textId="4FED0837" w:rsidR="00EC714F" w:rsidRPr="00A5574B" w:rsidRDefault="0048370C" w:rsidP="00EC714F">
      <w:pPr>
        <w:rPr>
          <w:rFonts w:ascii="SimSun" w:eastAsia="SimSun" w:hAnsi="SimSun"/>
          <w:b/>
          <w:bCs/>
        </w:rPr>
      </w:pPr>
      <w:r w:rsidRPr="00A5574B">
        <w:rPr>
          <w:rFonts w:ascii="Wingdings 2" w:eastAsia="SimSun" w:hAnsi="Wingdings 2"/>
          <w:b/>
          <w:bCs/>
        </w:rPr>
        <w:t>P</w:t>
      </w:r>
      <w:r w:rsidR="000461C3" w:rsidRPr="00A5574B">
        <w:rPr>
          <w:rFonts w:ascii="SimSun" w:eastAsia="SimSun" w:hAnsi="SimSun" w:hint="eastAsia"/>
          <w:b/>
          <w:bCs/>
        </w:rPr>
        <w:t>【2】</w:t>
      </w:r>
      <w:r w:rsidR="00EC714F" w:rsidRPr="00A5574B">
        <w:rPr>
          <w:rFonts w:ascii="SimSun" w:eastAsia="SimSun" w:hAnsi="SimSun"/>
          <w:b/>
          <w:bCs/>
        </w:rPr>
        <w:t>新与旧</w:t>
      </w:r>
      <w:r w:rsidR="00EA5199" w:rsidRPr="00A5574B">
        <w:rPr>
          <w:rFonts w:ascii="SimSun" w:eastAsia="SimSun" w:hAnsi="SimSun" w:hint="eastAsia"/>
          <w:b/>
          <w:bCs/>
        </w:rPr>
        <w:t>原不相配</w:t>
      </w:r>
    </w:p>
    <w:p w14:paraId="7D3F9BA4" w14:textId="2DA6735B" w:rsidR="005E0B91" w:rsidRPr="00A5574B" w:rsidRDefault="0048370C">
      <w:pPr>
        <w:rPr>
          <w:rFonts w:ascii="SimSun" w:eastAsia="SimSun" w:hAnsi="SimSun"/>
          <w:b/>
          <w:bCs/>
        </w:rPr>
      </w:pPr>
      <w:r w:rsidRPr="00A5574B">
        <w:rPr>
          <w:rFonts w:ascii="Wingdings 2" w:eastAsia="SimSun" w:hAnsi="Wingdings 2"/>
          <w:b/>
          <w:bCs/>
        </w:rPr>
        <w:t>P</w:t>
      </w:r>
      <w:r w:rsidR="005E0B91" w:rsidRPr="00A5574B">
        <w:rPr>
          <w:rFonts w:ascii="SimSun" w:eastAsia="SimSun" w:hAnsi="SimSun"/>
          <w:b/>
          <w:bCs/>
        </w:rPr>
        <w:t>36.他又对他们设个比喻说：“</w:t>
      </w:r>
      <w:r w:rsidR="005E0B91" w:rsidRPr="00A5574B">
        <w:rPr>
          <w:rFonts w:ascii="SimSun" w:eastAsia="SimSun" w:hAnsi="SimSun"/>
          <w:b/>
          <w:bCs/>
          <w:u w:val="single"/>
        </w:rPr>
        <w:t>没有人会</w:t>
      </w:r>
      <w:r w:rsidR="005E0B91" w:rsidRPr="00A5574B">
        <w:rPr>
          <w:rFonts w:ascii="SimSun" w:eastAsia="SimSun" w:hAnsi="SimSun"/>
          <w:b/>
          <w:bCs/>
        </w:rPr>
        <w:t>从新衣服撕下一块布，补在旧衣服上，如果这样，不但新衣服撕破了，而且新撕下的布，也和旧的不调和。37.</w:t>
      </w:r>
      <w:r w:rsidR="005E0B91" w:rsidRPr="00A5574B">
        <w:rPr>
          <w:rFonts w:ascii="SimSun" w:eastAsia="SimSun" w:hAnsi="SimSun"/>
          <w:b/>
          <w:bCs/>
          <w:u w:val="single"/>
        </w:rPr>
        <w:t>也没有人会</w:t>
      </w:r>
      <w:r w:rsidR="005E0B91" w:rsidRPr="00A5574B">
        <w:rPr>
          <w:rFonts w:ascii="SimSun" w:eastAsia="SimSun" w:hAnsi="SimSun"/>
          <w:b/>
          <w:bCs/>
        </w:rPr>
        <w:t>把新酒</w:t>
      </w:r>
      <w:r w:rsidR="00132EC4">
        <w:rPr>
          <w:rFonts w:ascii="SimSun" w:eastAsia="SimSun" w:hAnsi="SimSun"/>
          <w:b/>
          <w:bCs/>
        </w:rPr>
        <w:t xml:space="preserve"> </w:t>
      </w:r>
      <w:r w:rsidR="009431E4">
        <w:rPr>
          <w:rStyle w:val="FootnoteReference"/>
          <w:rFonts w:ascii="SimSun" w:eastAsia="SimSun" w:hAnsi="SimSun"/>
          <w:b/>
          <w:bCs/>
        </w:rPr>
        <w:footnoteReference w:id="7"/>
      </w:r>
      <w:r w:rsidR="005E0B91" w:rsidRPr="00A5574B">
        <w:rPr>
          <w:rFonts w:ascii="SimSun" w:eastAsia="SimSun" w:hAnsi="SimSun"/>
          <w:b/>
          <w:bCs/>
        </w:rPr>
        <w:t>装在旧皮袋里；如果这样，新酒就会把皮袋胀破，不但酒漏掉，皮袋也损坏了；38.人总是把新酒装在新皮袋里。</w:t>
      </w:r>
    </w:p>
    <w:p w14:paraId="60BFA446" w14:textId="769F1040" w:rsidR="005E0B91" w:rsidRDefault="00A5574B" w:rsidP="0008346C">
      <w:pPr>
        <w:spacing w:after="0" w:line="360" w:lineRule="auto"/>
        <w:rPr>
          <w:rFonts w:ascii="SimSun" w:eastAsia="SimSun" w:hAnsi="SimSun"/>
        </w:rPr>
      </w:pPr>
      <w:r w:rsidRPr="00A5574B">
        <w:rPr>
          <w:rFonts w:ascii="Wingdings 2" w:eastAsia="SimSun" w:hAnsi="Wingdings 2"/>
          <w:b/>
          <w:bCs/>
        </w:rPr>
        <w:t>P</w:t>
      </w:r>
      <w:r w:rsidR="005336FB">
        <w:rPr>
          <w:rFonts w:ascii="SimSun" w:eastAsia="SimSun" w:hAnsi="SimSun"/>
          <w:b/>
          <w:bCs/>
        </w:rPr>
        <w:t>P</w:t>
      </w:r>
      <w:r w:rsidR="005E0B91" w:rsidRPr="00A5574B">
        <w:rPr>
          <w:rFonts w:ascii="SimSun" w:eastAsia="SimSun" w:hAnsi="SimSun"/>
          <w:b/>
          <w:bCs/>
        </w:rPr>
        <w:t xml:space="preserve">ic </w:t>
      </w:r>
      <w:r w:rsidR="005E0B91" w:rsidRPr="00A5574B">
        <w:rPr>
          <w:rFonts w:ascii="SimSun" w:eastAsia="SimSun" w:hAnsi="SimSun"/>
          <w:b/>
          <w:bCs/>
          <w:u w:val="single"/>
        </w:rPr>
        <w:t>没有人会</w:t>
      </w:r>
      <w:r w:rsidR="005E0B91" w:rsidRPr="005E0B91">
        <w:rPr>
          <w:rFonts w:ascii="SimSun" w:eastAsia="SimSun" w:hAnsi="SimSun"/>
        </w:rPr>
        <w:t>拿新布补在旧衣服上、也没有人会把新酒装在旧皮袋里</w:t>
      </w:r>
    </w:p>
    <w:p w14:paraId="408EA708" w14:textId="6B118256" w:rsidR="00706C1D" w:rsidRDefault="00706C1D" w:rsidP="0008346C">
      <w:pPr>
        <w:spacing w:after="0" w:line="360" w:lineRule="auto"/>
        <w:rPr>
          <w:rFonts w:ascii="SimSun" w:eastAsia="SimSun" w:hAnsi="SimSun"/>
        </w:rPr>
      </w:pPr>
      <w:r w:rsidRPr="00A5574B">
        <w:rPr>
          <w:rFonts w:ascii="Wingdings 2" w:eastAsia="SimSun" w:hAnsi="Wingdings 2"/>
          <w:b/>
          <w:bCs/>
        </w:rPr>
        <w:t>P</w:t>
      </w:r>
      <w:r>
        <w:rPr>
          <w:rFonts w:ascii="SimSun" w:eastAsia="SimSun" w:hAnsi="SimSun"/>
          <w:b/>
          <w:bCs/>
        </w:rPr>
        <w:t>P</w:t>
      </w:r>
      <w:r w:rsidRPr="00A5574B">
        <w:rPr>
          <w:rFonts w:ascii="SimSun" w:eastAsia="SimSun" w:hAnsi="SimSun"/>
          <w:b/>
          <w:bCs/>
        </w:rPr>
        <w:t>ic</w:t>
      </w:r>
      <w:r>
        <w:rPr>
          <w:rFonts w:ascii="SimSun" w:eastAsia="SimSun" w:hAnsi="SimSun"/>
          <w:b/>
          <w:bCs/>
        </w:rPr>
        <w:t xml:space="preserve"> </w:t>
      </w:r>
      <w:r w:rsidRPr="00706C1D">
        <w:rPr>
          <w:rFonts w:ascii="SimSun" w:eastAsia="SimSun" w:hAnsi="SimSun"/>
          <w:b/>
          <w:bCs/>
        </w:rPr>
        <w:t>新与旧放在一起：</w:t>
      </w:r>
      <w:r w:rsidRPr="00706C1D">
        <w:rPr>
          <w:rFonts w:ascii="SimSun" w:eastAsia="SimSun" w:hAnsi="SimSun"/>
        </w:rPr>
        <w:t>新旧不调和，旧的会因新的破掉，没有人会这样做</w:t>
      </w:r>
      <w:r w:rsidRPr="00706C1D">
        <w:rPr>
          <w:rFonts w:ascii="SimSun" w:eastAsia="SimSun" w:hAnsi="SimSun"/>
          <w:b/>
          <w:bCs/>
        </w:rPr>
        <w:t>。</w:t>
      </w:r>
    </w:p>
    <w:p w14:paraId="0DC0DE3C" w14:textId="5F11A8D7" w:rsidR="0008346C" w:rsidRDefault="005228EE" w:rsidP="0008346C">
      <w:pPr>
        <w:pStyle w:val="ListParagraph"/>
        <w:numPr>
          <w:ilvl w:val="0"/>
          <w:numId w:val="14"/>
        </w:numPr>
        <w:spacing w:after="0" w:line="360" w:lineRule="auto"/>
        <w:rPr>
          <w:rFonts w:ascii="SimSun" w:eastAsia="SimSun" w:hAnsi="SimSun"/>
        </w:rPr>
      </w:pPr>
      <w:r w:rsidRPr="00A5574B">
        <w:rPr>
          <w:rFonts w:ascii="SimSun" w:eastAsia="SimSun" w:hAnsi="SimSun"/>
        </w:rPr>
        <w:t>新郎弥赛亚君王来了！</w:t>
      </w:r>
      <w:r w:rsidRPr="00706C1D">
        <w:rPr>
          <w:rFonts w:ascii="SimSun" w:eastAsia="SimSun" w:hAnsi="SimSun"/>
          <w:b/>
          <w:bCs/>
          <w:u w:val="single"/>
        </w:rPr>
        <w:t>新时代已经来了</w:t>
      </w:r>
      <w:r w:rsidRPr="00A5574B">
        <w:rPr>
          <w:rFonts w:ascii="SimSun" w:eastAsia="SimSun" w:hAnsi="SimSun"/>
        </w:rPr>
        <w:t>！</w:t>
      </w:r>
      <w:r w:rsidR="0008346C">
        <w:rPr>
          <w:rFonts w:ascii="SimSun" w:eastAsia="SimSun" w:hAnsi="SimSun" w:hint="eastAsia"/>
        </w:rPr>
        <w:t>新的宗教仪式已经来了</w:t>
      </w:r>
      <w:r w:rsidR="00FC03AD">
        <w:rPr>
          <w:rFonts w:ascii="SimSun" w:eastAsia="SimSun" w:hAnsi="SimSun" w:hint="eastAsia"/>
        </w:rPr>
        <w:t>！</w:t>
      </w:r>
    </w:p>
    <w:p w14:paraId="0F34DDE6" w14:textId="52CC96C5" w:rsidR="005228EE" w:rsidRDefault="005228EE" w:rsidP="0008346C">
      <w:pPr>
        <w:pStyle w:val="ListParagraph"/>
        <w:numPr>
          <w:ilvl w:val="0"/>
          <w:numId w:val="14"/>
        </w:numPr>
        <w:spacing w:after="0" w:line="360" w:lineRule="auto"/>
        <w:rPr>
          <w:rFonts w:ascii="SimSun" w:eastAsia="SimSun" w:hAnsi="SimSun"/>
        </w:rPr>
      </w:pPr>
      <w:r w:rsidRPr="00A5574B">
        <w:rPr>
          <w:rFonts w:ascii="SimSun" w:eastAsia="SimSun" w:hAnsi="SimSun" w:hint="eastAsia"/>
        </w:rPr>
        <w:t>之前他们所熟悉的</w:t>
      </w:r>
      <w:r w:rsidRPr="00706C1D">
        <w:rPr>
          <w:rFonts w:ascii="SimSun" w:eastAsia="SimSun" w:hAnsi="SimSun" w:hint="eastAsia"/>
          <w:b/>
          <w:bCs/>
          <w:u w:val="single"/>
        </w:rPr>
        <w:t>旧</w:t>
      </w:r>
      <w:r w:rsidR="003430E6" w:rsidRPr="00706C1D">
        <w:rPr>
          <w:rFonts w:ascii="SimSun" w:eastAsia="SimSun" w:hAnsi="SimSun" w:hint="eastAsia"/>
          <w:b/>
          <w:bCs/>
          <w:u w:val="single"/>
        </w:rPr>
        <w:t>的宗教传统与</w:t>
      </w:r>
      <w:r w:rsidRPr="00706C1D">
        <w:rPr>
          <w:rFonts w:ascii="SimSun" w:eastAsia="SimSun" w:hAnsi="SimSun" w:hint="eastAsia"/>
          <w:b/>
          <w:bCs/>
          <w:u w:val="single"/>
        </w:rPr>
        <w:t>方式</w:t>
      </w:r>
      <w:r w:rsidRPr="00A5574B">
        <w:rPr>
          <w:rFonts w:ascii="SimSun" w:eastAsia="SimSun" w:hAnsi="SimSun" w:hint="eastAsia"/>
        </w:rPr>
        <w:t>，已经不相配了</w:t>
      </w:r>
    </w:p>
    <w:p w14:paraId="09EB3CAD" w14:textId="61167725" w:rsidR="002C4710" w:rsidRDefault="002C4710" w:rsidP="002C4710">
      <w:pPr>
        <w:spacing w:after="0" w:line="360" w:lineRule="auto"/>
        <w:rPr>
          <w:rFonts w:ascii="SimSun" w:eastAsia="SimSun" w:hAnsi="SimSun"/>
        </w:rPr>
      </w:pPr>
      <w:r>
        <w:rPr>
          <w:rFonts w:ascii="Wingdings 2" w:eastAsia="SimSun" w:hAnsi="Wingdings 2"/>
          <w:b/>
          <w:bCs/>
        </w:rPr>
        <w:t>P</w:t>
      </w:r>
      <w:r w:rsidRPr="002C4710">
        <w:rPr>
          <w:rFonts w:ascii="SimSun" w:eastAsia="SimSun" w:hAnsi="SimSun"/>
          <w:b/>
          <w:bCs/>
        </w:rPr>
        <w:t>Pic</w:t>
      </w:r>
      <w:r w:rsidRPr="002C4710">
        <w:rPr>
          <w:rFonts w:ascii="SimSun" w:eastAsia="SimSun" w:hAnsi="SimSun"/>
        </w:rPr>
        <w:t>耶稣降世之前是旧约时代；耶稣的到来引进了新约时代。</w:t>
      </w:r>
    </w:p>
    <w:p w14:paraId="3B5568E6" w14:textId="14D17413" w:rsidR="009F6EE3" w:rsidRPr="00276B81" w:rsidRDefault="00276B81" w:rsidP="00276B81">
      <w:pPr>
        <w:pStyle w:val="ListParagraph"/>
        <w:numPr>
          <w:ilvl w:val="0"/>
          <w:numId w:val="20"/>
        </w:numPr>
        <w:spacing w:after="0" w:line="360" w:lineRule="auto"/>
        <w:rPr>
          <w:rFonts w:ascii="SimSun" w:eastAsia="SimSun" w:hAnsi="SimSun"/>
        </w:rPr>
      </w:pPr>
      <w:r>
        <w:rPr>
          <w:rFonts w:ascii="SimSun" w:eastAsia="SimSun" w:hAnsi="SimSun"/>
        </w:rPr>
        <w:t>F</w:t>
      </w:r>
      <w:r>
        <w:rPr>
          <w:rFonts w:ascii="SimSun" w:eastAsia="SimSun" w:hAnsi="SimSun" w:hint="eastAsia"/>
        </w:rPr>
        <w:t>as</w:t>
      </w:r>
      <w:r>
        <w:rPr>
          <w:rFonts w:ascii="SimSun" w:eastAsia="SimSun" w:hAnsi="SimSun"/>
        </w:rPr>
        <w:t xml:space="preserve">ting </w:t>
      </w:r>
      <w:r w:rsidR="009F6EE3" w:rsidRPr="00276B81">
        <w:rPr>
          <w:rFonts w:ascii="SimSun" w:eastAsia="SimSun" w:hAnsi="SimSun"/>
        </w:rPr>
        <w:t>犹太传统，每星期禁食两次。vs 新约</w:t>
      </w:r>
      <w:r w:rsidR="002021CE" w:rsidRPr="00276B81">
        <w:rPr>
          <w:rFonts w:ascii="SimSun" w:eastAsia="SimSun" w:hAnsi="SimSun" w:hint="eastAsia"/>
        </w:rPr>
        <w:t>里</w:t>
      </w:r>
      <w:r w:rsidR="009F6EE3" w:rsidRPr="00276B81">
        <w:rPr>
          <w:rFonts w:ascii="SimSun" w:eastAsia="SimSun" w:hAnsi="SimSun"/>
        </w:rPr>
        <w:t>自由</w:t>
      </w:r>
      <w:r w:rsidR="002021CE" w:rsidRPr="00276B81">
        <w:rPr>
          <w:rFonts w:ascii="SimSun" w:eastAsia="SimSun" w:hAnsi="SimSun" w:hint="eastAsia"/>
        </w:rPr>
        <w:t>选择是否</w:t>
      </w:r>
      <w:r w:rsidR="009F6EE3" w:rsidRPr="00276B81">
        <w:rPr>
          <w:rFonts w:ascii="SimSun" w:eastAsia="SimSun" w:hAnsi="SimSun"/>
        </w:rPr>
        <w:t>禁食</w:t>
      </w:r>
    </w:p>
    <w:p w14:paraId="0F97E4A9" w14:textId="17A12668" w:rsidR="00603FD8" w:rsidRDefault="005774DE">
      <w:pPr>
        <w:rPr>
          <w:rFonts w:ascii="SimSun" w:eastAsia="SimSun" w:hAnsi="SimSun"/>
        </w:rPr>
      </w:pPr>
      <w:r w:rsidRPr="00A5574B">
        <w:rPr>
          <w:rFonts w:ascii="Wingdings 2" w:eastAsia="SimSun" w:hAnsi="Wingdings 2"/>
          <w:b/>
          <w:bCs/>
        </w:rPr>
        <w:t>P</w:t>
      </w:r>
      <w:r w:rsidRPr="00A5574B">
        <w:rPr>
          <w:rFonts w:ascii="SimSun" w:eastAsia="SimSun" w:hAnsi="SimSun"/>
          <w:b/>
          <w:bCs/>
        </w:rPr>
        <w:t>Pic</w:t>
      </w:r>
      <w:r>
        <w:rPr>
          <w:rFonts w:ascii="SimSun" w:eastAsia="SimSun" w:hAnsi="SimSun" w:hint="eastAsia"/>
        </w:rPr>
        <w:t>旧约律法</w:t>
      </w:r>
      <w:r w:rsidR="002C4710">
        <w:rPr>
          <w:rFonts w:ascii="SimSun" w:eastAsia="SimSun" w:hAnsi="SimSun" w:hint="eastAsia"/>
        </w:rPr>
        <w:t>区分为</w:t>
      </w:r>
      <w:r>
        <w:rPr>
          <w:rFonts w:ascii="SimSun" w:eastAsia="SimSun" w:hAnsi="SimSun" w:hint="eastAsia"/>
        </w:rPr>
        <w:t>：</w:t>
      </w:r>
      <w:r w:rsidR="00021900" w:rsidRPr="00021900">
        <w:rPr>
          <w:rFonts w:ascii="SimSun" w:eastAsia="SimSun" w:hAnsi="SimSun"/>
        </w:rPr>
        <w:t>道德律、礼仪律、民事律（司法律）</w:t>
      </w:r>
    </w:p>
    <w:p w14:paraId="77AC6B48" w14:textId="1D3E4305" w:rsidR="002C278E" w:rsidRPr="002C278E" w:rsidRDefault="002C278E" w:rsidP="002C278E">
      <w:pPr>
        <w:pStyle w:val="ListParagraph"/>
        <w:numPr>
          <w:ilvl w:val="0"/>
          <w:numId w:val="21"/>
        </w:numPr>
        <w:rPr>
          <w:rFonts w:ascii="SimSun" w:eastAsia="SimSun" w:hAnsi="SimSun"/>
        </w:rPr>
      </w:pPr>
      <w:r w:rsidRPr="002C278E">
        <w:rPr>
          <w:rFonts w:ascii="SimSun" w:eastAsia="SimSun" w:hAnsi="SimSun"/>
          <w:b/>
          <w:bCs/>
        </w:rPr>
        <w:t>Repeat</w:t>
      </w:r>
      <w:r w:rsidRPr="002C278E">
        <w:rPr>
          <w:rFonts w:ascii="SimSun" w:eastAsia="SimSun" w:hAnsi="SimSun"/>
        </w:rPr>
        <w:t xml:space="preserve"> </w:t>
      </w:r>
      <w:r w:rsidRPr="002C278E">
        <w:rPr>
          <w:rFonts w:ascii="SimSun" w:eastAsia="SimSun" w:hAnsi="SimSun" w:hint="eastAsia"/>
        </w:rPr>
        <w:t>道德律不变</w:t>
      </w:r>
    </w:p>
    <w:p w14:paraId="29BCEE75" w14:textId="105532FD" w:rsidR="007064B9" w:rsidRPr="007064B9" w:rsidRDefault="007064B9" w:rsidP="007064B9">
      <w:pPr>
        <w:rPr>
          <w:rFonts w:ascii="SimSun" w:eastAsia="SimSun" w:hAnsi="SimSun"/>
        </w:rPr>
      </w:pPr>
      <w:r w:rsidRPr="007064B9">
        <w:rPr>
          <w:rFonts w:ascii="Wingdings 2" w:eastAsia="SimSun" w:hAnsi="Wingdings 2"/>
          <w:b/>
          <w:bCs/>
        </w:rPr>
        <w:t>P</w:t>
      </w:r>
      <w:r w:rsidRPr="007064B9">
        <w:rPr>
          <w:rFonts w:ascii="SimSun" w:eastAsia="SimSun" w:hAnsi="SimSun" w:hint="eastAsia"/>
          <w:b/>
          <w:bCs/>
        </w:rPr>
        <w:t>Pic（</w:t>
      </w:r>
      <w:r w:rsidR="002C4710" w:rsidRPr="002C4710">
        <w:rPr>
          <w:rFonts w:ascii="SimSun" w:eastAsia="SimSun" w:hAnsi="SimSun"/>
          <w:b/>
          <w:bCs/>
        </w:rPr>
        <w:t>民事</w:t>
      </w:r>
      <w:r w:rsidRPr="007064B9">
        <w:rPr>
          <w:rFonts w:ascii="SimSun" w:eastAsia="SimSun" w:hAnsi="SimSun" w:hint="eastAsia"/>
          <w:b/>
          <w:bCs/>
        </w:rPr>
        <w:t>律）</w:t>
      </w:r>
      <w:r w:rsidRPr="007064B9">
        <w:rPr>
          <w:rFonts w:ascii="SimSun" w:eastAsia="SimSun" w:hAnsi="SimSun" w:hint="eastAsia"/>
        </w:rPr>
        <w:t xml:space="preserve">旧约遵守以色列的民事律vs 遵守自己所属的国家律法 </w:t>
      </w:r>
    </w:p>
    <w:p w14:paraId="50A38459" w14:textId="5E7ED2B2" w:rsidR="007064B9" w:rsidRDefault="007064B9" w:rsidP="007064B9">
      <w:pPr>
        <w:rPr>
          <w:rFonts w:ascii="SimSun" w:eastAsia="SimSun" w:hAnsi="SimSun"/>
        </w:rPr>
      </w:pPr>
      <w:r w:rsidRPr="007064B9">
        <w:rPr>
          <w:rFonts w:ascii="Wingdings 2" w:eastAsia="SimSun" w:hAnsi="Wingdings 2"/>
          <w:b/>
          <w:bCs/>
        </w:rPr>
        <w:t>P</w:t>
      </w:r>
      <w:r w:rsidRPr="007064B9">
        <w:rPr>
          <w:rFonts w:ascii="SimSun" w:eastAsia="SimSun" w:hAnsi="SimSun" w:hint="eastAsia"/>
          <w:b/>
          <w:bCs/>
        </w:rPr>
        <w:t>Pic</w:t>
      </w:r>
      <w:r w:rsidRPr="007064B9">
        <w:rPr>
          <w:rFonts w:ascii="SimSun" w:eastAsia="SimSun" w:hAnsi="SimSun" w:hint="eastAsia"/>
        </w:rPr>
        <w:t xml:space="preserve"> e.g.偷一只羊你赔四只羊 出22:1 vs 遵守自己所属的国家(新加坡、马来西亚、中国)律法</w:t>
      </w:r>
    </w:p>
    <w:p w14:paraId="0FD92FD5" w14:textId="1787E370" w:rsidR="005228EE" w:rsidRDefault="0008346C">
      <w:pPr>
        <w:rPr>
          <w:rFonts w:ascii="SimSun" w:eastAsia="SimSun" w:hAnsi="SimSun"/>
        </w:rPr>
      </w:pPr>
      <w:r w:rsidRPr="00A5574B">
        <w:rPr>
          <w:rFonts w:ascii="Wingdings 2" w:eastAsia="SimSun" w:hAnsi="Wingdings 2"/>
          <w:b/>
          <w:bCs/>
        </w:rPr>
        <w:t>P</w:t>
      </w:r>
      <w:r w:rsidRPr="00A5574B">
        <w:rPr>
          <w:rFonts w:ascii="SimSun" w:eastAsia="SimSun" w:hAnsi="SimSun"/>
          <w:b/>
          <w:bCs/>
        </w:rPr>
        <w:t>Pic</w:t>
      </w:r>
      <w:r w:rsidR="005774DE" w:rsidRPr="0008346C">
        <w:rPr>
          <w:rFonts w:ascii="SimSun" w:eastAsia="SimSun" w:hAnsi="SimSun"/>
          <w:b/>
          <w:bCs/>
        </w:rPr>
        <w:t>礼仪律）</w:t>
      </w:r>
      <w:r w:rsidR="00217975" w:rsidRPr="00217975">
        <w:rPr>
          <w:rFonts w:ascii="SimSun" w:eastAsia="SimSun" w:hAnsi="SimSun" w:hint="eastAsia"/>
        </w:rPr>
        <w:t>杀牛羊献祭</w:t>
      </w:r>
      <w:r w:rsidR="00217975" w:rsidRPr="00217975">
        <w:rPr>
          <w:rFonts w:ascii="SimSun" w:eastAsia="SimSun" w:hAnsi="SimSun"/>
        </w:rPr>
        <w:t>赎罪</w:t>
      </w:r>
      <w:r w:rsidR="00217975" w:rsidRPr="00217975">
        <w:rPr>
          <w:rFonts w:ascii="SimSun" w:eastAsia="SimSun" w:hAnsi="SimSun" w:hint="eastAsia"/>
        </w:rPr>
        <w:t xml:space="preserve"> </w:t>
      </w:r>
      <w:r w:rsidR="00217975" w:rsidRPr="00217975">
        <w:rPr>
          <w:rFonts w:ascii="SimSun" w:eastAsia="SimSun" w:hAnsi="SimSun"/>
        </w:rPr>
        <w:t>vs</w:t>
      </w:r>
      <w:r w:rsidR="00217975" w:rsidRPr="00217975">
        <w:rPr>
          <w:rFonts w:ascii="SimSun" w:eastAsia="SimSun" w:hAnsi="SimSun" w:hint="eastAsia"/>
        </w:rPr>
        <w:t xml:space="preserve"> </w:t>
      </w:r>
      <w:r w:rsidR="00217975">
        <w:rPr>
          <w:rFonts w:ascii="SimSun" w:eastAsia="SimSun" w:hAnsi="SimSun" w:hint="eastAsia"/>
        </w:rPr>
        <w:t>主为我们赎罪</w:t>
      </w:r>
    </w:p>
    <w:p w14:paraId="798BA1AF" w14:textId="532D0F30" w:rsidR="00603FD8" w:rsidRPr="00217975" w:rsidRDefault="0008346C">
      <w:pPr>
        <w:rPr>
          <w:rFonts w:ascii="SimSun" w:eastAsia="SimSun" w:hAnsi="SimSun"/>
        </w:rPr>
      </w:pPr>
      <w:r w:rsidRPr="00A5574B">
        <w:rPr>
          <w:rFonts w:ascii="Wingdings 2" w:eastAsia="SimSun" w:hAnsi="Wingdings 2"/>
          <w:b/>
          <w:bCs/>
        </w:rPr>
        <w:t>P</w:t>
      </w:r>
      <w:r w:rsidRPr="00A5574B">
        <w:rPr>
          <w:rFonts w:ascii="SimSun" w:eastAsia="SimSun" w:hAnsi="SimSun"/>
          <w:b/>
          <w:bCs/>
        </w:rPr>
        <w:t>Pic</w:t>
      </w:r>
      <w:r w:rsidR="005774DE" w:rsidRPr="005774DE">
        <w:rPr>
          <w:rFonts w:ascii="SimSun" w:eastAsia="SimSun" w:hAnsi="SimSun"/>
        </w:rPr>
        <w:t>（礼仪律）</w:t>
      </w:r>
      <w:r w:rsidR="00603FD8">
        <w:rPr>
          <w:rFonts w:ascii="SimSun" w:eastAsia="SimSun" w:hAnsi="SimSun" w:hint="eastAsia"/>
        </w:rPr>
        <w:t>圣殿、祭司、vs</w:t>
      </w:r>
      <w:r w:rsidR="00603FD8">
        <w:rPr>
          <w:rFonts w:ascii="SimSun" w:eastAsia="SimSun" w:hAnsi="SimSun"/>
        </w:rPr>
        <w:t xml:space="preserve">. </w:t>
      </w:r>
      <w:r w:rsidR="00603FD8">
        <w:rPr>
          <w:rFonts w:ascii="SimSun" w:eastAsia="SimSun" w:hAnsi="SimSun" w:hint="eastAsia"/>
        </w:rPr>
        <w:t>教会（圣殿）、圣徒（祭司）</w:t>
      </w:r>
    </w:p>
    <w:p w14:paraId="7FC6A347" w14:textId="5B02E682" w:rsidR="00BB2424" w:rsidRDefault="0008346C">
      <w:pPr>
        <w:rPr>
          <w:rFonts w:ascii="SimSun" w:eastAsia="SimSun" w:hAnsi="SimSun"/>
        </w:rPr>
      </w:pPr>
      <w:r w:rsidRPr="00A5574B">
        <w:rPr>
          <w:rFonts w:ascii="Wingdings 2" w:eastAsia="SimSun" w:hAnsi="Wingdings 2"/>
          <w:b/>
          <w:bCs/>
        </w:rPr>
        <w:t>P</w:t>
      </w:r>
      <w:r w:rsidRPr="00A5574B">
        <w:rPr>
          <w:rFonts w:ascii="SimSun" w:eastAsia="SimSun" w:hAnsi="SimSun"/>
          <w:b/>
          <w:bCs/>
        </w:rPr>
        <w:t>Pic</w:t>
      </w:r>
      <w:bookmarkStart w:id="0" w:name="OLE_LINK1"/>
      <w:r w:rsidR="005774DE" w:rsidRPr="005774DE">
        <w:rPr>
          <w:rFonts w:ascii="SimSun" w:eastAsia="SimSun" w:hAnsi="SimSun"/>
        </w:rPr>
        <w:t>（礼仪律）</w:t>
      </w:r>
      <w:bookmarkEnd w:id="0"/>
      <w:r w:rsidR="00BB2424" w:rsidRPr="00BB2424">
        <w:rPr>
          <w:rFonts w:ascii="SimSun" w:eastAsia="SimSun" w:hAnsi="SimSun" w:hint="eastAsia"/>
        </w:rPr>
        <w:t>食物</w:t>
      </w:r>
      <w:r w:rsidR="00BB2424">
        <w:rPr>
          <w:rFonts w:ascii="SimSun" w:eastAsia="SimSun" w:hAnsi="SimSun" w:hint="eastAsia"/>
        </w:rPr>
        <w:t>不洁净</w:t>
      </w:r>
      <w:r w:rsidR="00BB2424" w:rsidRPr="00BB2424">
        <w:rPr>
          <w:rFonts w:ascii="SimSun" w:eastAsia="SimSun" w:hAnsi="SimSun" w:hint="eastAsia"/>
        </w:rPr>
        <w:t>（猪肉、</w:t>
      </w:r>
      <w:r w:rsidR="00BB2424" w:rsidRPr="00BB2424">
        <w:rPr>
          <w:rFonts w:ascii="SimSun" w:eastAsia="SimSun" w:hAnsi="SimSun"/>
        </w:rPr>
        <w:t>虾、</w:t>
      </w:r>
      <w:r w:rsidR="00BB2424" w:rsidRPr="00BB2424">
        <w:rPr>
          <w:rFonts w:ascii="SimSun" w:eastAsia="SimSun" w:hAnsi="SimSun" w:hint="eastAsia"/>
        </w:rPr>
        <w:t>螃蟹</w:t>
      </w:r>
      <w:r w:rsidR="00BB2424" w:rsidRPr="00BB2424">
        <w:rPr>
          <w:rFonts w:ascii="SimSun" w:eastAsia="SimSun" w:hAnsi="SimSun"/>
        </w:rPr>
        <w:t>、龙虾</w:t>
      </w:r>
      <w:r w:rsidR="00BB2424" w:rsidRPr="00BB2424">
        <w:rPr>
          <w:rFonts w:ascii="SimSun" w:eastAsia="SimSun" w:hAnsi="SimSun" w:hint="eastAsia"/>
        </w:rPr>
        <w:t>、</w:t>
      </w:r>
      <w:r w:rsidR="00BB2424" w:rsidRPr="00BB2424">
        <w:rPr>
          <w:rFonts w:ascii="SimSun" w:eastAsia="SimSun" w:hAnsi="SimSun"/>
        </w:rPr>
        <w:t>鲍鱼</w:t>
      </w:r>
      <w:r w:rsidR="00BB2424" w:rsidRPr="00BB2424">
        <w:rPr>
          <w:rFonts w:ascii="SimSun" w:eastAsia="SimSun" w:hAnsi="SimSun" w:hint="eastAsia"/>
        </w:rPr>
        <w:t>）</w:t>
      </w:r>
      <w:r w:rsidR="00BB2424">
        <w:rPr>
          <w:rFonts w:ascii="SimSun" w:eastAsia="SimSun" w:hAnsi="SimSun" w:hint="eastAsia"/>
        </w:rPr>
        <w:t xml:space="preserve"> </w:t>
      </w:r>
      <w:r w:rsidR="00BB2424" w:rsidRPr="00BB2424">
        <w:rPr>
          <w:rFonts w:ascii="SimSun" w:eastAsia="SimSun" w:hAnsi="SimSun"/>
        </w:rPr>
        <w:t>vs.</w:t>
      </w:r>
      <w:r w:rsidR="00BB2424">
        <w:rPr>
          <w:rFonts w:ascii="SimSun" w:eastAsia="SimSun" w:hAnsi="SimSun" w:hint="eastAsia"/>
        </w:rPr>
        <w:t xml:space="preserve"> 任何食物除了血都能吃 </w:t>
      </w:r>
    </w:p>
    <w:p w14:paraId="581B70A1" w14:textId="405E38C2" w:rsidR="0008346C" w:rsidRPr="00167216" w:rsidRDefault="007064B9" w:rsidP="00167216">
      <w:pPr>
        <w:pStyle w:val="ListParagraph"/>
        <w:numPr>
          <w:ilvl w:val="0"/>
          <w:numId w:val="21"/>
        </w:numPr>
        <w:rPr>
          <w:rFonts w:ascii="SimSun" w:eastAsia="SimSun" w:hAnsi="SimSun"/>
        </w:rPr>
      </w:pPr>
      <w:r w:rsidRPr="00167216">
        <w:rPr>
          <w:rFonts w:ascii="SimSun" w:eastAsia="SimSun" w:hAnsi="SimSun"/>
        </w:rPr>
        <w:t>（礼仪律）</w:t>
      </w:r>
      <w:r w:rsidR="00B65406" w:rsidRPr="00167216">
        <w:rPr>
          <w:rFonts w:ascii="SimSun" w:eastAsia="SimSun" w:hAnsi="SimSun" w:hint="eastAsia"/>
        </w:rPr>
        <w:t>婴孩</w:t>
      </w:r>
      <w:r w:rsidR="0008346C" w:rsidRPr="00167216">
        <w:rPr>
          <w:rFonts w:ascii="SimSun" w:eastAsia="SimSun" w:hAnsi="SimSun"/>
        </w:rPr>
        <w:t xml:space="preserve">割礼与逾越节 vs </w:t>
      </w:r>
      <w:r w:rsidR="00B65406" w:rsidRPr="00167216">
        <w:rPr>
          <w:rFonts w:ascii="SimSun" w:eastAsia="SimSun" w:hAnsi="SimSun" w:hint="eastAsia"/>
        </w:rPr>
        <w:t>婴孩</w:t>
      </w:r>
      <w:r w:rsidR="0008346C" w:rsidRPr="00167216">
        <w:rPr>
          <w:rFonts w:ascii="SimSun" w:eastAsia="SimSun" w:hAnsi="SimSun"/>
        </w:rPr>
        <w:t xml:space="preserve">洗礼与圣餐 </w:t>
      </w:r>
    </w:p>
    <w:p w14:paraId="13966BFB" w14:textId="6A0A68D0" w:rsidR="00F67496" w:rsidRPr="0008346C" w:rsidRDefault="007064B9" w:rsidP="0008346C">
      <w:pPr>
        <w:pStyle w:val="ListParagraph"/>
        <w:numPr>
          <w:ilvl w:val="0"/>
          <w:numId w:val="15"/>
        </w:numPr>
        <w:rPr>
          <w:rFonts w:ascii="SimSun" w:eastAsia="SimSun" w:hAnsi="SimSun"/>
        </w:rPr>
      </w:pPr>
      <w:r>
        <w:rPr>
          <w:rFonts w:ascii="SimSun" w:eastAsia="SimSun" w:hAnsi="SimSun" w:hint="eastAsia"/>
        </w:rPr>
        <w:lastRenderedPageBreak/>
        <w:t>基督来是，</w:t>
      </w:r>
      <w:r w:rsidR="007E4E25">
        <w:rPr>
          <w:rFonts w:ascii="SimSun" w:eastAsia="SimSun" w:hAnsi="SimSun" w:hint="eastAsia"/>
        </w:rPr>
        <w:t>带来</w:t>
      </w:r>
      <w:r w:rsidR="00F67496" w:rsidRPr="0008346C">
        <w:rPr>
          <w:rFonts w:ascii="SimSun" w:eastAsia="SimSun" w:hAnsi="SimSun" w:hint="eastAsia"/>
        </w:rPr>
        <w:t>全新的敬拜模式</w:t>
      </w:r>
      <w:r w:rsidR="005774DE" w:rsidRPr="0008346C">
        <w:rPr>
          <w:rFonts w:ascii="SimSun" w:eastAsia="SimSun" w:hAnsi="SimSun" w:hint="eastAsia"/>
        </w:rPr>
        <w:t>（心灵诚实敬拜</w:t>
      </w:r>
      <w:r w:rsidR="005774DE" w:rsidRPr="0008346C">
        <w:rPr>
          <w:rFonts w:ascii="SimSun" w:eastAsia="SimSun" w:hAnsi="SimSun"/>
        </w:rPr>
        <w:t>）</w:t>
      </w:r>
      <w:r w:rsidR="005774DE" w:rsidRPr="0008346C">
        <w:rPr>
          <w:rFonts w:ascii="SimSun" w:eastAsia="SimSun" w:hAnsi="SimSun" w:hint="eastAsia"/>
        </w:rPr>
        <w:t>约4:24</w:t>
      </w:r>
    </w:p>
    <w:p w14:paraId="5E44709F" w14:textId="772FC475" w:rsidR="00915ED7" w:rsidRPr="00167216" w:rsidRDefault="0008346C">
      <w:pPr>
        <w:rPr>
          <w:rFonts w:ascii="SimSun" w:eastAsia="SimSun" w:hAnsi="SimSun"/>
          <w:b/>
          <w:bCs/>
        </w:rPr>
      </w:pPr>
      <w:r w:rsidRPr="00A5574B">
        <w:rPr>
          <w:rFonts w:ascii="Wingdings 2" w:eastAsia="SimSun" w:hAnsi="Wingdings 2"/>
          <w:b/>
          <w:bCs/>
        </w:rPr>
        <w:t>P</w:t>
      </w:r>
      <w:r w:rsidRPr="00A5574B">
        <w:rPr>
          <w:rFonts w:ascii="SimSun" w:eastAsia="SimSun" w:hAnsi="SimSun"/>
          <w:b/>
          <w:bCs/>
        </w:rPr>
        <w:t>Pic</w:t>
      </w:r>
      <w:r>
        <w:rPr>
          <w:rFonts w:ascii="SimSun" w:eastAsia="SimSun" w:hAnsi="SimSun" w:hint="eastAsia"/>
          <w:b/>
          <w:bCs/>
        </w:rPr>
        <w:t xml:space="preserve"> </w:t>
      </w:r>
      <w:r w:rsidR="00915ED7" w:rsidRPr="00915ED7">
        <w:rPr>
          <w:rFonts w:ascii="SimSun" w:eastAsia="SimSun" w:hAnsi="SimSun"/>
        </w:rPr>
        <w:t>e.g.</w:t>
      </w:r>
      <w:r w:rsidR="00915ED7">
        <w:rPr>
          <w:rFonts w:ascii="SimSun" w:eastAsia="SimSun" w:hAnsi="SimSun" w:hint="eastAsia"/>
        </w:rPr>
        <w:t>普通人不能进</w:t>
      </w:r>
      <w:r w:rsidR="00915ED7" w:rsidRPr="00915ED7">
        <w:rPr>
          <w:rFonts w:ascii="SimSun" w:eastAsia="SimSun" w:hAnsi="SimSun" w:hint="eastAsia"/>
        </w:rPr>
        <w:t>至</w:t>
      </w:r>
      <w:r w:rsidR="00915ED7" w:rsidRPr="00915ED7">
        <w:rPr>
          <w:rFonts w:ascii="SimSun" w:eastAsia="SimSun" w:hAnsi="SimSun"/>
        </w:rPr>
        <w:t>圣所</w:t>
      </w:r>
      <w:r w:rsidR="00915ED7">
        <w:rPr>
          <w:rFonts w:ascii="SimSun" w:eastAsia="SimSun" w:hAnsi="SimSun"/>
        </w:rPr>
        <w:t xml:space="preserve"> vs </w:t>
      </w:r>
      <w:r w:rsidR="00915ED7" w:rsidRPr="00167216">
        <w:rPr>
          <w:rFonts w:ascii="SimSun" w:eastAsia="SimSun" w:hAnsi="SimSun"/>
          <w:b/>
          <w:bCs/>
        </w:rPr>
        <w:t>坦然无惧地进入至圣所 (</w:t>
      </w:r>
      <w:r w:rsidR="00915ED7" w:rsidRPr="00167216">
        <w:rPr>
          <w:rFonts w:ascii="SimSun" w:eastAsia="SimSun" w:hAnsi="SimSun" w:hint="eastAsia"/>
          <w:b/>
          <w:bCs/>
        </w:rPr>
        <w:t>来10:19)</w:t>
      </w:r>
    </w:p>
    <w:p w14:paraId="26D2DBBB" w14:textId="4DD0FD72" w:rsidR="00915ED7" w:rsidRPr="00BB2424" w:rsidRDefault="009D0920" w:rsidP="009D0920">
      <w:pPr>
        <w:spacing w:after="0" w:line="360" w:lineRule="auto"/>
        <w:rPr>
          <w:rFonts w:ascii="SimSun" w:eastAsia="SimSun" w:hAnsi="SimSun"/>
        </w:rPr>
      </w:pPr>
      <w:r w:rsidRPr="00A5574B">
        <w:rPr>
          <w:rFonts w:ascii="Wingdings 2" w:eastAsia="SimSun" w:hAnsi="Wingdings 2"/>
          <w:b/>
          <w:bCs/>
        </w:rPr>
        <w:t>P</w:t>
      </w:r>
      <w:r w:rsidRPr="00A5574B">
        <w:rPr>
          <w:rFonts w:ascii="SimSun" w:eastAsia="SimSun" w:hAnsi="SimSun"/>
          <w:b/>
          <w:bCs/>
        </w:rPr>
        <w:t>Pic</w:t>
      </w:r>
      <w:r w:rsidR="00EA5199">
        <w:rPr>
          <w:rFonts w:ascii="SimSun" w:eastAsia="SimSun" w:hAnsi="SimSun" w:hint="eastAsia"/>
        </w:rPr>
        <w:t>旧约与新约</w:t>
      </w:r>
      <w:r w:rsidR="00167216">
        <w:rPr>
          <w:rFonts w:ascii="SimSun" w:eastAsia="SimSun" w:hAnsi="SimSun" w:hint="eastAsia"/>
        </w:rPr>
        <w:t>：</w:t>
      </w:r>
      <w:r w:rsidR="00167216" w:rsidRPr="00167216">
        <w:rPr>
          <w:rFonts w:ascii="SimSun" w:eastAsia="SimSun" w:hAnsi="SimSun"/>
        </w:rPr>
        <w:t>道德、精神、原则是延续的，而礼仪律和民事律则改变了。</w:t>
      </w:r>
    </w:p>
    <w:p w14:paraId="3180380D" w14:textId="28CC5305" w:rsidR="00453F25" w:rsidRDefault="00453F25" w:rsidP="00453F25">
      <w:pPr>
        <w:pStyle w:val="ListParagraph"/>
        <w:numPr>
          <w:ilvl w:val="0"/>
          <w:numId w:val="15"/>
        </w:numPr>
        <w:spacing w:after="0" w:line="360" w:lineRule="auto"/>
        <w:rPr>
          <w:rFonts w:ascii="SimSun" w:eastAsia="SimSun" w:hAnsi="SimSun"/>
        </w:rPr>
      </w:pPr>
      <w:r w:rsidRPr="00453F25">
        <w:rPr>
          <w:rFonts w:ascii="SimSun" w:eastAsia="SimSun" w:hAnsi="SimSun" w:hint="eastAsia"/>
        </w:rPr>
        <w:t>新与旧不相合，勉强放在一起，会破裂！</w:t>
      </w:r>
    </w:p>
    <w:p w14:paraId="603D22BB" w14:textId="77777777" w:rsidR="008765ED" w:rsidRPr="008765ED" w:rsidRDefault="008765ED" w:rsidP="008765ED">
      <w:pPr>
        <w:pStyle w:val="ListParagraph"/>
        <w:numPr>
          <w:ilvl w:val="0"/>
          <w:numId w:val="15"/>
        </w:numPr>
        <w:rPr>
          <w:rFonts w:ascii="SimSun" w:eastAsia="SimSun" w:hAnsi="SimSun"/>
        </w:rPr>
      </w:pPr>
      <w:r w:rsidRPr="008765ED">
        <w:rPr>
          <w:rFonts w:ascii="SimSun" w:eastAsia="SimSun" w:hAnsi="SimSun"/>
          <w:b/>
          <w:bCs/>
        </w:rPr>
        <w:t>新酒象征：</w:t>
      </w:r>
      <w:r w:rsidRPr="008765ED">
        <w:rPr>
          <w:rFonts w:ascii="SimSun" w:eastAsia="SimSun" w:hAnsi="SimSun"/>
        </w:rPr>
        <w:t xml:space="preserve">基督所带来的 新约、国度、圣灵 </w:t>
      </w:r>
      <w:r w:rsidRPr="008765ED">
        <w:rPr>
          <w:rFonts w:ascii="SimSun" w:eastAsia="SimSun" w:hAnsi="SimSun"/>
          <w:b/>
          <w:bCs/>
        </w:rPr>
        <w:t>。</w:t>
      </w:r>
      <w:r w:rsidRPr="008765ED">
        <w:rPr>
          <w:rFonts w:ascii="SimSun" w:eastAsia="SimSun" w:hAnsi="SimSun"/>
          <w:b/>
          <w:bCs/>
          <w:u w:val="single"/>
        </w:rPr>
        <w:t>带来新的宗教礼仪与方式</w:t>
      </w:r>
      <w:r w:rsidRPr="008765ED">
        <w:rPr>
          <w:rFonts w:ascii="SimSun" w:eastAsia="SimSun" w:hAnsi="SimSun"/>
        </w:rPr>
        <w:t>。</w:t>
      </w:r>
    </w:p>
    <w:p w14:paraId="66B353EA" w14:textId="77777777" w:rsidR="003E4A6A" w:rsidRDefault="003E4A6A" w:rsidP="009D0920">
      <w:pPr>
        <w:spacing w:after="0" w:line="360" w:lineRule="auto"/>
        <w:rPr>
          <w:rFonts w:ascii="SimSun" w:eastAsia="SimSun" w:hAnsi="SimSun"/>
        </w:rPr>
      </w:pPr>
    </w:p>
    <w:p w14:paraId="1EBDE4EB" w14:textId="0C3C9F60" w:rsidR="00A6538D" w:rsidRPr="002021CE" w:rsidRDefault="00CE1709" w:rsidP="009D0920">
      <w:pPr>
        <w:spacing w:after="0" w:line="360" w:lineRule="auto"/>
        <w:rPr>
          <w:rFonts w:ascii="SimSun" w:eastAsia="SimSun" w:hAnsi="SimSun"/>
          <w:b/>
          <w:bCs/>
        </w:rPr>
      </w:pPr>
      <w:r w:rsidRPr="002021CE">
        <w:rPr>
          <w:rFonts w:ascii="Wingdings 2" w:eastAsia="SimSun" w:hAnsi="Wingdings 2"/>
          <w:b/>
          <w:bCs/>
        </w:rPr>
        <w:t>P</w:t>
      </w:r>
      <w:r w:rsidR="00A6538D" w:rsidRPr="002021CE">
        <w:rPr>
          <w:rFonts w:ascii="SimSun" w:eastAsia="SimSun" w:hAnsi="SimSun"/>
          <w:b/>
          <w:bCs/>
        </w:rPr>
        <w:t>V39.喝惯陈酒的人，就不想喝</w:t>
      </w:r>
      <w:r w:rsidR="00DD697C">
        <w:rPr>
          <w:rStyle w:val="FootnoteReference"/>
          <w:rFonts w:ascii="SimSun" w:eastAsia="SimSun" w:hAnsi="SimSun"/>
          <w:b/>
          <w:bCs/>
        </w:rPr>
        <w:footnoteReference w:id="8"/>
      </w:r>
      <w:r w:rsidR="00DD697C">
        <w:rPr>
          <w:rFonts w:ascii="SimSun" w:eastAsia="SimSun" w:hAnsi="SimSun" w:hint="eastAsia"/>
          <w:b/>
          <w:bCs/>
        </w:rPr>
        <w:t xml:space="preserve"> </w:t>
      </w:r>
      <w:r w:rsidR="00A6538D" w:rsidRPr="002021CE">
        <w:rPr>
          <w:rFonts w:ascii="SimSun" w:eastAsia="SimSun" w:hAnsi="SimSun"/>
          <w:b/>
          <w:bCs/>
        </w:rPr>
        <w:t>新酒，他总说陈的好</w:t>
      </w:r>
      <w:r w:rsidR="00EF54CE">
        <w:rPr>
          <w:rStyle w:val="FootnoteReference"/>
          <w:rFonts w:ascii="SimSun" w:eastAsia="SimSun" w:hAnsi="SimSun"/>
          <w:b/>
          <w:bCs/>
        </w:rPr>
        <w:footnoteReference w:id="9"/>
      </w:r>
      <w:r w:rsidR="00A6538D" w:rsidRPr="002021CE">
        <w:rPr>
          <w:rFonts w:ascii="SimSun" w:eastAsia="SimSun" w:hAnsi="SimSun"/>
          <w:b/>
          <w:bCs/>
        </w:rPr>
        <w:t>。”</w:t>
      </w:r>
    </w:p>
    <w:p w14:paraId="0E6516B9" w14:textId="33E1C075" w:rsidR="002021CE" w:rsidRPr="009D0920" w:rsidRDefault="00AB45CE" w:rsidP="009D0920">
      <w:pPr>
        <w:pStyle w:val="ListParagraph"/>
        <w:numPr>
          <w:ilvl w:val="0"/>
          <w:numId w:val="16"/>
        </w:numPr>
        <w:spacing w:after="0" w:line="360" w:lineRule="auto"/>
        <w:rPr>
          <w:rFonts w:ascii="SimSun" w:eastAsia="SimSun" w:hAnsi="SimSun"/>
        </w:rPr>
      </w:pPr>
      <w:r>
        <w:rPr>
          <w:rFonts w:ascii="SimSun" w:eastAsia="SimSun" w:hAnsi="SimSun" w:hint="eastAsia"/>
        </w:rPr>
        <w:t>一些敬虔的犹太人</w:t>
      </w:r>
      <w:r w:rsidR="007C49EA">
        <w:rPr>
          <w:rFonts w:ascii="SimSun" w:eastAsia="SimSun" w:hAnsi="SimSun" w:hint="eastAsia"/>
        </w:rPr>
        <w:t>抓住旧的宗教方式，无法接受主耶稣</w:t>
      </w:r>
    </w:p>
    <w:p w14:paraId="4E437D1E" w14:textId="77777777" w:rsidR="00CE1709" w:rsidRDefault="00CE1709" w:rsidP="00DF7BDD">
      <w:pPr>
        <w:spacing w:after="0" w:line="360" w:lineRule="auto"/>
        <w:rPr>
          <w:rFonts w:ascii="SimSun" w:eastAsia="SimSun" w:hAnsi="SimSun"/>
        </w:rPr>
      </w:pPr>
    </w:p>
    <w:p w14:paraId="320091F8" w14:textId="33925D7D" w:rsidR="00EC714F" w:rsidRPr="008713A0" w:rsidRDefault="007C49EA" w:rsidP="00DF7BDD">
      <w:pPr>
        <w:spacing w:after="0" w:line="360" w:lineRule="auto"/>
        <w:rPr>
          <w:rFonts w:ascii="SimSun" w:eastAsia="SimSun" w:hAnsi="SimSun"/>
          <w:b/>
          <w:bCs/>
        </w:rPr>
      </w:pPr>
      <w:r>
        <w:rPr>
          <w:rFonts w:ascii="SimSun" w:eastAsia="SimSun" w:hAnsi="SimSun" w:hint="eastAsia"/>
          <w:b/>
          <w:bCs/>
        </w:rPr>
        <w:t>生活</w:t>
      </w:r>
      <w:r w:rsidR="00B43479" w:rsidRPr="008713A0">
        <w:rPr>
          <w:rFonts w:ascii="SimSun" w:eastAsia="SimSun" w:hAnsi="SimSun" w:hint="eastAsia"/>
          <w:b/>
          <w:bCs/>
        </w:rPr>
        <w:t>应用</w:t>
      </w:r>
      <w:r w:rsidR="009C6E98" w:rsidRPr="008713A0">
        <w:rPr>
          <w:rFonts w:ascii="SimSun" w:eastAsia="SimSun" w:hAnsi="SimSun" w:hint="eastAsia"/>
          <w:b/>
          <w:bCs/>
        </w:rPr>
        <w:t>与反省</w:t>
      </w:r>
    </w:p>
    <w:p w14:paraId="06F64F46" w14:textId="111963DF" w:rsidR="00CD47F8" w:rsidRPr="00CD47F8" w:rsidRDefault="003E4A6A" w:rsidP="00CD47F8">
      <w:pPr>
        <w:rPr>
          <w:rFonts w:ascii="SimSun" w:eastAsia="SimSun" w:hAnsi="SimSun"/>
        </w:rPr>
      </w:pPr>
      <w:r w:rsidRPr="000839EA">
        <w:rPr>
          <w:rFonts w:ascii="SimSun" w:eastAsia="SimSun" w:hAnsi="SimSun" w:hint="eastAsia"/>
          <w:b/>
          <w:bCs/>
        </w:rPr>
        <w:t>（1）</w:t>
      </w:r>
      <w:r w:rsidRPr="000839EA">
        <w:rPr>
          <w:rFonts w:ascii="SimSun" w:eastAsia="SimSun" w:hAnsi="SimSun"/>
          <w:b/>
          <w:bCs/>
        </w:rPr>
        <w:t>谨慎：</w:t>
      </w:r>
      <w:r w:rsidR="00CD47F8" w:rsidRPr="00CD47F8">
        <w:rPr>
          <w:rFonts w:ascii="SimSun" w:eastAsia="SimSun" w:hAnsi="SimSun"/>
        </w:rPr>
        <w:t>智慧分辨什么事是绝对的，有些事会随着时代、环境、改变更新的。</w:t>
      </w:r>
    </w:p>
    <w:p w14:paraId="3E01F47C" w14:textId="20A98CEB" w:rsidR="006D6A34" w:rsidRPr="00CD47F8" w:rsidRDefault="00CD47F8" w:rsidP="00CD47F8">
      <w:pPr>
        <w:pStyle w:val="ListParagraph"/>
        <w:numPr>
          <w:ilvl w:val="0"/>
          <w:numId w:val="16"/>
        </w:numPr>
        <w:spacing w:after="0" w:line="360" w:lineRule="auto"/>
        <w:rPr>
          <w:rFonts w:ascii="SimSun" w:eastAsia="SimSun" w:hAnsi="SimSun"/>
        </w:rPr>
      </w:pPr>
      <w:r w:rsidRPr="00CD47F8">
        <w:rPr>
          <w:rFonts w:ascii="SimSun" w:eastAsia="SimSun" w:hAnsi="SimSun"/>
        </w:rPr>
        <w:t>e.g.</w:t>
      </w:r>
      <w:r w:rsidR="006D6A34" w:rsidRPr="00CD47F8">
        <w:rPr>
          <w:rFonts w:ascii="SimSun" w:eastAsia="SimSun" w:hAnsi="SimSun" w:hint="eastAsia"/>
        </w:rPr>
        <w:t>古代结婚不可以穿黑白，</w:t>
      </w:r>
      <w:r w:rsidR="006D6A34" w:rsidRPr="00CD47F8">
        <w:rPr>
          <w:rFonts w:ascii="SimSun" w:eastAsia="SimSun" w:hAnsi="SimSun"/>
        </w:rPr>
        <w:t>1</w:t>
      </w:r>
      <w:r w:rsidR="007A378D" w:rsidRPr="00CD47F8">
        <w:rPr>
          <w:rFonts w:ascii="SimSun" w:eastAsia="SimSun" w:hAnsi="SimSun"/>
        </w:rPr>
        <w:t>920</w:t>
      </w:r>
      <w:r w:rsidR="007A378D" w:rsidRPr="00CD47F8">
        <w:rPr>
          <w:rFonts w:ascii="SimSun" w:eastAsia="SimSun" w:hAnsi="SimSun" w:hint="eastAsia"/>
        </w:rPr>
        <w:t>年后慢慢的接受了</w:t>
      </w:r>
    </w:p>
    <w:p w14:paraId="771B76F9" w14:textId="0DFC152E" w:rsidR="00B43479" w:rsidRPr="00DF7BDD" w:rsidRDefault="00DF7BDD" w:rsidP="00DF7BDD">
      <w:pPr>
        <w:spacing w:after="0" w:line="360" w:lineRule="auto"/>
        <w:rPr>
          <w:rFonts w:ascii="SimSun" w:eastAsia="SimSun" w:hAnsi="SimSun"/>
          <w:b/>
          <w:bCs/>
        </w:rPr>
      </w:pPr>
      <w:r w:rsidRPr="00DF7BDD">
        <w:rPr>
          <w:rFonts w:ascii="SimSun" w:eastAsia="SimSun" w:hAnsi="SimSun"/>
          <w:b/>
          <w:bCs/>
          <w:lang w:val="zh-CN"/>
        </w:rPr>
        <w:t>（</w:t>
      </w:r>
      <w:r w:rsidR="006F58A4">
        <w:rPr>
          <w:rFonts w:ascii="SimSun" w:eastAsia="SimSun" w:hAnsi="SimSun" w:hint="eastAsia"/>
          <w:b/>
          <w:bCs/>
          <w:lang w:val="zh-CN"/>
        </w:rPr>
        <w:t>2</w:t>
      </w:r>
      <w:r w:rsidRPr="00DF7BDD">
        <w:rPr>
          <w:rFonts w:ascii="SimSun" w:eastAsia="SimSun" w:hAnsi="SimSun"/>
          <w:b/>
          <w:bCs/>
          <w:lang w:val="zh-CN"/>
        </w:rPr>
        <w:t>）</w:t>
      </w:r>
      <w:r w:rsidR="009C6E98" w:rsidRPr="00DF7BDD">
        <w:rPr>
          <w:rFonts w:ascii="SimSun" w:eastAsia="SimSun" w:hAnsi="SimSun"/>
          <w:b/>
          <w:bCs/>
        </w:rPr>
        <w:t>谨慎：</w:t>
      </w:r>
      <w:r w:rsidR="00B43479" w:rsidRPr="00DF7BDD">
        <w:rPr>
          <w:rFonts w:ascii="SimSun" w:eastAsia="SimSun" w:hAnsi="SimSun"/>
          <w:b/>
          <w:bCs/>
        </w:rPr>
        <w:t>不要用</w:t>
      </w:r>
      <w:r w:rsidR="00CD47F8">
        <w:rPr>
          <w:rFonts w:ascii="SimSun" w:eastAsia="SimSun" w:hAnsi="SimSun" w:hint="eastAsia"/>
          <w:b/>
          <w:bCs/>
        </w:rPr>
        <w:t>自己</w:t>
      </w:r>
      <w:r w:rsidR="00B43479" w:rsidRPr="00DF7BDD">
        <w:rPr>
          <w:rFonts w:ascii="SimSun" w:eastAsia="SimSun" w:hAnsi="SimSun"/>
          <w:b/>
          <w:bCs/>
        </w:rPr>
        <w:t>的旧</w:t>
      </w:r>
      <w:r w:rsidR="00393016" w:rsidRPr="00DF7BDD">
        <w:rPr>
          <w:rFonts w:ascii="SimSun" w:eastAsia="SimSun" w:hAnsi="SimSun"/>
          <w:b/>
          <w:bCs/>
        </w:rPr>
        <w:t>皮袋(</w:t>
      </w:r>
      <w:r w:rsidR="00393016" w:rsidRPr="00DF7BDD">
        <w:rPr>
          <w:rFonts w:ascii="SimSun" w:eastAsia="SimSun" w:hAnsi="SimSun" w:hint="eastAsia"/>
          <w:b/>
          <w:bCs/>
        </w:rPr>
        <w:t>旧的</w:t>
      </w:r>
      <w:r w:rsidR="00B43479" w:rsidRPr="00DF7BDD">
        <w:rPr>
          <w:rFonts w:ascii="SimSun" w:eastAsia="SimSun" w:hAnsi="SimSun"/>
          <w:b/>
          <w:bCs/>
        </w:rPr>
        <w:t>生活，</w:t>
      </w:r>
      <w:r w:rsidR="00210497" w:rsidRPr="00DF7BDD">
        <w:rPr>
          <w:rFonts w:ascii="SimSun" w:eastAsia="SimSun" w:hAnsi="SimSun" w:hint="eastAsia"/>
          <w:b/>
          <w:bCs/>
        </w:rPr>
        <w:t>旧的价值观</w:t>
      </w:r>
      <w:r w:rsidR="00393016" w:rsidRPr="00DF7BDD">
        <w:rPr>
          <w:rFonts w:ascii="SimSun" w:eastAsia="SimSun" w:hAnsi="SimSun" w:hint="eastAsia"/>
          <w:b/>
          <w:bCs/>
        </w:rPr>
        <w:t>)</w:t>
      </w:r>
      <w:r w:rsidR="00210497" w:rsidRPr="00DF7BDD">
        <w:rPr>
          <w:rFonts w:ascii="SimSun" w:eastAsia="SimSun" w:hAnsi="SimSun" w:hint="eastAsia"/>
          <w:b/>
          <w:bCs/>
        </w:rPr>
        <w:t>、</w:t>
      </w:r>
      <w:r w:rsidR="00B43479" w:rsidRPr="00DF7BDD">
        <w:rPr>
          <w:rFonts w:ascii="SimSun" w:eastAsia="SimSun" w:hAnsi="SimSun"/>
          <w:b/>
          <w:bCs/>
        </w:rPr>
        <w:t>加上耶稣这新酒。</w:t>
      </w:r>
    </w:p>
    <w:p w14:paraId="06102205" w14:textId="11B4A297" w:rsidR="00210497" w:rsidRPr="00DF7BDD" w:rsidRDefault="00CD47F8" w:rsidP="00DF7BDD">
      <w:pPr>
        <w:pStyle w:val="ListParagraph"/>
        <w:numPr>
          <w:ilvl w:val="0"/>
          <w:numId w:val="19"/>
        </w:numPr>
        <w:spacing w:after="0" w:line="360" w:lineRule="auto"/>
        <w:rPr>
          <w:rFonts w:ascii="SimSun" w:eastAsia="SimSun" w:hAnsi="SimSun"/>
          <w:bCs/>
          <w:lang w:val="zh-CN"/>
        </w:rPr>
      </w:pPr>
      <w:r>
        <w:rPr>
          <w:rFonts w:ascii="SimSun" w:eastAsia="SimSun" w:hAnsi="SimSun" w:hint="eastAsia"/>
          <w:bCs/>
          <w:lang w:val="zh-CN"/>
        </w:rPr>
        <w:t>你信主那一刻，主的旨意就是要改变你。</w:t>
      </w:r>
    </w:p>
    <w:p w14:paraId="26661142" w14:textId="2E10039A" w:rsidR="0029550C" w:rsidRPr="00DF7BDD" w:rsidRDefault="00CD47F8" w:rsidP="00DF7BDD">
      <w:pPr>
        <w:pStyle w:val="ListParagraph"/>
        <w:numPr>
          <w:ilvl w:val="0"/>
          <w:numId w:val="19"/>
        </w:numPr>
        <w:spacing w:after="0" w:line="360" w:lineRule="auto"/>
        <w:rPr>
          <w:rFonts w:ascii="SimSun" w:eastAsia="SimSun" w:hAnsi="SimSun"/>
          <w:bCs/>
        </w:rPr>
      </w:pPr>
      <w:r>
        <w:rPr>
          <w:rFonts w:ascii="SimSun" w:eastAsia="SimSun" w:hAnsi="SimSun" w:hint="eastAsia"/>
          <w:bCs/>
        </w:rPr>
        <w:t>坚持旧的生活、价值观，想加上耶稣是行不通的。</w:t>
      </w:r>
    </w:p>
    <w:p w14:paraId="7F953457" w14:textId="1047588A" w:rsidR="00FC2A9E" w:rsidRPr="00B556BA" w:rsidRDefault="00FC2A9E" w:rsidP="00DF7BDD">
      <w:pPr>
        <w:spacing w:after="0" w:line="360" w:lineRule="auto"/>
        <w:rPr>
          <w:rFonts w:ascii="SimSun" w:eastAsia="SimSun" w:hAnsi="SimSun" w:hint="eastAsia"/>
          <w:b/>
        </w:rPr>
      </w:pPr>
      <w:r>
        <w:rPr>
          <w:rFonts w:ascii="Wingdings 2" w:eastAsia="SimSun" w:hAnsi="Wingdings 2"/>
          <w:b/>
        </w:rPr>
        <w:t>P</w:t>
      </w:r>
      <w:r>
        <w:rPr>
          <w:rFonts w:ascii="SimSun" w:eastAsia="SimSun" w:hAnsi="SimSun"/>
          <w:b/>
        </w:rPr>
        <w:t xml:space="preserve"> </w:t>
      </w:r>
      <w:r w:rsidRPr="00FC2A9E">
        <w:rPr>
          <w:rFonts w:ascii="SimSun" w:eastAsia="SimSun" w:hAnsi="SimSun"/>
          <w:b/>
          <w:bCs/>
        </w:rPr>
        <w:t>莱纳斯</w:t>
      </w:r>
      <w:r w:rsidRPr="00FC2A9E">
        <w:rPr>
          <w:rFonts w:ascii="SimSun" w:eastAsia="SimSun" w:hAnsi="SimSun"/>
          <w:b/>
        </w:rPr>
        <w:t>（Linus）</w:t>
      </w:r>
      <w:r>
        <w:rPr>
          <w:rFonts w:ascii="SimSun" w:eastAsia="SimSun" w:hAnsi="SimSun"/>
          <w:b/>
        </w:rPr>
        <w:t xml:space="preserve"> </w:t>
      </w:r>
      <w:r>
        <w:rPr>
          <w:rFonts w:ascii="SimSun" w:eastAsia="SimSun" w:hAnsi="SimSun" w:hint="eastAsia"/>
          <w:b/>
        </w:rPr>
        <w:t>旧的事物</w:t>
      </w:r>
      <w:r w:rsidRPr="00FC2A9E">
        <w:rPr>
          <w:rFonts w:ascii="SimSun" w:eastAsia="SimSun" w:hAnsi="SimSun"/>
          <w:b/>
        </w:rPr>
        <w:t>抓住不放手</w:t>
      </w:r>
    </w:p>
    <w:p w14:paraId="24D21893" w14:textId="77777777" w:rsidR="00F47E4E" w:rsidRDefault="00F47E4E" w:rsidP="00DF7BDD">
      <w:pPr>
        <w:spacing w:line="360" w:lineRule="auto"/>
        <w:rPr>
          <w:rFonts w:ascii="Times New Roman" w:eastAsia="Times New Roman" w:hAnsi="Times New Roman" w:cs="Times New Roman"/>
        </w:rPr>
      </w:pPr>
    </w:p>
    <w:p w14:paraId="4DF1F303" w14:textId="77777777" w:rsidR="00DF7BDD" w:rsidRDefault="00DF7BDD">
      <w:pPr>
        <w:spacing w:line="360" w:lineRule="auto"/>
        <w:rPr>
          <w:rFonts w:ascii="Times New Roman" w:eastAsia="Times New Roman" w:hAnsi="Times New Roman" w:cs="Times New Roman"/>
        </w:rPr>
      </w:pPr>
    </w:p>
    <w:p w14:paraId="58578BE3" w14:textId="77777777" w:rsidR="006F58A4" w:rsidRDefault="006F58A4">
      <w:pPr>
        <w:spacing w:line="360" w:lineRule="auto"/>
        <w:rPr>
          <w:rFonts w:ascii="Times New Roman" w:eastAsia="Times New Roman" w:hAnsi="Times New Roman" w:cs="Times New Roman"/>
        </w:rPr>
      </w:pPr>
    </w:p>
    <w:sectPr w:rsidR="006F58A4" w:rsidSect="00D414F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68842" w14:textId="77777777" w:rsidR="00452B6F" w:rsidRDefault="00452B6F" w:rsidP="008E2D2F">
      <w:pPr>
        <w:spacing w:after="0" w:line="240" w:lineRule="auto"/>
      </w:pPr>
      <w:r>
        <w:separator/>
      </w:r>
    </w:p>
  </w:endnote>
  <w:endnote w:type="continuationSeparator" w:id="0">
    <w:p w14:paraId="5576F4EE" w14:textId="77777777" w:rsidR="00452B6F" w:rsidRDefault="00452B6F" w:rsidP="008E2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FCBE7" w14:textId="77777777" w:rsidR="00452B6F" w:rsidRDefault="00452B6F" w:rsidP="008E2D2F">
      <w:pPr>
        <w:spacing w:after="0" w:line="240" w:lineRule="auto"/>
      </w:pPr>
      <w:r>
        <w:separator/>
      </w:r>
    </w:p>
  </w:footnote>
  <w:footnote w:type="continuationSeparator" w:id="0">
    <w:p w14:paraId="50A0AA71" w14:textId="77777777" w:rsidR="00452B6F" w:rsidRDefault="00452B6F" w:rsidP="008E2D2F">
      <w:pPr>
        <w:spacing w:after="0" w:line="240" w:lineRule="auto"/>
      </w:pPr>
      <w:r>
        <w:continuationSeparator/>
      </w:r>
    </w:p>
  </w:footnote>
  <w:footnote w:id="1">
    <w:p w14:paraId="59FABEF8" w14:textId="77777777" w:rsidR="00391C7C" w:rsidRPr="005414DB" w:rsidRDefault="00391C7C" w:rsidP="00391C7C">
      <w:pPr>
        <w:pStyle w:val="FootnoteText"/>
        <w:rPr>
          <w:sz w:val="2"/>
          <w:szCs w:val="2"/>
        </w:rPr>
      </w:pPr>
      <w:r w:rsidRPr="005414DB">
        <w:rPr>
          <w:rStyle w:val="FootnoteReference"/>
          <w:sz w:val="2"/>
          <w:szCs w:val="2"/>
        </w:rPr>
        <w:footnoteRef/>
      </w:r>
      <w:r w:rsidRPr="005414DB">
        <w:rPr>
          <w:sz w:val="2"/>
          <w:szCs w:val="2"/>
        </w:rPr>
        <w:t xml:space="preserve"> </w:t>
      </w:r>
      <w:r w:rsidRPr="005414DB">
        <w:rPr>
          <w:sz w:val="2"/>
          <w:szCs w:val="2"/>
        </w:rPr>
        <w:t>旧约律法只规定以色列人在赎罪日（</w:t>
      </w:r>
      <w:r w:rsidRPr="005414DB">
        <w:rPr>
          <w:sz w:val="2"/>
          <w:szCs w:val="2"/>
        </w:rPr>
        <w:t>Day of Atonement</w:t>
      </w:r>
      <w:r w:rsidRPr="005414DB">
        <w:rPr>
          <w:sz w:val="2"/>
          <w:szCs w:val="2"/>
        </w:rPr>
        <w:t>，约</w:t>
      </w:r>
      <w:r w:rsidRPr="005414DB">
        <w:rPr>
          <w:sz w:val="2"/>
          <w:szCs w:val="2"/>
        </w:rPr>
        <w:t>9–10</w:t>
      </w:r>
      <w:r w:rsidRPr="005414DB">
        <w:rPr>
          <w:sz w:val="2"/>
          <w:szCs w:val="2"/>
        </w:rPr>
        <w:t>月）禁食</w:t>
      </w:r>
      <w:r w:rsidRPr="005414DB">
        <w:rPr>
          <w:sz w:val="2"/>
          <w:szCs w:val="2"/>
        </w:rPr>
        <w:t>“</w:t>
      </w:r>
      <w:r w:rsidRPr="005414DB">
        <w:rPr>
          <w:sz w:val="2"/>
          <w:szCs w:val="2"/>
        </w:rPr>
        <w:t>刻苦己心</w:t>
      </w:r>
      <w:r w:rsidRPr="005414DB">
        <w:rPr>
          <w:sz w:val="2"/>
          <w:szCs w:val="2"/>
        </w:rPr>
        <w:t>”</w:t>
      </w:r>
      <w:r w:rsidRPr="005414DB">
        <w:rPr>
          <w:sz w:val="2"/>
          <w:szCs w:val="2"/>
        </w:rPr>
        <w:t>；这是律法唯一规定的全国性禁食日（利</w:t>
      </w:r>
      <w:r w:rsidRPr="005414DB">
        <w:rPr>
          <w:sz w:val="2"/>
          <w:szCs w:val="2"/>
        </w:rPr>
        <w:t>16:29</w:t>
      </w:r>
      <w:r w:rsidRPr="005414DB">
        <w:rPr>
          <w:sz w:val="2"/>
          <w:szCs w:val="2"/>
        </w:rPr>
        <w:t>；</w:t>
      </w:r>
      <w:r w:rsidRPr="005414DB">
        <w:rPr>
          <w:sz w:val="2"/>
          <w:szCs w:val="2"/>
        </w:rPr>
        <w:t>23:27–32</w:t>
      </w:r>
      <w:r w:rsidRPr="005414DB">
        <w:rPr>
          <w:sz w:val="2"/>
          <w:szCs w:val="2"/>
        </w:rPr>
        <w:t>；民</w:t>
      </w:r>
      <w:r w:rsidRPr="005414DB">
        <w:rPr>
          <w:sz w:val="2"/>
          <w:szCs w:val="2"/>
        </w:rPr>
        <w:t>29:7</w:t>
      </w:r>
      <w:r w:rsidRPr="005414DB">
        <w:rPr>
          <w:sz w:val="2"/>
          <w:szCs w:val="2"/>
        </w:rPr>
        <w:t>）。</w:t>
      </w:r>
    </w:p>
  </w:footnote>
  <w:footnote w:id="2">
    <w:p w14:paraId="2FD406FC" w14:textId="0DEAE0A9" w:rsidR="00B4473F" w:rsidRPr="005414DB" w:rsidRDefault="00B4473F" w:rsidP="00B4473F">
      <w:pPr>
        <w:pStyle w:val="FootnoteText"/>
        <w:rPr>
          <w:sz w:val="2"/>
          <w:szCs w:val="2"/>
        </w:rPr>
      </w:pPr>
      <w:r w:rsidRPr="005414DB">
        <w:rPr>
          <w:rStyle w:val="FootnoteReference"/>
          <w:sz w:val="2"/>
          <w:szCs w:val="2"/>
        </w:rPr>
        <w:footnoteRef/>
      </w:r>
      <w:r w:rsidRPr="005414DB">
        <w:rPr>
          <w:sz w:val="2"/>
          <w:szCs w:val="2"/>
        </w:rPr>
        <w:t xml:space="preserve"> 33–35 Jesus is questioned why the disciples of John and the Pharisees fast, but his disciples do not. Only one fast was required in Judaism, on the Day of Atonement (Yom Kippur, Lev 16:29–31; m. Yoma 8:1–2). Mishnah tractate Ta</w:t>
      </w:r>
      <w:r w:rsidRPr="005414DB">
        <w:rPr>
          <w:rFonts w:ascii="Arial" w:hAnsi="Arial" w:cs="Arial"/>
          <w:sz w:val="2"/>
          <w:szCs w:val="2"/>
        </w:rPr>
        <w:t>ʿ</w:t>
      </w:r>
      <w:r w:rsidRPr="005414DB">
        <w:rPr>
          <w:sz w:val="2"/>
          <w:szCs w:val="2"/>
        </w:rPr>
        <w:t>anit, which is devoted to proper observances of fasting, specifies three other types of fasts, however. One was fasts that lamented national tragedies, such as the destruction of the temple by Nebuchadnezzar (Zech 7:3–5; 8:19); another, fasts in times of crises, such as war, plague, drought, famine, etc; and a third was self-imposed fasts for any number of personal reasons (2 Sam 12:16; Ps 35:13). The Pharisees normally fasted on Mondays and Thursdays (Did. 8:1; b. Ta</w:t>
      </w:r>
      <w:r w:rsidRPr="005414DB">
        <w:rPr>
          <w:rFonts w:ascii="Arial" w:hAnsi="Arial" w:cs="Arial"/>
          <w:sz w:val="2"/>
          <w:szCs w:val="2"/>
        </w:rPr>
        <w:t>ʿ</w:t>
      </w:r>
      <w:r w:rsidRPr="005414DB">
        <w:rPr>
          <w:sz w:val="2"/>
          <w:szCs w:val="2"/>
        </w:rPr>
        <w:t>an. 12a), although this was not required. The required fast on the Day of Atonement lasted a full twenty-four hours, whereas voluntary fasts as a rule extended only from dawn to dusk. Although not a legal requirement except on the Day of Atonement, fasting had become in Jesus’ day a prerequisite of religious commitment, a sign of atonement of sin and humiliation and penitence before God, and a general aid to prayer. The rabbis often referred to fasting as “an affliction of the soul,” thereby designating it as a characteristic and sacrificial act of piety</w:t>
      </w:r>
      <w:r w:rsidRPr="005414DB">
        <w:rPr>
          <w:sz w:val="2"/>
          <w:szCs w:val="2"/>
          <w:vertAlign w:val="superscript"/>
        </w:rPr>
        <w:t xml:space="preserve">.  </w:t>
      </w:r>
      <w:r w:rsidRPr="005414DB">
        <w:rPr>
          <w:sz w:val="2"/>
          <w:szCs w:val="2"/>
        </w:rPr>
        <w:t>Edwards, J. R. (2015). The Gospel according to Luke (D. A. Carson, Ed.; pp. 172–173). William B. Eerdmans Publishing Company; Apollos.</w:t>
      </w:r>
    </w:p>
  </w:footnote>
  <w:footnote w:id="3">
    <w:p w14:paraId="620A62A3" w14:textId="41CE7597" w:rsidR="00067BF1" w:rsidRPr="00391C7C" w:rsidRDefault="00067BF1">
      <w:pPr>
        <w:pStyle w:val="FootnoteText"/>
        <w:rPr>
          <w:sz w:val="2"/>
          <w:szCs w:val="2"/>
        </w:rPr>
      </w:pPr>
      <w:r w:rsidRPr="00391C7C">
        <w:rPr>
          <w:rStyle w:val="FootnoteReference"/>
          <w:sz w:val="2"/>
          <w:szCs w:val="2"/>
        </w:rPr>
        <w:footnoteRef/>
      </w:r>
      <w:r w:rsidRPr="00391C7C">
        <w:rPr>
          <w:sz w:val="2"/>
          <w:szCs w:val="2"/>
        </w:rPr>
        <w:t xml:space="preserve"> </w:t>
      </w:r>
      <w:r w:rsidRPr="00391C7C">
        <w:rPr>
          <w:rFonts w:hint="eastAsia"/>
          <w:sz w:val="2"/>
          <w:szCs w:val="2"/>
        </w:rPr>
        <w:t>包括约翰的门徒（</w:t>
      </w:r>
      <w:r w:rsidR="00391C7C" w:rsidRPr="00391C7C">
        <w:rPr>
          <w:rFonts w:hint="eastAsia"/>
          <w:sz w:val="2"/>
          <w:szCs w:val="2"/>
        </w:rPr>
        <w:t>太</w:t>
      </w:r>
      <w:r w:rsidR="00391C7C" w:rsidRPr="00391C7C">
        <w:rPr>
          <w:rFonts w:hint="eastAsia"/>
          <w:sz w:val="2"/>
          <w:szCs w:val="2"/>
        </w:rPr>
        <w:t>9:14</w:t>
      </w:r>
      <w:r w:rsidR="00391C7C" w:rsidRPr="00391C7C">
        <w:rPr>
          <w:rFonts w:hint="eastAsia"/>
          <w:sz w:val="2"/>
          <w:szCs w:val="2"/>
        </w:rPr>
        <w:t>）</w:t>
      </w:r>
    </w:p>
  </w:footnote>
  <w:footnote w:id="4">
    <w:p w14:paraId="22F7B9D7" w14:textId="27D29C4C" w:rsidR="008F6C46" w:rsidRPr="005414DB" w:rsidRDefault="008F6C46" w:rsidP="008F6C46">
      <w:pPr>
        <w:pStyle w:val="FootnoteText"/>
        <w:rPr>
          <w:sz w:val="2"/>
          <w:szCs w:val="2"/>
        </w:rPr>
      </w:pPr>
      <w:r w:rsidRPr="005414DB">
        <w:rPr>
          <w:rStyle w:val="FootnoteReference"/>
          <w:sz w:val="2"/>
          <w:szCs w:val="2"/>
        </w:rPr>
        <w:footnoteRef/>
      </w:r>
      <w:r w:rsidRPr="005414DB">
        <w:rPr>
          <w:sz w:val="2"/>
          <w:szCs w:val="2"/>
        </w:rPr>
        <w:t xml:space="preserve"> in the OT God is not infrequently described as Israel’s husband and lover (Isa 5:1; 54:5–6; 62:4–5; Ezek 16:6–8; Hos 2:19).Edwards, J. R. (2015). The Gospel according to Luke (D. A. Carson, Ed.; p. 174). William B. Eerdmans Publishing Company; Apollos.</w:t>
      </w:r>
    </w:p>
  </w:footnote>
  <w:footnote w:id="5">
    <w:p w14:paraId="162EA0B8" w14:textId="0241B416" w:rsidR="00132EC4" w:rsidRPr="005414DB" w:rsidRDefault="00132EC4" w:rsidP="00132EC4">
      <w:pPr>
        <w:pStyle w:val="FootnoteText"/>
        <w:rPr>
          <w:sz w:val="2"/>
          <w:szCs w:val="2"/>
        </w:rPr>
      </w:pPr>
      <w:r w:rsidRPr="005414DB">
        <w:rPr>
          <w:rStyle w:val="FootnoteReference"/>
          <w:sz w:val="2"/>
          <w:szCs w:val="2"/>
        </w:rPr>
        <w:footnoteRef/>
      </w:r>
      <w:r w:rsidRPr="005414DB">
        <w:rPr>
          <w:sz w:val="2"/>
          <w:szCs w:val="2"/>
        </w:rPr>
        <w:t xml:space="preserve"> There is no reason to infer, on the basis of either these verses or the several references to fasting in Acts (13:2–3; 14:23), that Luke understands Christian fasting as continuing mournful reflection on the passion. Rather, for attendants of Jesus the bridegroom, fasting is appropriate preparation for a special imparting of the Spirit (Luke 24:49–53; Acts 1:1–11).Perrin, N. (2022). Luke: An Introduction and Commentary (E. J. Schnabel, Ed.; Vol. 3, p. 108). IVP.</w:t>
      </w:r>
    </w:p>
  </w:footnote>
  <w:footnote w:id="6">
    <w:p w14:paraId="65EBB483" w14:textId="68CC45DF" w:rsidR="008E2D2F" w:rsidRPr="005414DB" w:rsidRDefault="008E2D2F">
      <w:pPr>
        <w:pStyle w:val="FootnoteText"/>
        <w:rPr>
          <w:sz w:val="2"/>
          <w:szCs w:val="2"/>
        </w:rPr>
      </w:pPr>
      <w:r w:rsidRPr="005414DB">
        <w:rPr>
          <w:rStyle w:val="FootnoteReference"/>
          <w:sz w:val="2"/>
          <w:szCs w:val="2"/>
        </w:rPr>
        <w:footnoteRef/>
      </w:r>
      <w:r w:rsidRPr="005414DB">
        <w:rPr>
          <w:sz w:val="2"/>
          <w:szCs w:val="2"/>
        </w:rPr>
        <w:t xml:space="preserve"> </w:t>
      </w:r>
      <w:r w:rsidRPr="005414DB">
        <w:rPr>
          <w:sz w:val="2"/>
          <w:szCs w:val="2"/>
        </w:rPr>
        <w:t>因此，这两阶段常被视为基督第一次降临与第二次再来的预表。不过，这是合乎圣经的神学类比（</w:t>
      </w:r>
      <w:r w:rsidRPr="005414DB">
        <w:rPr>
          <w:sz w:val="2"/>
          <w:szCs w:val="2"/>
        </w:rPr>
        <w:t>typology</w:t>
      </w:r>
      <w:r w:rsidRPr="005414DB">
        <w:rPr>
          <w:sz w:val="2"/>
          <w:szCs w:val="2"/>
        </w:rPr>
        <w:t>）。</w:t>
      </w:r>
    </w:p>
  </w:footnote>
  <w:footnote w:id="7">
    <w:p w14:paraId="2C435DF8" w14:textId="2BDEA5AE" w:rsidR="009431E4" w:rsidRPr="005414DB" w:rsidRDefault="009431E4" w:rsidP="009431E4">
      <w:pPr>
        <w:pStyle w:val="FootnoteText"/>
        <w:rPr>
          <w:sz w:val="2"/>
          <w:szCs w:val="2"/>
        </w:rPr>
      </w:pPr>
      <w:r w:rsidRPr="005414DB">
        <w:rPr>
          <w:rStyle w:val="FootnoteReference"/>
          <w:sz w:val="2"/>
          <w:szCs w:val="2"/>
        </w:rPr>
        <w:footnoteRef/>
      </w:r>
      <w:r w:rsidRPr="005414DB">
        <w:rPr>
          <w:sz w:val="2"/>
          <w:szCs w:val="2"/>
        </w:rPr>
        <w:t xml:space="preserve"> Is it possible, however, to regard v. 39 as a conclusion to the two foregoing parables, rather than as a novel or even contrary point of view? Only if the old wine, which in v. 38 is regarded negatively, is regarded positively in v. 39, as in Augustine’s hermeneutic, for example, that the new covenant is concealed in the old covenant, and the old is revealed in the new. Such a reading allows for the interpretation that the Lukan versions of the parables of the New Patch and New Wine imply the incompatibility of any response that fails to recognize Jesus as the fulfillment of the hope of Israel.Edwards, J. R. (2015). The Gospel according to Luke (D. A. Carson, Ed.; p. 175). William B. Eerdmans Publishing Company; Apollos.</w:t>
      </w:r>
    </w:p>
    <w:p w14:paraId="65C005EA" w14:textId="223DC234" w:rsidR="00132EC4" w:rsidRPr="005414DB" w:rsidRDefault="00132EC4" w:rsidP="00132EC4">
      <w:pPr>
        <w:pStyle w:val="FootnoteText"/>
        <w:rPr>
          <w:sz w:val="2"/>
          <w:szCs w:val="2"/>
        </w:rPr>
      </w:pPr>
      <w:r w:rsidRPr="005414DB">
        <w:rPr>
          <w:sz w:val="2"/>
          <w:szCs w:val="2"/>
        </w:rPr>
        <w:t xml:space="preserve">36–39. The festive imagery now finds some continuity in two analogies, both of which press home the dangers of imposing outmoded forms of spirituality on to the new salvific reality being ushered in by Jesus. Jesus is introducing a new garment, reminiscent of the radiant wedding garments promised to Israel’s eschatological priesthood (Isa. 61:10); Jesus is also bringing new wine, like the wine of Isaiah 25:6, fitting for the messianic banquet at hand. </w:t>
      </w:r>
      <w:r w:rsidRPr="005414DB">
        <w:rPr>
          <w:sz w:val="2"/>
          <w:szCs w:val="2"/>
          <w:u w:val="single"/>
        </w:rPr>
        <w:t>To patch the Mosaic cultic system</w:t>
      </w:r>
      <w:r w:rsidRPr="005414DB">
        <w:rPr>
          <w:sz w:val="2"/>
          <w:szCs w:val="2"/>
        </w:rPr>
        <w:t>, symbolically torn (eschisthē) in the rending of the temple curtain (Luke 23:45), with bits and pieces ripped (schisas) from the new economy would not only be a mismatch but would violate the integrity of that which Jesus is establishing. To force the substance of Jesus’ proclamation into the forms afforded under the law would be equally misguided. There is little choice but to receive what God is doing in the present day—to put on the new clothes and to drink the new wine.Perrin, N. (2022). Luke: An Introduction and Commentary (E. J. Schnabel, Ed.; Vol. 3, p. 108). IVP.</w:t>
      </w:r>
    </w:p>
  </w:footnote>
  <w:footnote w:id="8">
    <w:p w14:paraId="0CBAE0EC" w14:textId="2E9ECECA" w:rsidR="00DD697C" w:rsidRPr="00DD697C" w:rsidRDefault="00DD697C">
      <w:pPr>
        <w:pStyle w:val="FootnoteText"/>
        <w:rPr>
          <w:sz w:val="2"/>
          <w:szCs w:val="2"/>
        </w:rPr>
      </w:pPr>
      <w:r w:rsidRPr="00DD697C">
        <w:rPr>
          <w:rStyle w:val="FootnoteReference"/>
          <w:sz w:val="2"/>
          <w:szCs w:val="2"/>
        </w:rPr>
        <w:footnoteRef/>
      </w:r>
      <w:r w:rsidRPr="00DD697C">
        <w:rPr>
          <w:sz w:val="2"/>
          <w:szCs w:val="2"/>
        </w:rPr>
        <w:t xml:space="preserve"> </w:t>
      </w:r>
      <w:r w:rsidRPr="00DD697C">
        <w:rPr>
          <w:sz w:val="2"/>
          <w:szCs w:val="2"/>
        </w:rPr>
        <w:t>主表达当时犹太人的一种习惯，认为陈酒（间越长）越好。事实：有一些酒，时间久了会变质。不是所有的酒越久越好！</w:t>
      </w:r>
    </w:p>
  </w:footnote>
  <w:footnote w:id="9">
    <w:p w14:paraId="12A0AB04" w14:textId="3139EF77" w:rsidR="00EF54CE" w:rsidRPr="005414DB" w:rsidRDefault="00EF54CE" w:rsidP="00EF54CE">
      <w:pPr>
        <w:pStyle w:val="FootnoteText"/>
        <w:rPr>
          <w:sz w:val="2"/>
          <w:szCs w:val="2"/>
        </w:rPr>
      </w:pPr>
      <w:r w:rsidRPr="005414DB">
        <w:rPr>
          <w:rStyle w:val="FootnoteReference"/>
          <w:sz w:val="2"/>
          <w:szCs w:val="2"/>
        </w:rPr>
        <w:footnoteRef/>
      </w:r>
      <w:r w:rsidRPr="005414DB">
        <w:rPr>
          <w:sz w:val="2"/>
          <w:szCs w:val="2"/>
        </w:rPr>
        <w:t xml:space="preserve"> “And none of you, after drinking old wine, wants the new, for you say, ‘The old is better’ ” (v. 39). This verse is not present in the Synoptic parallels, and seems somewhat incongruous with the previous material. It may have existed as an independent maxim (similar to John 2:10?), for sayings on the preference of old wine over new wine were not uncommon in the pagan and Jewish worlds.45 Its novelty causes many commentators to interpret it in isolation from vv. 36–38, usually with reference to the continuing resistance of Jewish hearers to the gospel, or as a warning against the temptation to hold on to the old and familiar—and thereby miss the new wine of Jesus.Edwards, J. R. (2015). The Gospel according to Luke (D. A. Carson, Ed.; p. 175). William B. Eerdmans Publishing Company; Apollos.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00293"/>
    <w:multiLevelType w:val="hybridMultilevel"/>
    <w:tmpl w:val="E77AD620"/>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2E4C39"/>
    <w:multiLevelType w:val="hybridMultilevel"/>
    <w:tmpl w:val="C1A46844"/>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C30215"/>
    <w:multiLevelType w:val="hybridMultilevel"/>
    <w:tmpl w:val="FBE0734E"/>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4C754DD"/>
    <w:multiLevelType w:val="hybridMultilevel"/>
    <w:tmpl w:val="DB1C5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8924E04"/>
    <w:multiLevelType w:val="hybridMultilevel"/>
    <w:tmpl w:val="DF08B1A4"/>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8A288F"/>
    <w:multiLevelType w:val="hybridMultilevel"/>
    <w:tmpl w:val="69D69328"/>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F00206"/>
    <w:multiLevelType w:val="hybridMultilevel"/>
    <w:tmpl w:val="870A26A8"/>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68D2A77"/>
    <w:multiLevelType w:val="hybridMultilevel"/>
    <w:tmpl w:val="90CC7D1E"/>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14C6D06"/>
    <w:multiLevelType w:val="hybridMultilevel"/>
    <w:tmpl w:val="85A445B0"/>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4F673AC"/>
    <w:multiLevelType w:val="hybridMultilevel"/>
    <w:tmpl w:val="533ECCDA"/>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ABB4532"/>
    <w:multiLevelType w:val="multilevel"/>
    <w:tmpl w:val="8572C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2C51C9"/>
    <w:multiLevelType w:val="hybridMultilevel"/>
    <w:tmpl w:val="9D7C3712"/>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C0559B5"/>
    <w:multiLevelType w:val="hybridMultilevel"/>
    <w:tmpl w:val="5774953E"/>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39611F0"/>
    <w:multiLevelType w:val="hybridMultilevel"/>
    <w:tmpl w:val="DEA01AF4"/>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7F6D75"/>
    <w:multiLevelType w:val="multilevel"/>
    <w:tmpl w:val="DABE5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895BB1"/>
    <w:multiLevelType w:val="hybridMultilevel"/>
    <w:tmpl w:val="A3BE4518"/>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BDA2280"/>
    <w:multiLevelType w:val="hybridMultilevel"/>
    <w:tmpl w:val="A2C2580C"/>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50709E4"/>
    <w:multiLevelType w:val="hybridMultilevel"/>
    <w:tmpl w:val="29D661C8"/>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5B23AFB"/>
    <w:multiLevelType w:val="hybridMultilevel"/>
    <w:tmpl w:val="F2B4714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C8A2E50"/>
    <w:multiLevelType w:val="hybridMultilevel"/>
    <w:tmpl w:val="C0C249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F6757D5"/>
    <w:multiLevelType w:val="hybridMultilevel"/>
    <w:tmpl w:val="82A0C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FA644A6"/>
    <w:multiLevelType w:val="hybridMultilevel"/>
    <w:tmpl w:val="C2887FA2"/>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26317540">
    <w:abstractNumId w:val="20"/>
  </w:num>
  <w:num w:numId="2" w16cid:durableId="862790937">
    <w:abstractNumId w:val="18"/>
  </w:num>
  <w:num w:numId="3" w16cid:durableId="1280990342">
    <w:abstractNumId w:val="19"/>
  </w:num>
  <w:num w:numId="4" w16cid:durableId="385760242">
    <w:abstractNumId w:val="3"/>
  </w:num>
  <w:num w:numId="5" w16cid:durableId="274530684">
    <w:abstractNumId w:val="14"/>
  </w:num>
  <w:num w:numId="6" w16cid:durableId="1904949253">
    <w:abstractNumId w:val="10"/>
  </w:num>
  <w:num w:numId="7" w16cid:durableId="1290815076">
    <w:abstractNumId w:val="12"/>
  </w:num>
  <w:num w:numId="8" w16cid:durableId="1009134688">
    <w:abstractNumId w:val="5"/>
  </w:num>
  <w:num w:numId="9" w16cid:durableId="1316958532">
    <w:abstractNumId w:val="8"/>
  </w:num>
  <w:num w:numId="10" w16cid:durableId="930240667">
    <w:abstractNumId w:val="21"/>
  </w:num>
  <w:num w:numId="11" w16cid:durableId="944582211">
    <w:abstractNumId w:val="2"/>
  </w:num>
  <w:num w:numId="12" w16cid:durableId="1062601443">
    <w:abstractNumId w:val="17"/>
  </w:num>
  <w:num w:numId="13" w16cid:durableId="1928729304">
    <w:abstractNumId w:val="1"/>
  </w:num>
  <w:num w:numId="14" w16cid:durableId="1572885636">
    <w:abstractNumId w:val="6"/>
  </w:num>
  <w:num w:numId="15" w16cid:durableId="2145350868">
    <w:abstractNumId w:val="13"/>
  </w:num>
  <w:num w:numId="16" w16cid:durableId="1446656117">
    <w:abstractNumId w:val="4"/>
  </w:num>
  <w:num w:numId="17" w16cid:durableId="1655721096">
    <w:abstractNumId w:val="15"/>
  </w:num>
  <w:num w:numId="18" w16cid:durableId="449015775">
    <w:abstractNumId w:val="0"/>
  </w:num>
  <w:num w:numId="19" w16cid:durableId="1256287147">
    <w:abstractNumId w:val="11"/>
  </w:num>
  <w:num w:numId="20" w16cid:durableId="2121028875">
    <w:abstractNumId w:val="16"/>
  </w:num>
  <w:num w:numId="21" w16cid:durableId="1666129088">
    <w:abstractNumId w:val="9"/>
  </w:num>
  <w:num w:numId="22" w16cid:durableId="18104401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2B3"/>
    <w:rsid w:val="00021900"/>
    <w:rsid w:val="00041111"/>
    <w:rsid w:val="000461C3"/>
    <w:rsid w:val="00067BF1"/>
    <w:rsid w:val="0008346C"/>
    <w:rsid w:val="000839EA"/>
    <w:rsid w:val="000A1EAA"/>
    <w:rsid w:val="000D017D"/>
    <w:rsid w:val="00132EC4"/>
    <w:rsid w:val="001561BA"/>
    <w:rsid w:val="00166B79"/>
    <w:rsid w:val="00167216"/>
    <w:rsid w:val="00175169"/>
    <w:rsid w:val="001A1254"/>
    <w:rsid w:val="001A6AB1"/>
    <w:rsid w:val="001F596B"/>
    <w:rsid w:val="002021CE"/>
    <w:rsid w:val="00210497"/>
    <w:rsid w:val="00212BFB"/>
    <w:rsid w:val="00217975"/>
    <w:rsid w:val="00225626"/>
    <w:rsid w:val="00230DB3"/>
    <w:rsid w:val="00236798"/>
    <w:rsid w:val="00253FAF"/>
    <w:rsid w:val="00276B81"/>
    <w:rsid w:val="0029550C"/>
    <w:rsid w:val="002A48B8"/>
    <w:rsid w:val="002C278E"/>
    <w:rsid w:val="002C31DC"/>
    <w:rsid w:val="002C4710"/>
    <w:rsid w:val="002F0B9F"/>
    <w:rsid w:val="002F1C4A"/>
    <w:rsid w:val="002F5D2A"/>
    <w:rsid w:val="003430E6"/>
    <w:rsid w:val="003449D2"/>
    <w:rsid w:val="003473FF"/>
    <w:rsid w:val="00391C7C"/>
    <w:rsid w:val="00393016"/>
    <w:rsid w:val="003C3D80"/>
    <w:rsid w:val="003D51BE"/>
    <w:rsid w:val="003E4A6A"/>
    <w:rsid w:val="003F52B3"/>
    <w:rsid w:val="004321EC"/>
    <w:rsid w:val="00443D75"/>
    <w:rsid w:val="00452B6F"/>
    <w:rsid w:val="00453F25"/>
    <w:rsid w:val="0048370C"/>
    <w:rsid w:val="004E78A9"/>
    <w:rsid w:val="005228EE"/>
    <w:rsid w:val="005336FB"/>
    <w:rsid w:val="005414DB"/>
    <w:rsid w:val="005637DB"/>
    <w:rsid w:val="005774DE"/>
    <w:rsid w:val="005A36BF"/>
    <w:rsid w:val="005E0B91"/>
    <w:rsid w:val="00603FD8"/>
    <w:rsid w:val="006163BA"/>
    <w:rsid w:val="00633F33"/>
    <w:rsid w:val="00670B35"/>
    <w:rsid w:val="00675B41"/>
    <w:rsid w:val="00695D65"/>
    <w:rsid w:val="006A0778"/>
    <w:rsid w:val="006A3268"/>
    <w:rsid w:val="006B6A3E"/>
    <w:rsid w:val="006D6A34"/>
    <w:rsid w:val="006F58A4"/>
    <w:rsid w:val="007064B9"/>
    <w:rsid w:val="00706C1D"/>
    <w:rsid w:val="0070705A"/>
    <w:rsid w:val="00714738"/>
    <w:rsid w:val="00716D5A"/>
    <w:rsid w:val="00721417"/>
    <w:rsid w:val="007664BB"/>
    <w:rsid w:val="00771F08"/>
    <w:rsid w:val="00773D55"/>
    <w:rsid w:val="007A32E9"/>
    <w:rsid w:val="007A378D"/>
    <w:rsid w:val="007C49EA"/>
    <w:rsid w:val="007E00DD"/>
    <w:rsid w:val="007E4E25"/>
    <w:rsid w:val="0083304B"/>
    <w:rsid w:val="00833FD1"/>
    <w:rsid w:val="00845E45"/>
    <w:rsid w:val="008713A0"/>
    <w:rsid w:val="008765ED"/>
    <w:rsid w:val="008E2D2F"/>
    <w:rsid w:val="008F6C46"/>
    <w:rsid w:val="00912318"/>
    <w:rsid w:val="00915ED7"/>
    <w:rsid w:val="009249A3"/>
    <w:rsid w:val="009431E4"/>
    <w:rsid w:val="00980781"/>
    <w:rsid w:val="009879B1"/>
    <w:rsid w:val="009C6E98"/>
    <w:rsid w:val="009D0920"/>
    <w:rsid w:val="009F6EE3"/>
    <w:rsid w:val="00A03702"/>
    <w:rsid w:val="00A5574B"/>
    <w:rsid w:val="00A6538D"/>
    <w:rsid w:val="00A86BCF"/>
    <w:rsid w:val="00A91509"/>
    <w:rsid w:val="00AA18FC"/>
    <w:rsid w:val="00AB45CE"/>
    <w:rsid w:val="00AB4753"/>
    <w:rsid w:val="00AD0C0A"/>
    <w:rsid w:val="00B125F9"/>
    <w:rsid w:val="00B229E4"/>
    <w:rsid w:val="00B43479"/>
    <w:rsid w:val="00B4473F"/>
    <w:rsid w:val="00B556BA"/>
    <w:rsid w:val="00B61592"/>
    <w:rsid w:val="00B64162"/>
    <w:rsid w:val="00B65406"/>
    <w:rsid w:val="00B810D4"/>
    <w:rsid w:val="00BA4B96"/>
    <w:rsid w:val="00BB0DAC"/>
    <w:rsid w:val="00BB2424"/>
    <w:rsid w:val="00BC2194"/>
    <w:rsid w:val="00C137D0"/>
    <w:rsid w:val="00C32893"/>
    <w:rsid w:val="00C76669"/>
    <w:rsid w:val="00CA5A7E"/>
    <w:rsid w:val="00CD3F56"/>
    <w:rsid w:val="00CD47F8"/>
    <w:rsid w:val="00CE1709"/>
    <w:rsid w:val="00CE1E6B"/>
    <w:rsid w:val="00CE76DD"/>
    <w:rsid w:val="00CF7C05"/>
    <w:rsid w:val="00D03490"/>
    <w:rsid w:val="00D30F4F"/>
    <w:rsid w:val="00D414F7"/>
    <w:rsid w:val="00D73230"/>
    <w:rsid w:val="00D91161"/>
    <w:rsid w:val="00DB0DE7"/>
    <w:rsid w:val="00DB5FF3"/>
    <w:rsid w:val="00DB638C"/>
    <w:rsid w:val="00DD697C"/>
    <w:rsid w:val="00DF7BDD"/>
    <w:rsid w:val="00E44939"/>
    <w:rsid w:val="00E5200E"/>
    <w:rsid w:val="00E76130"/>
    <w:rsid w:val="00E865CB"/>
    <w:rsid w:val="00E94CBA"/>
    <w:rsid w:val="00EA5199"/>
    <w:rsid w:val="00EC714F"/>
    <w:rsid w:val="00EF54CE"/>
    <w:rsid w:val="00F156D1"/>
    <w:rsid w:val="00F27553"/>
    <w:rsid w:val="00F27F6B"/>
    <w:rsid w:val="00F47E4E"/>
    <w:rsid w:val="00F67496"/>
    <w:rsid w:val="00F74AF5"/>
    <w:rsid w:val="00F91277"/>
    <w:rsid w:val="00FC03AD"/>
    <w:rsid w:val="00FC2A9E"/>
    <w:rsid w:val="00FE4739"/>
    <w:rsid w:val="00FE70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EDAA27B"/>
  <w15:chartTrackingRefBased/>
  <w15:docId w15:val="{9C0672DF-5E3A-F542-8CFB-AAC27D47D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52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52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52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52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52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52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52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52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52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2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52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52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52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52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52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52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52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52B3"/>
    <w:rPr>
      <w:rFonts w:eastAsiaTheme="majorEastAsia" w:cstheme="majorBidi"/>
      <w:color w:val="272727" w:themeColor="text1" w:themeTint="D8"/>
    </w:rPr>
  </w:style>
  <w:style w:type="paragraph" w:styleId="Title">
    <w:name w:val="Title"/>
    <w:basedOn w:val="Normal"/>
    <w:next w:val="Normal"/>
    <w:link w:val="TitleChar"/>
    <w:uiPriority w:val="10"/>
    <w:qFormat/>
    <w:rsid w:val="003F52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52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52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52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52B3"/>
    <w:pPr>
      <w:spacing w:before="160"/>
      <w:jc w:val="center"/>
    </w:pPr>
    <w:rPr>
      <w:i/>
      <w:iCs/>
      <w:color w:val="404040" w:themeColor="text1" w:themeTint="BF"/>
    </w:rPr>
  </w:style>
  <w:style w:type="character" w:customStyle="1" w:styleId="QuoteChar">
    <w:name w:val="Quote Char"/>
    <w:basedOn w:val="DefaultParagraphFont"/>
    <w:link w:val="Quote"/>
    <w:uiPriority w:val="29"/>
    <w:rsid w:val="003F52B3"/>
    <w:rPr>
      <w:i/>
      <w:iCs/>
      <w:color w:val="404040" w:themeColor="text1" w:themeTint="BF"/>
    </w:rPr>
  </w:style>
  <w:style w:type="paragraph" w:styleId="ListParagraph">
    <w:name w:val="List Paragraph"/>
    <w:basedOn w:val="Normal"/>
    <w:uiPriority w:val="34"/>
    <w:qFormat/>
    <w:rsid w:val="003F52B3"/>
    <w:pPr>
      <w:ind w:left="720"/>
      <w:contextualSpacing/>
    </w:pPr>
  </w:style>
  <w:style w:type="character" w:styleId="IntenseEmphasis">
    <w:name w:val="Intense Emphasis"/>
    <w:basedOn w:val="DefaultParagraphFont"/>
    <w:uiPriority w:val="21"/>
    <w:qFormat/>
    <w:rsid w:val="003F52B3"/>
    <w:rPr>
      <w:i/>
      <w:iCs/>
      <w:color w:val="0F4761" w:themeColor="accent1" w:themeShade="BF"/>
    </w:rPr>
  </w:style>
  <w:style w:type="paragraph" w:styleId="IntenseQuote">
    <w:name w:val="Intense Quote"/>
    <w:basedOn w:val="Normal"/>
    <w:next w:val="Normal"/>
    <w:link w:val="IntenseQuoteChar"/>
    <w:uiPriority w:val="30"/>
    <w:qFormat/>
    <w:rsid w:val="003F52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52B3"/>
    <w:rPr>
      <w:i/>
      <w:iCs/>
      <w:color w:val="0F4761" w:themeColor="accent1" w:themeShade="BF"/>
    </w:rPr>
  </w:style>
  <w:style w:type="character" w:styleId="IntenseReference">
    <w:name w:val="Intense Reference"/>
    <w:basedOn w:val="DefaultParagraphFont"/>
    <w:uiPriority w:val="32"/>
    <w:qFormat/>
    <w:rsid w:val="003F52B3"/>
    <w:rPr>
      <w:b/>
      <w:bCs/>
      <w:smallCaps/>
      <w:color w:val="0F4761" w:themeColor="accent1" w:themeShade="BF"/>
      <w:spacing w:val="5"/>
    </w:rPr>
  </w:style>
  <w:style w:type="paragraph" w:styleId="FootnoteText">
    <w:name w:val="footnote text"/>
    <w:basedOn w:val="Normal"/>
    <w:link w:val="FootnoteTextChar"/>
    <w:uiPriority w:val="99"/>
    <w:semiHidden/>
    <w:unhideWhenUsed/>
    <w:rsid w:val="008E2D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2D2F"/>
    <w:rPr>
      <w:sz w:val="20"/>
      <w:szCs w:val="20"/>
    </w:rPr>
  </w:style>
  <w:style w:type="character" w:styleId="FootnoteReference">
    <w:name w:val="footnote reference"/>
    <w:basedOn w:val="DefaultParagraphFont"/>
    <w:uiPriority w:val="99"/>
    <w:semiHidden/>
    <w:unhideWhenUsed/>
    <w:rsid w:val="008E2D2F"/>
    <w:rPr>
      <w:vertAlign w:val="superscript"/>
    </w:rPr>
  </w:style>
  <w:style w:type="character" w:styleId="Strong">
    <w:name w:val="Strong"/>
    <w:basedOn w:val="DefaultParagraphFont"/>
    <w:uiPriority w:val="22"/>
    <w:qFormat/>
    <w:rsid w:val="00BB2424"/>
    <w:rPr>
      <w:b/>
      <w:bCs/>
    </w:rPr>
  </w:style>
  <w:style w:type="character" w:styleId="Hyperlink">
    <w:name w:val="Hyperlink"/>
    <w:basedOn w:val="DefaultParagraphFont"/>
    <w:uiPriority w:val="99"/>
    <w:unhideWhenUsed/>
    <w:rsid w:val="00AB4753"/>
    <w:rPr>
      <w:color w:val="467886" w:themeColor="hyperlink"/>
      <w:u w:val="single"/>
    </w:rPr>
  </w:style>
  <w:style w:type="character" w:styleId="UnresolvedMention">
    <w:name w:val="Unresolved Mention"/>
    <w:basedOn w:val="DefaultParagraphFont"/>
    <w:uiPriority w:val="99"/>
    <w:semiHidden/>
    <w:unhideWhenUsed/>
    <w:rsid w:val="00AB47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34D56-1135-114C-BF29-A878CCAD4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3</Pages>
  <Words>326</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lee</dc:creator>
  <cp:keywords/>
  <dc:description/>
  <cp:lastModifiedBy>nelson lee</cp:lastModifiedBy>
  <cp:revision>26</cp:revision>
  <cp:lastPrinted>2026-07-04T07:46:00Z</cp:lastPrinted>
  <dcterms:created xsi:type="dcterms:W3CDTF">2026-07-02T02:44:00Z</dcterms:created>
  <dcterms:modified xsi:type="dcterms:W3CDTF">2026-07-04T08:01:00Z</dcterms:modified>
</cp:coreProperties>
</file>