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FB0095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第</w:t>
      </w:r>
      <w:r>
        <w:t>37</w:t>
      </w:r>
      <w:r>
        <w:rPr>
          <w:rFonts w:ascii="SimSun" w:eastAsia="SimSun" w:hAnsi="SimSun" w:cs="SimSun" w:hint="eastAsia"/>
        </w:rPr>
        <w:t>章</w:t>
      </w:r>
      <w:r>
        <w:br/>
      </w:r>
      <w:r>
        <w:rPr>
          <w:rFonts w:ascii="SimSun" w:eastAsia="SimSun" w:hAnsi="SimSun" w:cs="SimSun" w:hint="eastAsia"/>
        </w:rPr>
        <w:t>应许与购置</w:t>
      </w:r>
      <w:r>
        <w:br/>
      </w:r>
      <w:r>
        <w:rPr>
          <w:rFonts w:ascii="SimSun" w:eastAsia="SimSun" w:hAnsi="SimSun" w:cs="SimSun" w:hint="eastAsia"/>
        </w:rPr>
        <w:t>创世记</w:t>
      </w:r>
      <w:r>
        <w:t>23:1–20</w:t>
      </w:r>
    </w:p>
    <w:p w14:paraId="7F525993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在我成长于美国西海岸的珍贵回忆中，有一件事就是参加班迪爷爷和班迪奶奶的七十五周年结婚纪念庆典；当时他们分别是九十七岁和九十八岁。轮到我向他们道贺时，班迪爷爷用他那双年老、劳作了一辈子的手握住我的手，把我拉近，低声说道：「跟一个女人结婚七十五年，真是一段很长的时间。」他故意停顿了一下，然后说出了笑点</w:t>
      </w:r>
      <w:r>
        <w:t>——</w:t>
      </w:r>
      <w:r>
        <w:rPr>
          <w:rFonts w:ascii="SimSun" w:eastAsia="SimSun" w:hAnsi="SimSun" w:cs="SimSun" w:hint="eastAsia"/>
        </w:rPr>
        <w:t>「尤其是住得这么靠近好莱坞！」</w:t>
      </w:r>
    </w:p>
    <w:p w14:paraId="15434993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撒拉去世的时候，我们可以推算，</w:t>
      </w:r>
      <w:r w:rsidRPr="0080433A">
        <w:rPr>
          <w:rFonts w:ascii="SimSun" w:eastAsia="SimSun" w:hAnsi="SimSun" w:cs="SimSun" w:hint="eastAsia"/>
          <w:highlight w:val="yellow"/>
        </w:rPr>
        <w:t>亚伯拉罕和撒拉结婚已经超过一百年</w:t>
      </w:r>
      <w:r>
        <w:rPr>
          <w:rFonts w:ascii="SimSun" w:eastAsia="SimSun" w:hAnsi="SimSun" w:cs="SimSun" w:hint="eastAsia"/>
        </w:rPr>
        <w:t>，而从她与亚伯拉罕离开吾珥算起，也恰好已经六十二年。根据我们经文开头的话：「撒拉享寿一百二十七岁，这是撒拉一生的岁数。撒拉死在迦南地的基列亚巴，就是希伯仑。亚伯拉罕为撒拉哀恸哭号。」（</w:t>
      </w:r>
      <w:r>
        <w:t>1–2</w:t>
      </w:r>
      <w:r>
        <w:rPr>
          <w:rFonts w:ascii="SimSun" w:eastAsia="SimSun" w:hAnsi="SimSun" w:cs="SimSun" w:hint="eastAsia"/>
        </w:rPr>
        <w:t>节）</w:t>
      </w:r>
    </w:p>
    <w:p w14:paraId="516A58E7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撒拉死在应许之地的中心，</w:t>
      </w:r>
      <w:r w:rsidRPr="0080433A">
        <w:rPr>
          <w:rFonts w:ascii="SimSun" w:eastAsia="SimSun" w:hAnsi="SimSun" w:cs="SimSun" w:hint="eastAsia"/>
          <w:highlight w:val="yellow"/>
        </w:rPr>
        <w:t>留下了当时一百二十七岁的丈夫亚伯拉罕，以及三十七岁的以撒。</w:t>
      </w:r>
      <w:r>
        <w:rPr>
          <w:rFonts w:ascii="SimSun" w:eastAsia="SimSun" w:hAnsi="SimSun" w:cs="SimSun" w:hint="eastAsia"/>
        </w:rPr>
        <w:t>撒拉是亚伯拉罕这段伟大旅程中的灵魂伴侣；他们从吾珥来到迦南，又下到埃及，再返回迦南，在应许之地及其周围寄居。</w:t>
      </w:r>
    </w:p>
    <w:p w14:paraId="77E18136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亚伯拉罕一生每一个高峰，撒拉都在他的身旁</w:t>
      </w:r>
      <w:r>
        <w:t>——</w:t>
      </w:r>
      <w:r>
        <w:rPr>
          <w:rFonts w:ascii="SimSun" w:eastAsia="SimSun" w:hAnsi="SimSun" w:cs="SimSun" w:hint="eastAsia"/>
        </w:rPr>
        <w:t>上帝一次又一次赐下圣约的应许；亚伯拉罕击败入侵的诸王联军，并在凯旋归来时受到撒冷王麦基洗德的迎接；割礼之约以及戏剧性的改名；亚伯拉罕为所多玛代求；当然，还有献以撒的事件。</w:t>
      </w:r>
    </w:p>
    <w:p w14:paraId="2126F905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lastRenderedPageBreak/>
        <w:t>亚伯拉罕所有的失败，撒拉也都在场。亚伯拉罕曾两次劝诱她一同参与欺骗，声称她不是他的妻子，而是他的妹妹。当然，她自己也在一些失败中扮演主要角色</w:t>
      </w:r>
      <w:r>
        <w:t>——</w:t>
      </w:r>
      <w:r>
        <w:rPr>
          <w:rFonts w:ascii="SimSun" w:eastAsia="SimSun" w:hAnsi="SimSun" w:cs="SimSun" w:hint="eastAsia"/>
        </w:rPr>
        <w:t>夏甲事件，以及她嘲笑主关于以撒的应许。</w:t>
      </w:r>
    </w:p>
    <w:p w14:paraId="6F2BE6CB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然而，在这一切之上，她在年老的时候成为「喜笑」</w:t>
      </w:r>
      <w:r>
        <w:t>——</w:t>
      </w:r>
      <w:r>
        <w:rPr>
          <w:rFonts w:ascii="SimSun" w:eastAsia="SimSun" w:hAnsi="SimSun" w:cs="SimSun" w:hint="eastAsia"/>
        </w:rPr>
        <w:t>那应许之子</w:t>
      </w:r>
      <w:r>
        <w:t>——</w:t>
      </w:r>
      <w:r>
        <w:rPr>
          <w:rFonts w:ascii="SimSun" w:eastAsia="SimSun" w:hAnsi="SimSun" w:cs="SimSun" w:hint="eastAsia"/>
        </w:rPr>
        <w:t>的母亲。在这一切之中，并借着这一切，撒拉是一位有信心的妇人。先知以赛亚劝勉他的同胞说：「你们要追想被凿而出的磐石，被挖而出的岩穴。要追想你们的祖宗亚伯拉罕和生养你们的撒拉。」（赛</w:t>
      </w:r>
      <w:r>
        <w:t>51:1–2</w:t>
      </w:r>
      <w:r>
        <w:rPr>
          <w:rFonts w:ascii="SimSun" w:eastAsia="SimSun" w:hAnsi="SimSun" w:cs="SimSun" w:hint="eastAsia"/>
        </w:rPr>
        <w:t>）同样，《希伯来书》的作者也把撒拉列在信心伟人的名单中（来</w:t>
      </w:r>
      <w:r>
        <w:t>11:11</w:t>
      </w:r>
      <w:r>
        <w:rPr>
          <w:rFonts w:ascii="SimSun" w:eastAsia="SimSun" w:hAnsi="SimSun" w:cs="SimSun" w:hint="eastAsia"/>
        </w:rPr>
        <w:t>）。</w:t>
      </w:r>
    </w:p>
    <w:p w14:paraId="0241D982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亚伯拉罕和撒拉在信心的旅程中作了六十多年的灵魂伴侣。当亚伯拉罕献上以撒时，他们一同学会了：「耶和华必预备」</w:t>
      </w:r>
      <w:r>
        <w:t>——Jehovah-Jireh</w:t>
      </w:r>
      <w:r>
        <w:rPr>
          <w:rFonts w:ascii="SimSun" w:eastAsia="SimSun" w:hAnsi="SimSun" w:cs="SimSun" w:hint="eastAsia"/>
        </w:rPr>
        <w:t>（耶和华以勒）</w:t>
      </w:r>
      <w:r>
        <w:t>——</w:t>
      </w:r>
      <w:r>
        <w:rPr>
          <w:rFonts w:ascii="SimSun" w:eastAsia="SimSun" w:hAnsi="SimSun" w:cs="SimSun" w:hint="eastAsia"/>
        </w:rPr>
        <w:t>这就是上帝对待祂百姓的模式。上帝试验，然后上帝预备。</w:t>
      </w:r>
    </w:p>
    <w:p w14:paraId="334208F3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在摩利亚山事件之后的那些岁月里，随着年轻的以撒长大成人，这对老夫妇的信心得到了显著的塑造与更新。如今，撒拉</w:t>
      </w:r>
      <w:r>
        <w:t>——</w:t>
      </w:r>
      <w:r>
        <w:rPr>
          <w:rFonts w:ascii="SimSun" w:eastAsia="SimSun" w:hAnsi="SimSun" w:cs="SimSun" w:hint="eastAsia"/>
        </w:rPr>
        <w:t>亚伯拉罕的公主、与他相伴超过一个世纪的灵魂伴侣</w:t>
      </w:r>
      <w:r>
        <w:t>——</w:t>
      </w:r>
      <w:r>
        <w:rPr>
          <w:rFonts w:ascii="SimSun" w:eastAsia="SimSun" w:hAnsi="SimSun" w:cs="SimSun" w:hint="eastAsia"/>
        </w:rPr>
        <w:t>死了。</w:t>
      </w:r>
    </w:p>
    <w:p w14:paraId="075E1904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死亡的阴影笼罩着这一段经文。它以「撒拉死了」开始，以「亚伯拉罕把他妻子撒拉埋葬了」结束，而在两者之间，「埋葬</w:t>
      </w:r>
      <w:r>
        <w:t>……</w:t>
      </w:r>
      <w:r>
        <w:rPr>
          <w:rFonts w:ascii="SimSun" w:eastAsia="SimSun" w:hAnsi="SimSun" w:cs="SimSun" w:hint="eastAsia"/>
        </w:rPr>
        <w:t>死人」的不同表达一共出现了七次。</w:t>
      </w:r>
    </w:p>
    <w:p w14:paraId="3FF2648D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撒拉的死对亚伯拉罕是一个令人麻木的打击，「亚伯拉罕为撒拉哀恸哭号」（</w:t>
      </w:r>
      <w:r>
        <w:t>2</w:t>
      </w:r>
      <w:r>
        <w:rPr>
          <w:rFonts w:ascii="SimSun" w:eastAsia="SimSun" w:hAnsi="SimSun" w:cs="SimSun" w:hint="eastAsia"/>
        </w:rPr>
        <w:t>节）。他的眼泪绝非敷衍。亚伯拉罕为他的公主、他年轻时所娶的妻子放声痛哭。</w:t>
      </w:r>
    </w:p>
    <w:p w14:paraId="5108549B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lastRenderedPageBreak/>
        <w:t>所爱之人的死亡，一直都是思想永恒之事的时刻。传道者（所罗门）后来写道：「往遭丧的家去，强如往宴乐的家去；因为死是众人的结局，活人也必将这事放在心上。」（传</w:t>
      </w:r>
      <w:r>
        <w:t>7:2</w:t>
      </w:r>
      <w:r>
        <w:rPr>
          <w:rFonts w:ascii="SimSun" w:eastAsia="SimSun" w:hAnsi="SimSun" w:cs="SimSun" w:hint="eastAsia"/>
        </w:rPr>
        <w:t>）</w:t>
      </w:r>
    </w:p>
    <w:p w14:paraId="47A2A0EA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撒拉的离世再次深深刺入亚伯拉罕的心，使他意识到自己只是一个暂时的「客旅，是寄居的」（来</w:t>
      </w:r>
      <w:r>
        <w:t>11:13</w:t>
      </w:r>
      <w:r>
        <w:rPr>
          <w:rFonts w:ascii="SimSun" w:eastAsia="SimSun" w:hAnsi="SimSun" w:cs="SimSun" w:hint="eastAsia"/>
        </w:rPr>
        <w:t>）；他不仅在赫人的文化中是寄居者，甚至在上帝应许赐给他的土地上也是如此。</w:t>
      </w:r>
    </w:p>
    <w:p w14:paraId="45040C58" w14:textId="77777777" w:rsidR="00F213D8" w:rsidRDefault="00F213D8" w:rsidP="00F213D8">
      <w:pPr>
        <w:pStyle w:val="NormalWeb"/>
        <w:spacing w:line="480" w:lineRule="auto"/>
      </w:pPr>
      <w:r w:rsidRPr="00826460">
        <w:rPr>
          <w:rFonts w:ascii="SimSun" w:eastAsia="SimSun" w:hAnsi="SimSun" w:cs="SimSun" w:hint="eastAsia"/>
          <w:highlight w:val="yellow"/>
        </w:rPr>
        <w:t>撒拉死在那地，就是希伯仑</w:t>
      </w:r>
      <w:r w:rsidRPr="00826460">
        <w:rPr>
          <w:highlight w:val="yellow"/>
        </w:rPr>
        <w:t>——</w:t>
      </w:r>
      <w:r w:rsidRPr="00826460">
        <w:rPr>
          <w:rFonts w:ascii="SimSun" w:eastAsia="SimSun" w:hAnsi="SimSun" w:cs="SimSun" w:hint="eastAsia"/>
          <w:highlight w:val="yellow"/>
        </w:rPr>
        <w:t>应许之地的中心</w:t>
      </w:r>
      <w:r w:rsidRPr="00826460">
        <w:rPr>
          <w:highlight w:val="yellow"/>
        </w:rPr>
        <w:t>——</w:t>
      </w:r>
      <w:r w:rsidRPr="00826460">
        <w:rPr>
          <w:rFonts w:ascii="SimSun" w:eastAsia="SimSun" w:hAnsi="SimSun" w:cs="SimSun" w:hint="eastAsia"/>
          <w:highlight w:val="yellow"/>
        </w:rPr>
        <w:t>却没有得着所应许的土地</w:t>
      </w:r>
      <w:r>
        <w:rPr>
          <w:rFonts w:ascii="SimSun" w:eastAsia="SimSun" w:hAnsi="SimSun" w:cs="SimSun" w:hint="eastAsia"/>
        </w:rPr>
        <w:t>。事实上，她是后来一代又一代在尚未得着应许时便死去之人的第一位（参来</w:t>
      </w:r>
      <w:r>
        <w:t>11:13</w:t>
      </w:r>
      <w:r>
        <w:rPr>
          <w:rFonts w:ascii="SimSun" w:eastAsia="SimSun" w:hAnsi="SimSun" w:cs="SimSun" w:hint="eastAsia"/>
        </w:rPr>
        <w:t>）。显然，土地的应许也不会在亚伯拉罕有生之年完全实现。</w:t>
      </w:r>
    </w:p>
    <w:p w14:paraId="475A75EB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尽管如此，面对撒拉的死亡，亚伯拉罕仍然全心相信那应许。在撒拉身旁，上帝声音的回响再次在他心中响起：</w:t>
      </w:r>
    </w:p>
    <w:p w14:paraId="746A8C10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「我要把这地赐给你的后裔。」（创</w:t>
      </w:r>
      <w:r>
        <w:t>12:7</w:t>
      </w:r>
      <w:r>
        <w:rPr>
          <w:rFonts w:ascii="SimSun" w:eastAsia="SimSun" w:hAnsi="SimSun" w:cs="SimSun" w:hint="eastAsia"/>
        </w:rPr>
        <w:t>）</w:t>
      </w:r>
    </w:p>
    <w:p w14:paraId="368C3DE5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「凡你所看见的一切地，我都要赐给你和你的后裔，直到永远。」（创</w:t>
      </w:r>
      <w:r>
        <w:t>13:15</w:t>
      </w:r>
      <w:r>
        <w:rPr>
          <w:rFonts w:ascii="SimSun" w:eastAsia="SimSun" w:hAnsi="SimSun" w:cs="SimSun" w:hint="eastAsia"/>
        </w:rPr>
        <w:t>）</w:t>
      </w:r>
    </w:p>
    <w:p w14:paraId="3D2F4C3D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「你起来，纵横走遍这地，因为我必把这地赐给你。」（创</w:t>
      </w:r>
      <w:r>
        <w:t>13:17</w:t>
      </w:r>
      <w:r>
        <w:rPr>
          <w:rFonts w:ascii="SimSun" w:eastAsia="SimSun" w:hAnsi="SimSun" w:cs="SimSun" w:hint="eastAsia"/>
        </w:rPr>
        <w:t>）</w:t>
      </w:r>
    </w:p>
    <w:p w14:paraId="5A8C9607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「我已赐给你的后裔，从埃及河直到伯拉大河之地。」（创</w:t>
      </w:r>
      <w:r>
        <w:t>15:18</w:t>
      </w:r>
      <w:r>
        <w:rPr>
          <w:rFonts w:ascii="SimSun" w:eastAsia="SimSun" w:hAnsi="SimSun" w:cs="SimSun" w:hint="eastAsia"/>
        </w:rPr>
        <w:t>）</w:t>
      </w:r>
    </w:p>
    <w:p w14:paraId="5E646A86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「我要将你现在寄居的地，就是迦南全地，赐给你和你的后裔永远为业。」（创</w:t>
      </w:r>
      <w:r>
        <w:t>17:8</w:t>
      </w:r>
      <w:r>
        <w:rPr>
          <w:rFonts w:ascii="SimSun" w:eastAsia="SimSun" w:hAnsi="SimSun" w:cs="SimSun" w:hint="eastAsia"/>
        </w:rPr>
        <w:t>）</w:t>
      </w:r>
    </w:p>
    <w:p w14:paraId="4D578AAB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亚伯拉罕心中毫无疑问，这地必归给他的后裔。那么，他应该做什么呢？</w:t>
      </w:r>
    </w:p>
    <w:p w14:paraId="326FA2DB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lastRenderedPageBreak/>
        <w:t>跪在妻子身旁时，一个坚定而强烈的决心从他的心中涌起。</w:t>
      </w:r>
    </w:p>
    <w:p w14:paraId="7FC77223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撒拉在希伯仑的坟墓被购置（</w:t>
      </w:r>
      <w:r>
        <w:t>3–16</w:t>
      </w:r>
      <w:r>
        <w:rPr>
          <w:rFonts w:ascii="SimSun" w:eastAsia="SimSun" w:hAnsi="SimSun" w:cs="SimSun" w:hint="eastAsia"/>
        </w:rPr>
        <w:t>节）</w:t>
      </w:r>
    </w:p>
    <w:p w14:paraId="2172ACF7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亚伯拉罕请求一块墓地。</w:t>
      </w:r>
    </w:p>
    <w:p w14:paraId="47624A22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「后来亚伯拉罕从死人面前起来，对赫人说：『我在你们中间是外人，是寄居的。求你们在这里给我一块地，我好埋葬我的死人，使她不在我眼前。』」（</w:t>
      </w:r>
      <w:r>
        <w:t>3–4</w:t>
      </w:r>
      <w:r>
        <w:rPr>
          <w:rFonts w:ascii="SimSun" w:eastAsia="SimSun" w:hAnsi="SimSun" w:cs="SimSun" w:hint="eastAsia"/>
        </w:rPr>
        <w:t>节）</w:t>
      </w:r>
    </w:p>
    <w:p w14:paraId="20C2E25B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亚伯拉罕深信他的后裔必得这地，因此他希望当他们最终得着这地时，撒拉的骸骨已经在那里！借着拥有这地的一部分，他实际上是在预示这整片土地最终的归属。</w:t>
      </w:r>
    </w:p>
    <w:p w14:paraId="6F727507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「购买这一法律行动，是面对当前现实、对一个应许作出的完全投资。」（</w:t>
      </w:r>
      <w:r>
        <w:t>Brueggemann</w:t>
      </w:r>
      <w:r>
        <w:rPr>
          <w:rFonts w:ascii="SimSun" w:eastAsia="SimSun" w:hAnsi="SimSun" w:cs="SimSun" w:hint="eastAsia"/>
        </w:rPr>
        <w:t>）</w:t>
      </w:r>
    </w:p>
    <w:p w14:paraId="150081AF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他挚爱妻子的身体被安葬在希伯仑</w:t>
      </w:r>
      <w:r>
        <w:t>——</w:t>
      </w:r>
      <w:r>
        <w:rPr>
          <w:rFonts w:ascii="SimSun" w:eastAsia="SimSun" w:hAnsi="SimSun" w:cs="SimSun" w:hint="eastAsia"/>
        </w:rPr>
        <w:t>这地的中心</w:t>
      </w:r>
      <w:r>
        <w:t>——</w:t>
      </w:r>
      <w:r>
        <w:rPr>
          <w:rFonts w:ascii="SimSun" w:eastAsia="SimSun" w:hAnsi="SimSun" w:cs="SimSun" w:hint="eastAsia"/>
        </w:rPr>
        <w:t>就是他公开表明自己相信上帝应许的凭据，尽管眼前的一切看起来完全不是如此。</w:t>
      </w:r>
    </w:p>
    <w:p w14:paraId="4F7BDEE1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亚伯拉罕所看见的远远超过眼前的现实。</w:t>
      </w:r>
    </w:p>
    <w:p w14:paraId="5E224271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「他因着信，就在所应许之地作客，好像在异地居住帐棚，与那同蒙一个应许的以撒、雅各一样。因为他等候那座有根基的城，就是上帝所经营所建造的。」（来</w:t>
      </w:r>
      <w:r>
        <w:t>11:9–10</w:t>
      </w:r>
      <w:r>
        <w:rPr>
          <w:rFonts w:ascii="SimSun" w:eastAsia="SimSun" w:hAnsi="SimSun" w:cs="SimSun" w:hint="eastAsia"/>
        </w:rPr>
        <w:t>）</w:t>
      </w:r>
    </w:p>
    <w:p w14:paraId="635BC7AF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我们也是如此。</w:t>
      </w:r>
    </w:p>
    <w:p w14:paraId="53086E39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「我们却是天上的国民，并且等候救主，就是主耶稣基督从天上降临。」（腓</w:t>
      </w:r>
      <w:r>
        <w:t>3:20</w:t>
      </w:r>
      <w:r>
        <w:rPr>
          <w:rFonts w:ascii="SimSun" w:eastAsia="SimSun" w:hAnsi="SimSun" w:cs="SimSun" w:hint="eastAsia"/>
        </w:rPr>
        <w:t>）</w:t>
      </w:r>
    </w:p>
    <w:p w14:paraId="05795EE5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lastRenderedPageBreak/>
        <w:t>亚伯拉罕勇敢的榜样呼召我们拥有同样坚定不移的信心！那些临到我们生命中的死亡，尤其是与我们亲近之人的死亡，是要使我们凭着信心越过眼前这个物质世界，仰望天上的建筑，仰望上帝所立的永恒根基。</w:t>
      </w:r>
    </w:p>
    <w:p w14:paraId="1C3A3708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当时在迦南占主导地位的赫人很快回答说：</w:t>
      </w:r>
    </w:p>
    <w:p w14:paraId="005DFE75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「我主请听。你在我们中间是一位尊大的王子，只管在我们最好的坟地里埋葬你的死人；我们没有一人不容你在他的坟地里埋葬你的死人。」（</w:t>
      </w:r>
      <w:r>
        <w:t>5–6</w:t>
      </w:r>
      <w:r>
        <w:rPr>
          <w:rFonts w:ascii="SimSun" w:eastAsia="SimSun" w:hAnsi="SimSun" w:cs="SimSun" w:hint="eastAsia"/>
        </w:rPr>
        <w:t>节）</w:t>
      </w:r>
    </w:p>
    <w:p w14:paraId="30F78C19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这个回答表面上极有礼貌，实际上却并不真诚。没有人真的打算白白送给亚伯拉罕任何东西。不过，他们称亚伯拉罕为「上帝的王子」，确实表明他们对他有所尊敬，即使这种尊敬多少带着一点虚情假意。</w:t>
      </w:r>
    </w:p>
    <w:p w14:paraId="23C65A66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对我们而言，这也暗示了一个深刻的属灵真理：这个没有土地的寄居者，实际上才是上帝诸般应许真正的承受者，是「上帝的王子」。</w:t>
      </w:r>
    </w:p>
    <w:p w14:paraId="0B86CF94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这些异教的迦南人公开承认亚伯拉罕的尊贵，也预示了圣约中万国蒙福的应许。</w:t>
      </w:r>
    </w:p>
    <w:p w14:paraId="4DD6100B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亚伯拉罕取得墓地。</w:t>
      </w:r>
    </w:p>
    <w:p w14:paraId="28326770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亚伯拉罕的请求启动了当时惯常的交易程序。他俯伏下拜，并请求以弗仑的麦比拉洞（在迦南地，圣经没有记载亚伯拉罕向其他任何人如此下拜）。</w:t>
      </w:r>
    </w:p>
    <w:p w14:paraId="30B70DAD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亚伯拉罕就起来，向那地的赫人下拜，对他们说：</w:t>
      </w:r>
    </w:p>
    <w:p w14:paraId="79948574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lastRenderedPageBreak/>
        <w:t>「你们若有意叫我埋葬我的死人，使她不在我眼前，就请听我的话，为我求琐辖的儿子以弗仑，把田头上那麦比拉洞给我；他可以按着足价卖给我，作我在你们中间的坟地。」</w:t>
      </w:r>
    </w:p>
    <w:p w14:paraId="51D0AAA7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当时以弗仑正坐在赫人中间。赫人以弗仑就在赫人和所有进城门的人面前回答亚伯拉罕说：</w:t>
      </w:r>
    </w:p>
    <w:p w14:paraId="4D2F97B8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「不然，我主请听。我送给你这块田，连田间的洞也送给你；在我族人眼前都给你，可以埋葬你的死人。」（</w:t>
      </w:r>
      <w:r>
        <w:t>7–11</w:t>
      </w:r>
      <w:r>
        <w:rPr>
          <w:rFonts w:ascii="SimSun" w:eastAsia="SimSun" w:hAnsi="SimSun" w:cs="SimSun" w:hint="eastAsia"/>
        </w:rPr>
        <w:t>节）</w:t>
      </w:r>
    </w:p>
    <w:p w14:paraId="35DC3986" w14:textId="77777777" w:rsidR="00F213D8" w:rsidRDefault="00F213D8" w:rsidP="00F213D8">
      <w:pPr>
        <w:pStyle w:val="NormalWeb"/>
        <w:spacing w:line="480" w:lineRule="auto"/>
      </w:pPr>
      <w:r w:rsidRPr="005D63F5">
        <w:rPr>
          <w:rFonts w:ascii="SimSun" w:eastAsia="SimSun" w:hAnsi="SimSun" w:cs="SimSun" w:hint="eastAsia"/>
          <w:highlight w:val="yellow"/>
        </w:rPr>
        <w:t>尽管以弗仑三次说「我给你」，他实际上是在向亚伯拉罕索取高价。亚伯拉罕原本只想要那个洞，但以弗仑却把整块田也加进去。</w:t>
      </w:r>
      <w:r>
        <w:rPr>
          <w:rFonts w:ascii="SimSun" w:eastAsia="SimSun" w:hAnsi="SimSun" w:cs="SimSun" w:hint="eastAsia"/>
        </w:rPr>
        <w:t>更多的地产，也意味着更多的钱！</w:t>
      </w:r>
    </w:p>
    <w:p w14:paraId="5C978EB0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亚伯拉罕知道这一点，但他没有其他选择。他真诚地提出愿意支付「足价」（字面意思是「足银」）购买坟地，但以弗仑心里所想的显然更多。</w:t>
      </w:r>
    </w:p>
    <w:p w14:paraId="3D49DAF1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按照这套繁复的交易礼仪：</w:t>
      </w:r>
    </w:p>
    <w:p w14:paraId="556123B2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亚伯拉罕就在那地的人民面前下拜，在他们面前对以弗仑说：『你若应允，请听我的话。我要把田价给你，求你收下，我就在那里埋葬我的死人。』以弗仑回答亚伯拉罕说：『我主请听。值四百舍客勒银子的一块田，在你我中间还算什么呢？只管埋葬你的死人吧！』」（</w:t>
      </w:r>
      <w:r>
        <w:t>12–15</w:t>
      </w:r>
      <w:r>
        <w:rPr>
          <w:rFonts w:ascii="SimSun" w:eastAsia="SimSun" w:hAnsi="SimSun" w:cs="SimSun" w:hint="eastAsia"/>
        </w:rPr>
        <w:t>节）</w:t>
      </w:r>
    </w:p>
    <w:p w14:paraId="0AA33CD5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如果亚伯拉罕是个喜欢立即反驳的人，当以弗仑说「在你我中间还算什么呢？」时，他大可以回答：「这可差得远了，以弗仑！你这是狠狠地宰我啊！」</w:t>
      </w:r>
    </w:p>
    <w:p w14:paraId="336170B3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lastRenderedPageBreak/>
        <w:t>事实上，四百舍客勒银子的确是一个敲诈性的高价。</w:t>
      </w:r>
    </w:p>
    <w:p w14:paraId="3C2D5B25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在族长时代，「舍客勒」是一种重量单位，而不是硬币。钱币是在几个世纪以后才发明的。四百舍客勒银子大约相当于六又四分之一磅的银子。</w:t>
      </w:r>
    </w:p>
    <w:p w14:paraId="330E654C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以弗仑很可能预期亚伯拉罕会再次下拜，然后提出还价。但亚伯拉罕接受了以弗仑所开的价格。</w:t>
      </w:r>
    </w:p>
    <w:p w14:paraId="4A50D9B1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请特别注意，这位族长最终完全得到了他所要的。</w:t>
      </w:r>
    </w:p>
    <w:p w14:paraId="1ABC4746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第一，这笔交易是在赫人以弗仑所在城市的城门口进行的，是完全公开、完全透明的。</w:t>
      </w:r>
    </w:p>
    <w:p w14:paraId="44071874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第二，这项协议是在所有赫人的听闻之下达成的。他们亲眼看着六磅多的银子被称出来，「按着商人通用的平」（</w:t>
      </w:r>
      <w:r>
        <w:t>16</w:t>
      </w:r>
      <w:r>
        <w:rPr>
          <w:rFonts w:ascii="SimSun" w:eastAsia="SimSun" w:hAnsi="SimSun" w:cs="SimSun" w:hint="eastAsia"/>
        </w:rPr>
        <w:t>节）</w:t>
      </w:r>
      <w:r>
        <w:t>——</w:t>
      </w:r>
      <w:r>
        <w:rPr>
          <w:rFonts w:ascii="SimSun" w:eastAsia="SimSun" w:hAnsi="SimSun" w:cs="SimSun" w:hint="eastAsia"/>
        </w:rPr>
        <w:t>也就是说，完全按照当时商业世界通行的做法办理。</w:t>
      </w:r>
    </w:p>
    <w:p w14:paraId="5F41F3AE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第三，这个价格非常高，因此后来没有任何赫人能够对亚伯拉罕的所有权提出争议。</w:t>
      </w:r>
    </w:p>
    <w:p w14:paraId="002E3661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此外，为他的新娘、他的公主预备一个安息之地，没有任何价格算得上太高。</w:t>
      </w:r>
    </w:p>
    <w:p w14:paraId="07E8C464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整个过程都以族长应有的尊严完成。</w:t>
      </w:r>
    </w:p>
    <w:p w14:paraId="07C2D6B2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撒拉在希伯仑被埋葬（</w:t>
      </w:r>
      <w:r>
        <w:t>17–20</w:t>
      </w:r>
      <w:r>
        <w:rPr>
          <w:rFonts w:ascii="SimSun" w:eastAsia="SimSun" w:hAnsi="SimSun" w:cs="SimSun" w:hint="eastAsia"/>
        </w:rPr>
        <w:t>节）</w:t>
      </w:r>
    </w:p>
    <w:p w14:paraId="58B32C84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结果，亚伯拉罕所买下的土地远远超过他起初所要求的那个洞。</w:t>
      </w:r>
    </w:p>
    <w:p w14:paraId="6CBFA7EF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lastRenderedPageBreak/>
        <w:t>「于是，麦比拉、幔利前、以弗仑的那块田和其中的洞，并田间四围的树木，都定准归与亚伯拉罕，乃是他在赫人面前并城门出入的人面前买妥的。此后，亚伯拉罕把他妻子撒拉埋葬在迦南地幔利前的麦比拉田间的洞里；幔利就是希伯仑。从此，那块田和田间的洞就借着赫人定准归与亚伯拉罕作坟地。」（</w:t>
      </w:r>
      <w:r>
        <w:t>17–20</w:t>
      </w:r>
      <w:r>
        <w:rPr>
          <w:rFonts w:ascii="SimSun" w:eastAsia="SimSun" w:hAnsi="SimSun" w:cs="SimSun" w:hint="eastAsia"/>
        </w:rPr>
        <w:t>节）</w:t>
      </w:r>
    </w:p>
    <w:p w14:paraId="0F9A68EC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就这样，一大片墓地被转让给亚伯拉罕和他的后裔。</w:t>
      </w:r>
    </w:p>
    <w:p w14:paraId="31B7EB32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麦比拉洞究竟在哪里，至今仍未得到确切确认。不过，传统认为撒拉和众族长的坟墓位于希伯仑的亚伯拉罕清真寺</w:t>
      </w:r>
      <w:r>
        <w:t>——</w:t>
      </w:r>
      <w:r>
        <w:rPr>
          <w:rFonts w:ascii="SimSun" w:eastAsia="SimSun" w:hAnsi="SimSun" w:cs="SimSun" w:hint="eastAsia"/>
        </w:rPr>
        <w:t>一座穆斯林圣所</w:t>
      </w:r>
      <w:r>
        <w:t>——</w:t>
      </w:r>
      <w:r>
        <w:rPr>
          <w:rFonts w:ascii="SimSun" w:eastAsia="SimSun" w:hAnsi="SimSun" w:cs="SimSun" w:hint="eastAsia"/>
        </w:rPr>
        <w:t>下面，现代考古研究无法进入其中进行调查。</w:t>
      </w:r>
    </w:p>
    <w:p w14:paraId="77C69F3F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从撒拉的时代开始，麦比拉洞成为一座藏骨之处，是存放众族长骸骨的地方。</w:t>
      </w:r>
    </w:p>
    <w:p w14:paraId="19D83C09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众族长坚持要把自己的骸骨埋葬在迦南，以此对那应许作出他们最后、也是最终极的见证。</w:t>
      </w:r>
    </w:p>
    <w:p w14:paraId="1783DA66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正如加尔文所说：</w:t>
      </w:r>
    </w:p>
    <w:p w14:paraId="385E2637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「虽然他们自己（在死亡中）沉默了</w:t>
      </w:r>
      <w:r>
        <w:t>……</w:t>
      </w:r>
      <w:r>
        <w:rPr>
          <w:rFonts w:ascii="SimSun" w:eastAsia="SimSun" w:hAnsi="SimSun" w:cs="SimSun" w:hint="eastAsia"/>
        </w:rPr>
        <w:t>坟墓却大声呼喊，宣告死亡并不能成为他们进入并承受那地的障碍。」</w:t>
      </w:r>
    </w:p>
    <w:p w14:paraId="0EECD770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希伯仑的麦比拉洞成为亚伯拉罕相信上帝信实应许之话语的纪念碑。</w:t>
      </w:r>
    </w:p>
    <w:p w14:paraId="2F1193CB" w14:textId="77777777" w:rsidR="00F213D8" w:rsidRDefault="00F213D8" w:rsidP="00F213D8">
      <w:pPr>
        <w:pStyle w:val="NormalWeb"/>
        <w:spacing w:line="480" w:lineRule="auto"/>
      </w:pPr>
      <w:r>
        <w:t xml:space="preserve">• </w:t>
      </w:r>
      <w:r>
        <w:rPr>
          <w:rFonts w:ascii="SimSun" w:eastAsia="SimSun" w:hAnsi="SimSun" w:cs="SimSun" w:hint="eastAsia"/>
        </w:rPr>
        <w:t>亚伯拉罕因着信，相信上帝的应许，就是他的后裔必承受这地（参创</w:t>
      </w:r>
      <w:r>
        <w:t>12:1–3</w:t>
      </w:r>
      <w:r>
        <w:rPr>
          <w:rFonts w:ascii="SimSun" w:eastAsia="SimSun" w:hAnsi="SimSun" w:cs="SimSun" w:hint="eastAsia"/>
        </w:rPr>
        <w:t>；</w:t>
      </w:r>
      <w:r>
        <w:t>13:14–17</w:t>
      </w:r>
      <w:r>
        <w:rPr>
          <w:rFonts w:ascii="SimSun" w:eastAsia="SimSun" w:hAnsi="SimSun" w:cs="SimSun" w:hint="eastAsia"/>
        </w:rPr>
        <w:t>；</w:t>
      </w:r>
      <w:r>
        <w:t>15:17–21</w:t>
      </w:r>
      <w:r>
        <w:rPr>
          <w:rFonts w:ascii="SimSun" w:eastAsia="SimSun" w:hAnsi="SimSun" w:cs="SimSun" w:hint="eastAsia"/>
        </w:rPr>
        <w:t>；</w:t>
      </w:r>
      <w:r>
        <w:t>17:3–8</w:t>
      </w:r>
      <w:r>
        <w:rPr>
          <w:rFonts w:ascii="SimSun" w:eastAsia="SimSun" w:hAnsi="SimSun" w:cs="SimSun" w:hint="eastAsia"/>
        </w:rPr>
        <w:t>）。</w:t>
      </w:r>
    </w:p>
    <w:p w14:paraId="505F9DC0" w14:textId="77777777" w:rsidR="00F213D8" w:rsidRDefault="00F213D8" w:rsidP="00F213D8">
      <w:pPr>
        <w:pStyle w:val="NormalWeb"/>
        <w:spacing w:line="480" w:lineRule="auto"/>
      </w:pPr>
      <w:r>
        <w:lastRenderedPageBreak/>
        <w:t xml:space="preserve">• </w:t>
      </w:r>
      <w:r>
        <w:rPr>
          <w:rFonts w:ascii="SimSun" w:eastAsia="SimSun" w:hAnsi="SimSun" w:cs="SimSun" w:hint="eastAsia"/>
        </w:rPr>
        <w:t>亚伯拉罕因着信，在这地寄居将近一个世纪，生活得如同这地终必属于他一样（参创</w:t>
      </w:r>
      <w:r>
        <w:t>13:7–8</w:t>
      </w:r>
      <w:r>
        <w:rPr>
          <w:rFonts w:ascii="SimSun" w:eastAsia="SimSun" w:hAnsi="SimSun" w:cs="SimSun" w:hint="eastAsia"/>
        </w:rPr>
        <w:t>；</w:t>
      </w:r>
      <w:r>
        <w:t>18:1</w:t>
      </w:r>
      <w:r>
        <w:rPr>
          <w:rFonts w:ascii="SimSun" w:eastAsia="SimSun" w:hAnsi="SimSun" w:cs="SimSun" w:hint="eastAsia"/>
        </w:rPr>
        <w:t>；</w:t>
      </w:r>
      <w:r>
        <w:t>21:34</w:t>
      </w:r>
      <w:r>
        <w:rPr>
          <w:rFonts w:ascii="SimSun" w:eastAsia="SimSun" w:hAnsi="SimSun" w:cs="SimSun" w:hint="eastAsia"/>
        </w:rPr>
        <w:t>）。</w:t>
      </w:r>
    </w:p>
    <w:p w14:paraId="7F33A1C4" w14:textId="77777777" w:rsidR="00F213D8" w:rsidRDefault="00F213D8" w:rsidP="00F213D8">
      <w:pPr>
        <w:pStyle w:val="NormalWeb"/>
        <w:spacing w:line="480" w:lineRule="auto"/>
      </w:pPr>
      <w:r>
        <w:t xml:space="preserve">• </w:t>
      </w:r>
      <w:r>
        <w:rPr>
          <w:rFonts w:ascii="SimSun" w:eastAsia="SimSun" w:hAnsi="SimSun" w:cs="SimSun" w:hint="eastAsia"/>
        </w:rPr>
        <w:t>亚伯拉罕因着信，在希伯仑买下麦比拉洞（创</w:t>
      </w:r>
      <w:r>
        <w:t>23:19–20</w:t>
      </w:r>
      <w:r>
        <w:rPr>
          <w:rFonts w:ascii="SimSun" w:eastAsia="SimSun" w:hAnsi="SimSun" w:cs="SimSun" w:hint="eastAsia"/>
        </w:rPr>
        <w:t>）。</w:t>
      </w:r>
    </w:p>
    <w:p w14:paraId="7AD1E64B" w14:textId="77777777" w:rsidR="00F213D8" w:rsidRDefault="00F213D8" w:rsidP="00F213D8">
      <w:pPr>
        <w:pStyle w:val="NormalWeb"/>
        <w:spacing w:line="480" w:lineRule="auto"/>
      </w:pPr>
      <w:r>
        <w:t xml:space="preserve">• </w:t>
      </w:r>
      <w:r>
        <w:rPr>
          <w:rFonts w:ascii="SimSun" w:eastAsia="SimSun" w:hAnsi="SimSun" w:cs="SimSun" w:hint="eastAsia"/>
        </w:rPr>
        <w:t>亚伯拉罕因着信，把撒拉埋葬在希伯仑的洞中（创</w:t>
      </w:r>
      <w:r>
        <w:t>23:19–20</w:t>
      </w:r>
      <w:r>
        <w:rPr>
          <w:rFonts w:ascii="SimSun" w:eastAsia="SimSun" w:hAnsi="SimSun" w:cs="SimSun" w:hint="eastAsia"/>
        </w:rPr>
        <w:t>）。</w:t>
      </w:r>
    </w:p>
    <w:p w14:paraId="617CC275" w14:textId="77777777" w:rsidR="00F213D8" w:rsidRDefault="00F213D8" w:rsidP="00F213D8">
      <w:pPr>
        <w:pStyle w:val="NormalWeb"/>
        <w:spacing w:line="480" w:lineRule="auto"/>
      </w:pPr>
      <w:r>
        <w:t xml:space="preserve">• </w:t>
      </w:r>
      <w:r>
        <w:rPr>
          <w:rFonts w:ascii="SimSun" w:eastAsia="SimSun" w:hAnsi="SimSun" w:cs="SimSun" w:hint="eastAsia"/>
        </w:rPr>
        <w:t>以撒因着信，在希伯仑把亚伯拉罕与撒拉埋葬在一起（创</w:t>
      </w:r>
      <w:r>
        <w:t>25:9</w:t>
      </w:r>
      <w:r>
        <w:rPr>
          <w:rFonts w:ascii="SimSun" w:eastAsia="SimSun" w:hAnsi="SimSun" w:cs="SimSun" w:hint="eastAsia"/>
        </w:rPr>
        <w:t>）。</w:t>
      </w:r>
    </w:p>
    <w:p w14:paraId="0A3CDC0C" w14:textId="77777777" w:rsidR="00F213D8" w:rsidRDefault="00F213D8" w:rsidP="00F213D8">
      <w:pPr>
        <w:pStyle w:val="NormalWeb"/>
        <w:spacing w:line="480" w:lineRule="auto"/>
      </w:pPr>
      <w:r>
        <w:t xml:space="preserve">• </w:t>
      </w:r>
      <w:r>
        <w:rPr>
          <w:rFonts w:ascii="SimSun" w:eastAsia="SimSun" w:hAnsi="SimSun" w:cs="SimSun" w:hint="eastAsia"/>
        </w:rPr>
        <w:t>雅各因着信，在希伯仑埋葬他的父亲以撒（参创</w:t>
      </w:r>
      <w:r>
        <w:t>49:31</w:t>
      </w:r>
      <w:r>
        <w:rPr>
          <w:rFonts w:ascii="SimSun" w:eastAsia="SimSun" w:hAnsi="SimSun" w:cs="SimSun" w:hint="eastAsia"/>
        </w:rPr>
        <w:t>）。</w:t>
      </w:r>
    </w:p>
    <w:p w14:paraId="5BD26E28" w14:textId="77777777" w:rsidR="00F213D8" w:rsidRDefault="00F213D8" w:rsidP="00F213D8">
      <w:pPr>
        <w:pStyle w:val="NormalWeb"/>
        <w:spacing w:line="480" w:lineRule="auto"/>
      </w:pPr>
      <w:r>
        <w:t xml:space="preserve">• </w:t>
      </w:r>
      <w:r>
        <w:rPr>
          <w:rFonts w:ascii="SimSun" w:eastAsia="SimSun" w:hAnsi="SimSun" w:cs="SimSun" w:hint="eastAsia"/>
        </w:rPr>
        <w:t>雅各因着信，在埃及时嘱咐众子要把他埋葬在希伯仑（参创</w:t>
      </w:r>
      <w:r>
        <w:t>49:29–30</w:t>
      </w:r>
      <w:r>
        <w:rPr>
          <w:rFonts w:ascii="SimSun" w:eastAsia="SimSun" w:hAnsi="SimSun" w:cs="SimSun" w:hint="eastAsia"/>
        </w:rPr>
        <w:t>）。</w:t>
      </w:r>
    </w:p>
    <w:p w14:paraId="32D8DE68" w14:textId="77777777" w:rsidR="00F213D8" w:rsidRDefault="00F213D8" w:rsidP="00F213D8">
      <w:pPr>
        <w:pStyle w:val="NormalWeb"/>
        <w:spacing w:line="480" w:lineRule="auto"/>
      </w:pPr>
      <w:r>
        <w:t xml:space="preserve">• </w:t>
      </w:r>
      <w:r>
        <w:rPr>
          <w:rFonts w:ascii="SimSun" w:eastAsia="SimSun" w:hAnsi="SimSun" w:cs="SimSun" w:hint="eastAsia"/>
        </w:rPr>
        <w:t>雅各的众子因着信，为他薰尸，并把他的遗体带到希伯仑埋葬（参创</w:t>
      </w:r>
      <w:r>
        <w:t>50:1–2</w:t>
      </w:r>
      <w:r>
        <w:rPr>
          <w:rFonts w:ascii="SimSun" w:eastAsia="SimSun" w:hAnsi="SimSun" w:cs="SimSun" w:hint="eastAsia"/>
        </w:rPr>
        <w:t>、</w:t>
      </w:r>
      <w:r>
        <w:t>12–14</w:t>
      </w:r>
      <w:r>
        <w:rPr>
          <w:rFonts w:ascii="SimSun" w:eastAsia="SimSun" w:hAnsi="SimSun" w:cs="SimSun" w:hint="eastAsia"/>
        </w:rPr>
        <w:t>）。</w:t>
      </w:r>
    </w:p>
    <w:p w14:paraId="44D90882" w14:textId="77777777" w:rsidR="00F213D8" w:rsidRDefault="00F213D8" w:rsidP="00F213D8">
      <w:pPr>
        <w:pStyle w:val="NormalWeb"/>
        <w:spacing w:line="480" w:lineRule="auto"/>
      </w:pPr>
      <w:r>
        <w:t xml:space="preserve">• </w:t>
      </w:r>
      <w:r>
        <w:rPr>
          <w:rFonts w:ascii="SimSun" w:eastAsia="SimSun" w:hAnsi="SimSun" w:cs="SimSun" w:hint="eastAsia"/>
        </w:rPr>
        <w:t>约瑟因着信，正如《创世记》最后几行所记：「约瑟叫以色列的子孙起誓说：『上帝必定看顾你们；你们要把我的骸骨从这里搬上去。』约瑟死了，正一百一十岁。人用香料将他薰了，把他收殓在棺材里，停在埃及。」（创</w:t>
      </w:r>
      <w:r>
        <w:t>50:25–26</w:t>
      </w:r>
      <w:r>
        <w:rPr>
          <w:rFonts w:ascii="SimSun" w:eastAsia="SimSun" w:hAnsi="SimSun" w:cs="SimSun" w:hint="eastAsia"/>
        </w:rPr>
        <w:t>）</w:t>
      </w:r>
    </w:p>
    <w:p w14:paraId="55283D11" w14:textId="77777777" w:rsidR="00F213D8" w:rsidRDefault="00F213D8" w:rsidP="00F213D8">
      <w:pPr>
        <w:pStyle w:val="NormalWeb"/>
        <w:spacing w:line="480" w:lineRule="auto"/>
      </w:pPr>
      <w:r>
        <w:t xml:space="preserve">• </w:t>
      </w:r>
      <w:r>
        <w:rPr>
          <w:rFonts w:ascii="SimSun" w:eastAsia="SimSun" w:hAnsi="SimSun" w:cs="SimSun" w:hint="eastAsia"/>
        </w:rPr>
        <w:t>四百三十年后，摩西因着信，在出埃及时把约瑟的骸骨从埃及带出去（参出</w:t>
      </w:r>
      <w:r>
        <w:t>13:19</w:t>
      </w:r>
      <w:r>
        <w:rPr>
          <w:rFonts w:ascii="SimSun" w:eastAsia="SimSun" w:hAnsi="SimSun" w:cs="SimSun" w:hint="eastAsia"/>
        </w:rPr>
        <w:t>），随后在以色列四十年的旷野漂流期间，一直带着他经过防腐处理的遗骸。</w:t>
      </w:r>
    </w:p>
    <w:p w14:paraId="03BB86DA" w14:textId="77777777" w:rsidR="00F213D8" w:rsidRDefault="00F213D8" w:rsidP="00F213D8">
      <w:pPr>
        <w:pStyle w:val="NormalWeb"/>
        <w:spacing w:line="480" w:lineRule="auto"/>
      </w:pPr>
      <w:r>
        <w:t xml:space="preserve">• </w:t>
      </w:r>
      <w:r>
        <w:rPr>
          <w:rFonts w:ascii="SimSun" w:eastAsia="SimSun" w:hAnsi="SimSun" w:cs="SimSun" w:hint="eastAsia"/>
        </w:rPr>
        <w:t>约书亚因着信，在征服应许之地之后，把约瑟的遗体埋葬在那里，从而按照同一个原则成就了此事；那块地是约瑟的父亲雅各早先买下来的（参书</w:t>
      </w:r>
      <w:r>
        <w:t>24:32</w:t>
      </w:r>
      <w:r>
        <w:rPr>
          <w:rFonts w:ascii="SimSun" w:eastAsia="SimSun" w:hAnsi="SimSun" w:cs="SimSun" w:hint="eastAsia"/>
        </w:rPr>
        <w:t>）。</w:t>
      </w:r>
    </w:p>
    <w:p w14:paraId="4C310C39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lastRenderedPageBreak/>
        <w:t>具有持久属灵意义的是，十二个被派去窥探应许之地的探子中，有两个人在到过希伯仑之后（参民</w:t>
      </w:r>
      <w:r>
        <w:t>13:21–22</w:t>
      </w:r>
      <w:r>
        <w:rPr>
          <w:rFonts w:ascii="SimSun" w:eastAsia="SimSun" w:hAnsi="SimSun" w:cs="SimSun" w:hint="eastAsia"/>
        </w:rPr>
        <w:t>），宣告这地是可以攻取的。</w:t>
      </w:r>
    </w:p>
    <w:p w14:paraId="10AEB4EF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这两个人就是约书亚和迦勒</w:t>
      </w:r>
      <w:r>
        <w:t>——</w:t>
      </w:r>
      <w:r>
        <w:rPr>
          <w:rFonts w:ascii="SimSun" w:eastAsia="SimSun" w:hAnsi="SimSun" w:cs="SimSun" w:hint="eastAsia"/>
        </w:rPr>
        <w:t>有信心的人（民</w:t>
      </w:r>
      <w:r>
        <w:t>14:5–9</w:t>
      </w:r>
      <w:r>
        <w:rPr>
          <w:rFonts w:ascii="SimSun" w:eastAsia="SimSun" w:hAnsi="SimSun" w:cs="SimSun" w:hint="eastAsia"/>
        </w:rPr>
        <w:t>）。</w:t>
      </w:r>
    </w:p>
    <w:p w14:paraId="19600094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后来，迦勒因着信，在八十五岁的时候攻取了希伯仑（参书</w:t>
      </w:r>
      <w:r>
        <w:t>14:6–15</w:t>
      </w:r>
      <w:r>
        <w:rPr>
          <w:rFonts w:ascii="SimSun" w:eastAsia="SimSun" w:hAnsi="SimSun" w:cs="SimSun" w:hint="eastAsia"/>
        </w:rPr>
        <w:t>）。</w:t>
      </w:r>
    </w:p>
    <w:p w14:paraId="1302F9BF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请听他充满信心的话：</w:t>
      </w:r>
    </w:p>
    <w:p w14:paraId="7433CEE7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自从摩西打发我窥探这地以来，这四十五年间，耶和华照祂所应许的使我存活。看哪，现今我八十五岁了，我还是强壮，像摩西打发我去的那天一样；无论是争战，是出入，我的力量那时如何，现在还是如何。求你将耶和华那日应许我的这山地给我；那里有亚衲族人，并宽大坚固的城，你也曾听见了。或者耶和华照祂所应许的与我同在，我就把他们赶出去。」（书</w:t>
      </w:r>
      <w:r>
        <w:t>14:11–12</w:t>
      </w:r>
      <w:r>
        <w:rPr>
          <w:rFonts w:ascii="SimSun" w:eastAsia="SimSun" w:hAnsi="SimSun" w:cs="SimSun" w:hint="eastAsia"/>
        </w:rPr>
        <w:t>）</w:t>
      </w:r>
    </w:p>
    <w:p w14:paraId="02956ECE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最终，大卫也在希伯仑受膏，作犹大家的王（参撒下</w:t>
      </w:r>
      <w:r>
        <w:t>2:3–4</w:t>
      </w:r>
      <w:r>
        <w:rPr>
          <w:rFonts w:ascii="SimSun" w:eastAsia="SimSun" w:hAnsi="SimSun" w:cs="SimSun" w:hint="eastAsia"/>
        </w:rPr>
        <w:t>）。</w:t>
      </w:r>
    </w:p>
    <w:p w14:paraId="39C8841E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因此，我们看见，众族长的骸骨从麦比拉洞中发出呼喊，宣告上帝必把这地赐给以色列</w:t>
      </w:r>
      <w:r>
        <w:t>——</w:t>
      </w:r>
      <w:r>
        <w:rPr>
          <w:rFonts w:ascii="SimSun" w:eastAsia="SimSun" w:hAnsi="SimSun" w:cs="SimSun" w:hint="eastAsia"/>
        </w:rPr>
        <w:t>这应许后来借着约书亚和大卫，以及大卫的儿子所罗门的一生达到高潮。</w:t>
      </w:r>
    </w:p>
    <w:p w14:paraId="5C813DFA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我们必须记住，虽然亚伯拉罕在应许之地的中心为撒拉买下坟墓，以此宣告他对那应许的信心，但他并不是在为自己寻找一个地上的家乡。</w:t>
      </w:r>
    </w:p>
    <w:p w14:paraId="653390CF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《希伯来书》论到亚伯、以诺、挪亚和亚伯拉罕的信心时说：</w:t>
      </w:r>
    </w:p>
    <w:p w14:paraId="0647521C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lastRenderedPageBreak/>
        <w:t>「这些人都是存着信心死的，并没有得着所应许的，却从远处望见，且欢喜迎接，又承认自己在世上是客旅，是寄居的。说这样话的人，是表明自己要找一个家乡。他们若想念所离开的家乡，还有可以回去的机会。他们却羡慕一个更美的家乡，就是在天上的。所以上帝被称为他们的上帝，并不以为耻，因为祂已经给他们预备了一座城。」（来</w:t>
      </w:r>
      <w:r>
        <w:t>11:13–16</w:t>
      </w:r>
      <w:r>
        <w:rPr>
          <w:rFonts w:ascii="SimSun" w:eastAsia="SimSun" w:hAnsi="SimSun" w:cs="SimSun" w:hint="eastAsia"/>
        </w:rPr>
        <w:t>）</w:t>
      </w:r>
    </w:p>
    <w:p w14:paraId="7925A7C7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《希伯来书》特别论到亚伯拉罕说：</w:t>
      </w:r>
    </w:p>
    <w:p w14:paraId="34A2728F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「他因着信，就在所应许之地作客，好像在异地居住帐棚，与那同蒙一个应许的以撒、雅各一样。因为他等候那座有根基的城，就是上帝所经营所建造的。」（</w:t>
      </w:r>
      <w:r>
        <w:t>9–10</w:t>
      </w:r>
      <w:r>
        <w:rPr>
          <w:rFonts w:ascii="SimSun" w:eastAsia="SimSun" w:hAnsi="SimSun" w:cs="SimSun" w:hint="eastAsia"/>
        </w:rPr>
        <w:t>节）</w:t>
      </w:r>
    </w:p>
    <w:p w14:paraId="571195C4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可悲的是，古代以色列得到了那地，后来却又失去了</w:t>
      </w:r>
      <w:r>
        <w:t>——</w:t>
      </w:r>
      <w:r>
        <w:rPr>
          <w:rFonts w:ascii="SimSun" w:eastAsia="SimSun" w:hAnsi="SimSun" w:cs="SimSun" w:hint="eastAsia"/>
        </w:rPr>
        <w:t>因为他们对那地本身的兴趣，超过了对那位应许赐下这地之上帝的兴趣。</w:t>
      </w:r>
    </w:p>
    <w:p w14:paraId="58AB546C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然而，真正信徒的标记一直都是：「他们却羡慕一个更美的家乡，就是在天上的。」</w:t>
      </w:r>
    </w:p>
    <w:p w14:paraId="3FD2935E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弟兄姐妹们，</w:t>
      </w:r>
    </w:p>
    <w:p w14:paraId="0C6C58B7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「我们却是天上的国民，并且等候救主，就是主耶稣基督从天上降临。祂要按着那能叫万有归服自己的大能，将我们这卑贱的身体改变形状，和祂自己荣耀的身体相似。」（腓</w:t>
      </w:r>
      <w:r>
        <w:t>3:20–21</w:t>
      </w:r>
      <w:r>
        <w:rPr>
          <w:rFonts w:ascii="SimSun" w:eastAsia="SimSun" w:hAnsi="SimSun" w:cs="SimSun" w:hint="eastAsia"/>
        </w:rPr>
        <w:t>）</w:t>
      </w:r>
    </w:p>
    <w:p w14:paraId="3394169C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渴慕天堂，是信靠之灵魂的标记。</w:t>
      </w:r>
    </w:p>
    <w:p w14:paraId="53342601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lastRenderedPageBreak/>
        <w:t>正如亚伯拉罕一样，遭遇丧亲之痛的时候，甚至我们自己面对死亡的时候，都是我们宣告盼望的时候。</w:t>
      </w:r>
    </w:p>
    <w:p w14:paraId="12A2CB35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正如亚伯拉罕怀着盼望买下那个洞一样，我们也必须以实质的行动宣告我们的盼望，就是那超越今生、救恩中无比宏大的福分。</w:t>
      </w:r>
    </w:p>
    <w:p w14:paraId="0A5A77BD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正如</w:t>
      </w:r>
      <w:r>
        <w:t>Allen Ross</w:t>
      </w:r>
      <w:r>
        <w:rPr>
          <w:rFonts w:ascii="SimSun" w:eastAsia="SimSun" w:hAnsi="SimSun" w:cs="SimSun" w:hint="eastAsia"/>
        </w:rPr>
        <w:t>所说：</w:t>
      </w:r>
    </w:p>
    <w:p w14:paraId="4BB04C13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「死亡的时候（人在此时自然倾向像世人一样哀伤），应当成为我们最充分彰显信心的时候，因为领受上帝应许的人拥有一个超越坟墓的盼望。」</w:t>
      </w:r>
    </w:p>
    <w:p w14:paraId="45635A81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作为基督徒，我们是盼望的囚徒！</w:t>
      </w:r>
    </w:p>
    <w:p w14:paraId="0F93EC65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我们被盼望锁住，被盼望围困。我们无法逃离盼望。</w:t>
      </w:r>
    </w:p>
    <w:p w14:paraId="38E096E3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面对死亡，我们宣告：</w:t>
      </w:r>
    </w:p>
    <w:p w14:paraId="1B096526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「我知道我的救赎主活着，</w:t>
      </w:r>
      <w:r>
        <w:br/>
      </w:r>
      <w:r>
        <w:rPr>
          <w:rFonts w:ascii="SimSun" w:eastAsia="SimSun" w:hAnsi="SimSun" w:cs="SimSun" w:hint="eastAsia"/>
        </w:rPr>
        <w:t>末了必站立在地上。</w:t>
      </w:r>
      <w:r>
        <w:br/>
      </w:r>
      <w:r>
        <w:rPr>
          <w:rFonts w:ascii="SimSun" w:eastAsia="SimSun" w:hAnsi="SimSun" w:cs="SimSun" w:hint="eastAsia"/>
        </w:rPr>
        <w:t>我这皮肉灭绝之后，</w:t>
      </w:r>
      <w:r>
        <w:br/>
      </w:r>
      <w:r>
        <w:rPr>
          <w:rFonts w:ascii="SimSun" w:eastAsia="SimSun" w:hAnsi="SimSun" w:cs="SimSun" w:hint="eastAsia"/>
        </w:rPr>
        <w:t>我必在肉体之外得见上帝。」</w:t>
      </w:r>
      <w:r>
        <w:br/>
      </w:r>
      <w:r>
        <w:rPr>
          <w:rFonts w:ascii="SimSun" w:eastAsia="SimSun" w:hAnsi="SimSun" w:cs="SimSun" w:hint="eastAsia"/>
        </w:rPr>
        <w:t>（伯</w:t>
      </w:r>
      <w:r>
        <w:t>19:25–26</w:t>
      </w:r>
      <w:r>
        <w:rPr>
          <w:rFonts w:ascii="SimSun" w:eastAsia="SimSun" w:hAnsi="SimSun" w:cs="SimSun" w:hint="eastAsia"/>
        </w:rPr>
        <w:t>）</w:t>
      </w:r>
    </w:p>
    <w:p w14:paraId="527A1EBF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我们接受《歌罗西书》第</w:t>
      </w:r>
      <w:r>
        <w:t>3</w:t>
      </w:r>
      <w:r>
        <w:rPr>
          <w:rFonts w:ascii="SimSun" w:eastAsia="SimSun" w:hAnsi="SimSun" w:cs="SimSun" w:hint="eastAsia"/>
        </w:rPr>
        <w:t>章的挑战：</w:t>
      </w:r>
    </w:p>
    <w:p w14:paraId="31FA6B37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lastRenderedPageBreak/>
        <w:t>「所以，你们若真与基督一同复活，就当求在上面的事；那里有基督坐在上帝的右边。你们要思念上面的事，不要思念地上的事。因为你们已经死了，你们的生命与基督一同藏在上帝里面。基督是我们的生命，祂显现的时候，你们也要与祂一同显现在荣耀里。」（</w:t>
      </w:r>
      <w:r>
        <w:t>1–4</w:t>
      </w:r>
      <w:r>
        <w:rPr>
          <w:rFonts w:ascii="SimSun" w:eastAsia="SimSun" w:hAnsi="SimSun" w:cs="SimSun" w:hint="eastAsia"/>
        </w:rPr>
        <w:t>节）</w:t>
      </w:r>
    </w:p>
    <w:p w14:paraId="6EEFF10C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我们以这个事实为粮：上帝「又叫我们与基督耶稣一同复活，一同坐在天上」（弗</w:t>
      </w:r>
      <w:r>
        <w:t>2:6</w:t>
      </w:r>
      <w:r>
        <w:rPr>
          <w:rFonts w:ascii="SimSun" w:eastAsia="SimSun" w:hAnsi="SimSun" w:cs="SimSun" w:hint="eastAsia"/>
        </w:rPr>
        <w:t>）。</w:t>
      </w:r>
    </w:p>
    <w:p w14:paraId="05FF51EC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我们专注于永恒，因为一切不是永恒的事物，最终都必过时：</w:t>
      </w:r>
    </w:p>
    <w:p w14:paraId="2EF68840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「因为所见的是暂时的，所不见的是永远的。」（林后</w:t>
      </w:r>
      <w:r>
        <w:t>4:18</w:t>
      </w:r>
      <w:r>
        <w:rPr>
          <w:rFonts w:ascii="SimSun" w:eastAsia="SimSun" w:hAnsi="SimSun" w:cs="SimSun" w:hint="eastAsia"/>
        </w:rPr>
        <w:t>）</w:t>
      </w:r>
    </w:p>
    <w:p w14:paraId="42D5DDF6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我们也像亚伯拉罕一样，因着信投资于那应许</w:t>
      </w:r>
      <w:r>
        <w:t>——</w:t>
      </w:r>
      <w:r>
        <w:rPr>
          <w:rFonts w:ascii="SimSun" w:eastAsia="SimSun" w:hAnsi="SimSun" w:cs="SimSun" w:hint="eastAsia"/>
        </w:rPr>
        <w:t>慷慨地献上我们的财物和财富，使上帝的道传到地极；积蓄不能毁坏的财宝；把我们的时间和整个生命投入上帝国度的扩展。</w:t>
      </w:r>
    </w:p>
    <w:p w14:paraId="21B0F0A0" w14:textId="77777777" w:rsidR="00F213D8" w:rsidRDefault="00F213D8" w:rsidP="00F213D8">
      <w:pPr>
        <w:pStyle w:val="NormalWeb"/>
        <w:spacing w:line="480" w:lineRule="auto"/>
      </w:pPr>
      <w:r>
        <w:rPr>
          <w:rFonts w:ascii="SimSun" w:eastAsia="SimSun" w:hAnsi="SimSun" w:cs="SimSun" w:hint="eastAsia"/>
        </w:rPr>
        <w:t>如此，我们便因着信宣告：我们是应许的承受者，即使我们眼前的环境看起来完全不是如此。</w:t>
      </w:r>
    </w:p>
    <w:p w14:paraId="670D14CB" w14:textId="77777777" w:rsidR="001F596B" w:rsidRDefault="001F596B" w:rsidP="00F213D8">
      <w:pPr>
        <w:spacing w:line="480" w:lineRule="auto"/>
      </w:pPr>
    </w:p>
    <w:sectPr w:rsidR="001F5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3D8"/>
    <w:rsid w:val="001F596B"/>
    <w:rsid w:val="003C3D80"/>
    <w:rsid w:val="005D63F5"/>
    <w:rsid w:val="00670B35"/>
    <w:rsid w:val="0080433A"/>
    <w:rsid w:val="00826460"/>
    <w:rsid w:val="009879B1"/>
    <w:rsid w:val="00B229E4"/>
    <w:rsid w:val="00B64162"/>
    <w:rsid w:val="00B92211"/>
    <w:rsid w:val="00BB0DAC"/>
    <w:rsid w:val="00C76669"/>
    <w:rsid w:val="00CA5A7E"/>
    <w:rsid w:val="00D0326C"/>
    <w:rsid w:val="00DB5FF3"/>
    <w:rsid w:val="00F2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75AF09"/>
  <w15:chartTrackingRefBased/>
  <w15:docId w15:val="{BA7EB0BD-EB2B-194D-A676-728B90A79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3D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21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13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lee</dc:creator>
  <cp:keywords/>
  <dc:description/>
  <cp:lastModifiedBy>nelson lee</cp:lastModifiedBy>
  <cp:revision>2</cp:revision>
  <dcterms:created xsi:type="dcterms:W3CDTF">2026-09-26T12:37:00Z</dcterms:created>
  <dcterms:modified xsi:type="dcterms:W3CDTF">2026-09-26T13:32:00Z</dcterms:modified>
</cp:coreProperties>
</file>