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2C4E2" w14:textId="1549FBAF" w:rsidR="003A711E" w:rsidRDefault="003A711E" w:rsidP="003A711E">
      <w:pPr>
        <w:pStyle w:val="NormalWeb"/>
        <w:spacing w:line="480" w:lineRule="auto"/>
      </w:pPr>
      <w:r>
        <w:rPr>
          <w:rFonts w:ascii="SimSun" w:eastAsia="SimSun" w:hAnsi="SimSun" w:cs="SimSun" w:hint="eastAsia"/>
        </w:rPr>
        <w:t>第六卷，第三幕，第二场：购置麦比拉洞（</w:t>
      </w:r>
      <w:r>
        <w:t>23:1–20</w:t>
      </w:r>
      <w:r>
        <w:rPr>
          <w:rFonts w:ascii="SimSun" w:eastAsia="SimSun" w:hAnsi="SimSun" w:cs="SimSun" w:hint="eastAsia"/>
        </w:rPr>
        <w:t>）</w:t>
      </w:r>
    </w:p>
    <w:p w14:paraId="5937C98C" w14:textId="77777777" w:rsidR="003A711E" w:rsidRDefault="003A711E" w:rsidP="003A711E">
      <w:pPr>
        <w:pStyle w:val="NormalWeb"/>
        <w:spacing w:line="480" w:lineRule="auto"/>
      </w:pPr>
      <w:r>
        <w:rPr>
          <w:rFonts w:ascii="SimSun" w:eastAsia="SimSun" w:hAnsi="SimSun" w:cs="SimSun" w:hint="eastAsia"/>
        </w:rPr>
        <w:t>第六卷第三幕第二场的文学分析</w:t>
      </w:r>
    </w:p>
    <w:p w14:paraId="4C3BE995" w14:textId="77777777" w:rsidR="003A711E" w:rsidRDefault="003A711E" w:rsidP="003A711E">
      <w:pPr>
        <w:pStyle w:val="NormalWeb"/>
        <w:spacing w:line="480" w:lineRule="auto"/>
      </w:pPr>
      <w:r>
        <w:rPr>
          <w:rFonts w:ascii="SimSun" w:eastAsia="SimSun" w:hAnsi="SimSun" w:cs="SimSun" w:hint="eastAsia"/>
        </w:rPr>
        <w:t>结构与情节</w:t>
      </w:r>
    </w:p>
    <w:p w14:paraId="317CDE49" w14:textId="77777777" w:rsidR="003A711E" w:rsidRDefault="003A711E" w:rsidP="003A711E">
      <w:pPr>
        <w:pStyle w:val="NormalWeb"/>
        <w:spacing w:line="480" w:lineRule="auto"/>
      </w:pPr>
      <w:r>
        <w:rPr>
          <w:rFonts w:ascii="SimSun" w:eastAsia="SimSun" w:hAnsi="SimSun" w:cs="SimSun" w:hint="eastAsia"/>
        </w:rPr>
        <w:t>备受尊敬的女族长撒拉之死（见</w:t>
      </w:r>
      <w:r>
        <w:t>23:1</w:t>
      </w:r>
      <w:r>
        <w:rPr>
          <w:rFonts w:ascii="SimSun" w:eastAsia="SimSun" w:hAnsi="SimSun" w:cs="SimSun" w:hint="eastAsia"/>
        </w:rPr>
        <w:t>注释），促使亚伯拉罕第一次在应许之地取得产业。</w:t>
      </w:r>
      <w:r w:rsidRPr="00150032">
        <w:rPr>
          <w:rFonts w:ascii="SimSun" w:eastAsia="SimSun" w:hAnsi="SimSun" w:cs="SimSun" w:hint="eastAsia"/>
          <w:highlight w:val="cyan"/>
        </w:rPr>
        <w:t>亚伯拉罕作为这地的「外人和寄居者」，竟没有地方埋葬自己的死人</w:t>
      </w:r>
      <w:r>
        <w:rPr>
          <w:rFonts w:ascii="SimSun" w:eastAsia="SimSun" w:hAnsi="SimSun" w:cs="SimSun" w:hint="eastAsia"/>
        </w:rPr>
        <w:t>，这一事实使危机更加严重。</w:t>
      </w:r>
    </w:p>
    <w:p w14:paraId="1E68523D" w14:textId="77777777" w:rsidR="003A711E" w:rsidRDefault="003A711E" w:rsidP="003A711E">
      <w:pPr>
        <w:pStyle w:val="NormalWeb"/>
        <w:spacing w:line="480" w:lineRule="auto"/>
      </w:pPr>
      <w:r>
        <w:rPr>
          <w:rFonts w:ascii="SimSun" w:eastAsia="SimSun" w:hAnsi="SimSun" w:cs="SimSun" w:hint="eastAsia"/>
        </w:rPr>
        <w:t>情节的张力围绕着亚伯拉罕谨慎进行的谈判展开；</w:t>
      </w:r>
      <w:r w:rsidRPr="00150032">
        <w:rPr>
          <w:rFonts w:ascii="SimSun" w:eastAsia="SimSun" w:hAnsi="SimSun" w:cs="SimSun" w:hint="eastAsia"/>
          <w:highlight w:val="cyan"/>
        </w:rPr>
        <w:t>他要取得一份稳固的契约，确保自己和后裔拥有一个埋葬之地</w:t>
      </w:r>
      <w:r>
        <w:rPr>
          <w:rFonts w:ascii="SimSun" w:eastAsia="SimSun" w:hAnsi="SimSun" w:cs="SimSun" w:hint="eastAsia"/>
        </w:rPr>
        <w:t>。作为寄居的外人，他通常并没有购买土地的权利。起初，赫人提出给他一座坟墓，以满足他当前埋葬死人的需要，却不是一个永久的埋葬之地。可以推想，亚伯拉罕所面对的是古代近东地主普遍不愿放弃自己产业的态度。</w:t>
      </w:r>
    </w:p>
    <w:p w14:paraId="2327BF16" w14:textId="77777777" w:rsidR="003A711E" w:rsidRDefault="003A711E" w:rsidP="003A711E">
      <w:pPr>
        <w:pStyle w:val="NormalWeb"/>
        <w:spacing w:line="480" w:lineRule="auto"/>
      </w:pPr>
      <w:r>
        <w:rPr>
          <w:rFonts w:ascii="SimSun" w:eastAsia="SimSun" w:hAnsi="SimSun" w:cs="SimSun" w:hint="eastAsia"/>
        </w:rPr>
        <w:t>当以弗仑提出把洞连同田地一起给亚伯拉罕埋葬死人时，谈判变得更加复杂。如果亚伯拉罕接受这个提议，他对洞和田地的所有权就并非无可争议。随着亚伯拉罕成功买下洞和田地，情节的张力得到解决。</w:t>
      </w:r>
    </w:p>
    <w:p w14:paraId="46DA6910" w14:textId="77777777" w:rsidR="003A711E" w:rsidRDefault="003A711E" w:rsidP="003A711E">
      <w:pPr>
        <w:pStyle w:val="NormalWeb"/>
        <w:spacing w:line="480" w:lineRule="auto"/>
      </w:pPr>
      <w:r>
        <w:rPr>
          <w:rFonts w:ascii="SimSun" w:eastAsia="SimSun" w:hAnsi="SimSun" w:cs="SimSun" w:hint="eastAsia"/>
        </w:rPr>
        <w:t>谈判的对话之后，是叙述者关于接受协议及付款程序的陈述（</w:t>
      </w:r>
      <w:r>
        <w:t>23:16</w:t>
      </w:r>
      <w:r>
        <w:rPr>
          <w:rFonts w:ascii="SimSun" w:eastAsia="SimSun" w:hAnsi="SimSun" w:cs="SimSun" w:hint="eastAsia"/>
        </w:rPr>
        <w:t>）、产业的转让，包括产业的描述（</w:t>
      </w:r>
      <w:r>
        <w:t>23:17</w:t>
      </w:r>
      <w:r>
        <w:rPr>
          <w:rFonts w:ascii="SimSun" w:eastAsia="SimSun" w:hAnsi="SimSun" w:cs="SimSun" w:hint="eastAsia"/>
        </w:rPr>
        <w:t>），以及见证人的记载。这种对话契约的形式确立了亚伯拉罕对麦比拉洞和田地无可挑剔的所有权。</w:t>
      </w:r>
    </w:p>
    <w:p w14:paraId="43FD5BE3" w14:textId="77777777" w:rsidR="003A711E" w:rsidRDefault="003A711E" w:rsidP="003A711E">
      <w:pPr>
        <w:pStyle w:val="NormalWeb"/>
        <w:spacing w:line="480" w:lineRule="auto"/>
      </w:pPr>
      <w:r>
        <w:rPr>
          <w:rFonts w:ascii="SimSun" w:eastAsia="SimSun" w:hAnsi="SimSun" w:cs="SimSun" w:hint="eastAsia"/>
        </w:rPr>
        <w:lastRenderedPageBreak/>
        <w:t>叙述者在这一场景开头和结尾的叙述（</w:t>
      </w:r>
      <w:r>
        <w:t>23:1</w:t>
      </w:r>
      <w:r>
        <w:rPr>
          <w:rFonts w:ascii="SimSun" w:eastAsia="SimSun" w:hAnsi="SimSun" w:cs="SimSun" w:hint="eastAsia"/>
        </w:rPr>
        <w:t>、</w:t>
      </w:r>
      <w:r>
        <w:t>20</w:t>
      </w:r>
      <w:r>
        <w:rPr>
          <w:rFonts w:ascii="SimSun" w:eastAsia="SimSun" w:hAnsi="SimSun" w:cs="SimSun" w:hint="eastAsia"/>
        </w:rPr>
        <w:t>），以及他对撒拉死亡（</w:t>
      </w:r>
      <w:r>
        <w:t>23:2</w:t>
      </w:r>
      <w:r>
        <w:rPr>
          <w:rFonts w:ascii="SimSun" w:eastAsia="SimSun" w:hAnsi="SimSun" w:cs="SimSun" w:hint="eastAsia"/>
        </w:rPr>
        <w:t>）和埋葬（</w:t>
      </w:r>
      <w:r>
        <w:t>23:19</w:t>
      </w:r>
      <w:r>
        <w:rPr>
          <w:rFonts w:ascii="SimSun" w:eastAsia="SimSun" w:hAnsi="SimSun" w:cs="SimSun" w:hint="eastAsia"/>
        </w:rPr>
        <w:t>）的概述，构成了这段冗长「对话契约」的框架；借着这个契约，以弗仑的洞和田地正式转让给亚伯拉罕，成为众族长永久的埋葬之地（</w:t>
      </w:r>
      <w:r>
        <w:t>23:3–18</w:t>
      </w:r>
      <w:r>
        <w:rPr>
          <w:rFonts w:ascii="SimSun" w:eastAsia="SimSun" w:hAnsi="SimSun" w:cs="SimSun" w:hint="eastAsia"/>
        </w:rPr>
        <w:t>）。</w:t>
      </w:r>
    </w:p>
    <w:p w14:paraId="69BADB78" w14:textId="77777777" w:rsidR="003A711E" w:rsidRDefault="003A711E" w:rsidP="003A711E">
      <w:pPr>
        <w:pStyle w:val="NormalWeb"/>
        <w:spacing w:line="480" w:lineRule="auto"/>
      </w:pPr>
      <w:r>
        <w:rPr>
          <w:rFonts w:ascii="SimSun" w:eastAsia="SimSun" w:hAnsi="SimSun" w:cs="SimSun" w:hint="eastAsia"/>
        </w:rPr>
        <w:t>这个契约由亚伯拉罕与以弗仑的赫人之间三轮对话组成（</w:t>
      </w:r>
      <w:r>
        <w:t>23:3–6</w:t>
      </w:r>
      <w:r>
        <w:rPr>
          <w:rFonts w:ascii="SimSun" w:eastAsia="SimSun" w:hAnsi="SimSun" w:cs="SimSun" w:hint="eastAsia"/>
        </w:rPr>
        <w:t>、</w:t>
      </w:r>
      <w:r>
        <w:t>7–11</w:t>
      </w:r>
      <w:r>
        <w:rPr>
          <w:rFonts w:ascii="SimSun" w:eastAsia="SimSun" w:hAnsi="SimSun" w:cs="SimSun" w:hint="eastAsia"/>
        </w:rPr>
        <w:t>、</w:t>
      </w:r>
      <w:r>
        <w:t>12–16</w:t>
      </w:r>
      <w:r>
        <w:rPr>
          <w:rFonts w:ascii="SimSun" w:eastAsia="SimSun" w:hAnsi="SimSun" w:cs="SimSun" w:hint="eastAsia"/>
        </w:rPr>
        <w:t>）。每一轮对话在参与者和产业方面都变得更加具体：第一轮是赫人与一座坟墓；第二轮是当地居民与以弗仑的洞；第三轮则是以弗仑以及他的洞和田地。</w:t>
      </w:r>
    </w:p>
    <w:p w14:paraId="408279CA" w14:textId="77777777" w:rsidR="003A711E" w:rsidRDefault="003A711E" w:rsidP="003A711E">
      <w:pPr>
        <w:pStyle w:val="NormalWeb"/>
        <w:spacing w:line="480" w:lineRule="auto"/>
      </w:pPr>
      <w:r>
        <w:rPr>
          <w:rFonts w:ascii="SimSun" w:eastAsia="SimSun" w:hAnsi="SimSun" w:cs="SimSun" w:hint="eastAsia"/>
        </w:rPr>
        <w:t>文体</w:t>
      </w:r>
    </w:p>
    <w:p w14:paraId="68870323" w14:textId="77777777" w:rsidR="003A711E" w:rsidRDefault="003A711E" w:rsidP="003A711E">
      <w:pPr>
        <w:pStyle w:val="NormalWeb"/>
        <w:spacing w:line="480" w:lineRule="auto"/>
      </w:pPr>
      <w:r>
        <w:rPr>
          <w:rFonts w:ascii="SimSun" w:eastAsia="SimSun" w:hAnsi="SimSun" w:cs="SimSun" w:hint="eastAsia"/>
        </w:rPr>
        <w:t>叙述者使用了人们在一份稳固而具有约束力的契约中所预期的法律术语和详细文体。每一次讲话之前，都至少有一整节经文作为引介（</w:t>
      </w:r>
      <w:r>
        <w:t>23:3</w:t>
      </w:r>
      <w:r>
        <w:rPr>
          <w:rFonts w:ascii="SimSun" w:eastAsia="SimSun" w:hAnsi="SimSun" w:cs="SimSun" w:hint="eastAsia"/>
        </w:rPr>
        <w:t>、</w:t>
      </w:r>
      <w:r>
        <w:t>5</w:t>
      </w:r>
      <w:r>
        <w:rPr>
          <w:rFonts w:ascii="SimSun" w:eastAsia="SimSun" w:hAnsi="SimSun" w:cs="SimSun" w:hint="eastAsia"/>
        </w:rPr>
        <w:t>、</w:t>
      </w:r>
      <w:r>
        <w:t>7</w:t>
      </w:r>
      <w:r>
        <w:rPr>
          <w:rFonts w:ascii="SimSun" w:eastAsia="SimSun" w:hAnsi="SimSun" w:cs="SimSun" w:hint="eastAsia"/>
        </w:rPr>
        <w:t>、</w:t>
      </w:r>
      <w:r>
        <w:t>10</w:t>
      </w:r>
      <w:r>
        <w:rPr>
          <w:rFonts w:ascii="SimSun" w:eastAsia="SimSun" w:hAnsi="SimSun" w:cs="SimSun" w:hint="eastAsia"/>
        </w:rPr>
        <w:t>、</w:t>
      </w:r>
      <w:r>
        <w:t>12–13</w:t>
      </w:r>
      <w:r>
        <w:rPr>
          <w:rFonts w:ascii="SimSun" w:eastAsia="SimSun" w:hAnsi="SimSun" w:cs="SimSun" w:hint="eastAsia"/>
        </w:rPr>
        <w:t>上、</w:t>
      </w:r>
      <w:r>
        <w:t>14</w:t>
      </w:r>
      <w:r>
        <w:rPr>
          <w:rFonts w:ascii="SimSun" w:eastAsia="SimSun" w:hAnsi="SimSun" w:cs="SimSun" w:hint="eastAsia"/>
        </w:rPr>
        <w:t>）；而且叙述者两次补充说明，谈判是在「城门口」进行的（</w:t>
      </w:r>
      <w:r>
        <w:t>23:10</w:t>
      </w:r>
      <w:r>
        <w:rPr>
          <w:rFonts w:ascii="SimSun" w:eastAsia="SimSun" w:hAnsi="SimSun" w:cs="SimSun" w:hint="eastAsia"/>
        </w:rPr>
        <w:t>、</w:t>
      </w:r>
      <w:r>
        <w:t>18</w:t>
      </w:r>
      <w:r>
        <w:rPr>
          <w:rFonts w:ascii="SimSun" w:eastAsia="SimSun" w:hAnsi="SimSun" w:cs="SimSun" w:hint="eastAsia"/>
        </w:rPr>
        <w:t>），那里是古代近东城市的司法中心。</w:t>
      </w:r>
    </w:p>
    <w:p w14:paraId="1E903DDE" w14:textId="77777777" w:rsidR="003A711E" w:rsidRDefault="003A711E" w:rsidP="003A711E">
      <w:pPr>
        <w:pStyle w:val="NormalWeb"/>
        <w:spacing w:line="480" w:lineRule="auto"/>
      </w:pPr>
      <w:r>
        <w:rPr>
          <w:rFonts w:ascii="SimSun" w:eastAsia="SimSun" w:hAnsi="SimSun" w:cs="SimSun" w:hint="eastAsia"/>
        </w:rPr>
        <w:t>情节、编辑性的概述、「对话契约形式」以及文体都表明，叙述者的关注点并不在撒拉的死亡本身，而在于亚伯拉罕稳固而具有约束力地取得一个坟墓，使亚伯拉罕的后裔在应许之地扎根。</w:t>
      </w:r>
    </w:p>
    <w:p w14:paraId="1EA2338F" w14:textId="77777777" w:rsidR="003A711E" w:rsidRDefault="003A711E" w:rsidP="003A711E">
      <w:pPr>
        <w:pStyle w:val="NormalWeb"/>
        <w:spacing w:line="480" w:lineRule="auto"/>
      </w:pPr>
      <w:r>
        <w:rPr>
          <w:rFonts w:ascii="SimSun" w:eastAsia="SimSun" w:hAnsi="SimSun" w:cs="SimSun" w:hint="eastAsia"/>
        </w:rPr>
        <w:t>关键词</w:t>
      </w:r>
    </w:p>
    <w:p w14:paraId="4FA0BA7B" w14:textId="77777777" w:rsidR="003A711E" w:rsidRDefault="003A711E" w:rsidP="003A711E">
      <w:pPr>
        <w:pStyle w:val="NormalWeb"/>
        <w:spacing w:line="480" w:lineRule="auto"/>
      </w:pPr>
      <w:r>
        <w:rPr>
          <w:rFonts w:ascii="SimSun" w:eastAsia="SimSun" w:hAnsi="SimSun" w:cs="SimSun" w:hint="eastAsia"/>
        </w:rPr>
        <w:t>「他的／我的／你的死人」这个用来指撒拉的转喻，共出现八次（</w:t>
      </w:r>
      <w:r>
        <w:t>23:3</w:t>
      </w:r>
      <w:r>
        <w:rPr>
          <w:rFonts w:ascii="SimSun" w:eastAsia="SimSun" w:hAnsi="SimSun" w:cs="SimSun" w:hint="eastAsia"/>
        </w:rPr>
        <w:t>、</w:t>
      </w:r>
      <w:r>
        <w:t>4</w:t>
      </w:r>
      <w:r>
        <w:rPr>
          <w:rFonts w:ascii="SimSun" w:eastAsia="SimSun" w:hAnsi="SimSun" w:cs="SimSun" w:hint="eastAsia"/>
        </w:rPr>
        <w:t>、</w:t>
      </w:r>
      <w:r>
        <w:t>6</w:t>
      </w:r>
      <w:r>
        <w:rPr>
          <w:rFonts w:ascii="Cambria Math" w:eastAsia="Cambria Math" w:hAnsi="Cambria Math" w:cs="Cambria Math" w:hint="eastAsia"/>
        </w:rPr>
        <w:t>〔</w:t>
      </w:r>
      <w:r>
        <w:t>2</w:t>
      </w:r>
      <w:r>
        <w:rPr>
          <w:rFonts w:ascii="SimSun" w:eastAsia="SimSun" w:hAnsi="SimSun" w:cs="SimSun" w:hint="eastAsia"/>
        </w:rPr>
        <w:t>次</w:t>
      </w:r>
      <w:r>
        <w:rPr>
          <w:rFonts w:ascii="Cambria Math" w:eastAsia="Cambria Math" w:hAnsi="Cambria Math" w:cs="Cambria Math" w:hint="eastAsia"/>
        </w:rPr>
        <w:t>〕</w:t>
      </w:r>
      <w:r>
        <w:rPr>
          <w:rFonts w:ascii="SimSun" w:eastAsia="SimSun" w:hAnsi="SimSun" w:cs="SimSun" w:hint="eastAsia"/>
        </w:rPr>
        <w:t>、</w:t>
      </w:r>
      <w:r>
        <w:t>8</w:t>
      </w:r>
      <w:r>
        <w:rPr>
          <w:rFonts w:ascii="SimSun" w:eastAsia="SimSun" w:hAnsi="SimSun" w:cs="SimSun" w:hint="eastAsia"/>
        </w:rPr>
        <w:t>、</w:t>
      </w:r>
      <w:r>
        <w:t>11</w:t>
      </w:r>
      <w:r>
        <w:rPr>
          <w:rFonts w:ascii="SimSun" w:eastAsia="SimSun" w:hAnsi="SimSun" w:cs="SimSun" w:hint="eastAsia"/>
        </w:rPr>
        <w:t>、</w:t>
      </w:r>
      <w:r>
        <w:t>13</w:t>
      </w:r>
      <w:r>
        <w:rPr>
          <w:rFonts w:ascii="SimSun" w:eastAsia="SimSun" w:hAnsi="SimSun" w:cs="SimSun" w:hint="eastAsia"/>
        </w:rPr>
        <w:t>、</w:t>
      </w:r>
      <w:r>
        <w:t>15</w:t>
      </w:r>
      <w:r>
        <w:rPr>
          <w:rFonts w:ascii="SimSun" w:eastAsia="SimSun" w:hAnsi="SimSun" w:cs="SimSun" w:hint="eastAsia"/>
        </w:rPr>
        <w:t>）。这些词组大多在讲话的结尾高潮性地出现。</w:t>
      </w:r>
    </w:p>
    <w:p w14:paraId="641EF01A" w14:textId="77777777" w:rsidR="003A711E" w:rsidRDefault="003A711E" w:rsidP="003A711E">
      <w:pPr>
        <w:pStyle w:val="NormalWeb"/>
        <w:spacing w:line="480" w:lineRule="auto"/>
      </w:pPr>
      <w:r>
        <w:rPr>
          <w:rFonts w:ascii="SimSun" w:eastAsia="SimSun" w:hAnsi="SimSun" w:cs="SimSun" w:hint="eastAsia"/>
        </w:rPr>
        <w:lastRenderedPageBreak/>
        <w:t>在希伯来圣经中，叙述者以动词「死了」（</w:t>
      </w:r>
      <w:r>
        <w:t>23:2</w:t>
      </w:r>
      <w:r>
        <w:rPr>
          <w:rFonts w:ascii="SimSun" w:eastAsia="SimSun" w:hAnsi="SimSun" w:cs="SimSun" w:hint="eastAsia"/>
        </w:rPr>
        <w:t>）引入主要叙事。这种重复不断把谈判之所以迫切的原因置于最显著的位置。亚伯拉罕又在「我的死人」后面加上「离开我的面前」（</w:t>
      </w:r>
      <w:r>
        <w:t>23:4</w:t>
      </w:r>
      <w:r>
        <w:rPr>
          <w:rFonts w:ascii="SimSun" w:eastAsia="SimSun" w:hAnsi="SimSun" w:cs="SimSun" w:hint="eastAsia"/>
        </w:rPr>
        <w:t>、</w:t>
      </w:r>
      <w:r>
        <w:t>8</w:t>
      </w:r>
      <w:r>
        <w:rPr>
          <w:rFonts w:ascii="SimSun" w:eastAsia="SimSun" w:hAnsi="SimSun" w:cs="SimSun" w:hint="eastAsia"/>
        </w:rPr>
        <w:t>，马所拉文本），进一步强调事情的迫切性。</w:t>
      </w:r>
    </w:p>
    <w:p w14:paraId="11EDF31C" w14:textId="77777777" w:rsidR="003A711E" w:rsidRDefault="003A711E" w:rsidP="003A711E">
      <w:pPr>
        <w:pStyle w:val="NormalWeb"/>
        <w:spacing w:line="480" w:lineRule="auto"/>
      </w:pPr>
      <w:r>
        <w:rPr>
          <w:rFonts w:ascii="SimSun" w:eastAsia="SimSun" w:hAnsi="SimSun" w:cs="SimSun" w:hint="eastAsia"/>
        </w:rPr>
        <w:t>与此相应，词根</w:t>
      </w:r>
      <w:r>
        <w:t xml:space="preserve"> </w:t>
      </w:r>
      <w:proofErr w:type="spellStart"/>
      <w:r>
        <w:t>qbr</w:t>
      </w:r>
      <w:proofErr w:type="spellEnd"/>
      <w:r>
        <w:t xml:space="preserve"> </w:t>
      </w:r>
      <w:r>
        <w:rPr>
          <w:rFonts w:ascii="SimSun" w:eastAsia="SimSun" w:hAnsi="SimSun" w:cs="SimSun" w:hint="eastAsia"/>
        </w:rPr>
        <w:t>共出现十三次：八次作为动词「埋葬」（</w:t>
      </w:r>
      <w:r>
        <w:t>23:4</w:t>
      </w:r>
      <w:r>
        <w:rPr>
          <w:rFonts w:ascii="SimSun" w:eastAsia="SimSun" w:hAnsi="SimSun" w:cs="SimSun" w:hint="eastAsia"/>
        </w:rPr>
        <w:t>、</w:t>
      </w:r>
      <w:r>
        <w:t>6</w:t>
      </w:r>
      <w:r>
        <w:rPr>
          <w:rFonts w:ascii="Cambria Math" w:eastAsia="Cambria Math" w:hAnsi="Cambria Math" w:cs="Cambria Math" w:hint="eastAsia"/>
        </w:rPr>
        <w:t>〔</w:t>
      </w:r>
      <w:r>
        <w:t>2</w:t>
      </w:r>
      <w:r>
        <w:rPr>
          <w:rFonts w:ascii="SimSun" w:eastAsia="SimSun" w:hAnsi="SimSun" w:cs="SimSun" w:hint="eastAsia"/>
        </w:rPr>
        <w:t>次</w:t>
      </w:r>
      <w:r>
        <w:rPr>
          <w:rFonts w:ascii="Cambria Math" w:eastAsia="Cambria Math" w:hAnsi="Cambria Math" w:cs="Cambria Math" w:hint="eastAsia"/>
        </w:rPr>
        <w:t>〕</w:t>
      </w:r>
      <w:r>
        <w:rPr>
          <w:rFonts w:ascii="SimSun" w:eastAsia="SimSun" w:hAnsi="SimSun" w:cs="SimSun" w:hint="eastAsia"/>
        </w:rPr>
        <w:t>、</w:t>
      </w:r>
      <w:r>
        <w:t>8</w:t>
      </w:r>
      <w:r>
        <w:rPr>
          <w:rFonts w:ascii="SimSun" w:eastAsia="SimSun" w:hAnsi="SimSun" w:cs="SimSun" w:hint="eastAsia"/>
        </w:rPr>
        <w:t>、</w:t>
      </w:r>
      <w:r>
        <w:t>11</w:t>
      </w:r>
      <w:r>
        <w:rPr>
          <w:rFonts w:ascii="SimSun" w:eastAsia="SimSun" w:hAnsi="SimSun" w:cs="SimSun" w:hint="eastAsia"/>
        </w:rPr>
        <w:t>、</w:t>
      </w:r>
      <w:r>
        <w:t>13</w:t>
      </w:r>
      <w:r>
        <w:rPr>
          <w:rFonts w:ascii="SimSun" w:eastAsia="SimSun" w:hAnsi="SimSun" w:cs="SimSun" w:hint="eastAsia"/>
        </w:rPr>
        <w:t>、</w:t>
      </w:r>
      <w:r>
        <w:t>15</w:t>
      </w:r>
      <w:r>
        <w:rPr>
          <w:rFonts w:ascii="SimSun" w:eastAsia="SimSun" w:hAnsi="SimSun" w:cs="SimSun" w:hint="eastAsia"/>
        </w:rPr>
        <w:t>、</w:t>
      </w:r>
      <w:r>
        <w:t>19</w:t>
      </w:r>
      <w:r>
        <w:rPr>
          <w:rFonts w:ascii="SimSun" w:eastAsia="SimSun" w:hAnsi="SimSun" w:cs="SimSun" w:hint="eastAsia"/>
        </w:rPr>
        <w:t>）；五次作为名词，或单独表示「坟墓」（</w:t>
      </w:r>
      <w:r>
        <w:t>23:6</w:t>
      </w:r>
      <w:r>
        <w:rPr>
          <w:rFonts w:ascii="Cambria Math" w:eastAsia="Cambria Math" w:hAnsi="Cambria Math" w:cs="Cambria Math" w:hint="eastAsia"/>
        </w:rPr>
        <w:t>〔</w:t>
      </w:r>
      <w:r>
        <w:t>2</w:t>
      </w:r>
      <w:r>
        <w:rPr>
          <w:rFonts w:ascii="SimSun" w:eastAsia="SimSun" w:hAnsi="SimSun" w:cs="SimSun" w:hint="eastAsia"/>
        </w:rPr>
        <w:t>次</w:t>
      </w:r>
      <w:r>
        <w:rPr>
          <w:rFonts w:ascii="Cambria Math" w:eastAsia="Cambria Math" w:hAnsi="Cambria Math" w:cs="Cambria Math" w:hint="eastAsia"/>
        </w:rPr>
        <w:t>〕</w:t>
      </w:r>
      <w:r>
        <w:rPr>
          <w:rFonts w:ascii="SimSun" w:eastAsia="SimSun" w:hAnsi="SimSun" w:cs="SimSun" w:hint="eastAsia"/>
        </w:rPr>
        <w:t>），或出现在「</w:t>
      </w:r>
      <w:r>
        <w:rPr>
          <w:rFonts w:ascii="Cambria Math" w:eastAsia="Cambria Math" w:hAnsi="Cambria Math" w:cs="Cambria Math" w:hint="eastAsia"/>
        </w:rPr>
        <w:t>〔</w:t>
      </w:r>
      <w:r>
        <w:rPr>
          <w:rFonts w:ascii="SimSun" w:eastAsia="SimSun" w:hAnsi="SimSun" w:cs="SimSun" w:hint="eastAsia"/>
        </w:rPr>
        <w:t>产业</w:t>
      </w:r>
      <w:r>
        <w:rPr>
          <w:rFonts w:ascii="Cambria Math" w:eastAsia="Cambria Math" w:hAnsi="Cambria Math" w:cs="Cambria Math" w:hint="eastAsia"/>
        </w:rPr>
        <w:t>〕</w:t>
      </w:r>
      <w:r>
        <w:rPr>
          <w:rFonts w:ascii="SimSun" w:eastAsia="SimSun" w:hAnsi="SimSun" w:cs="SimSun" w:hint="eastAsia"/>
        </w:rPr>
        <w:t>作为埋葬之地」（</w:t>
      </w:r>
      <w:proofErr w:type="spellStart"/>
      <w:r>
        <w:t>ʾaḥuzzaṯ</w:t>
      </w:r>
      <w:proofErr w:type="spellEnd"/>
      <w:r>
        <w:t xml:space="preserve"> </w:t>
      </w:r>
      <w:proofErr w:type="spellStart"/>
      <w:r>
        <w:t>qeḇer</w:t>
      </w:r>
      <w:proofErr w:type="spellEnd"/>
      <w:r>
        <w:rPr>
          <w:rFonts w:ascii="SimSun" w:eastAsia="SimSun" w:hAnsi="SimSun" w:cs="SimSun" w:hint="eastAsia"/>
        </w:rPr>
        <w:t>，</w:t>
      </w:r>
      <w:r>
        <w:t>23:4</w:t>
      </w:r>
      <w:r>
        <w:rPr>
          <w:rFonts w:ascii="SimSun" w:eastAsia="SimSun" w:hAnsi="SimSun" w:cs="SimSun" w:hint="eastAsia"/>
        </w:rPr>
        <w:t>、</w:t>
      </w:r>
      <w:r>
        <w:t>9</w:t>
      </w:r>
      <w:r>
        <w:rPr>
          <w:rFonts w:ascii="SimSun" w:eastAsia="SimSun" w:hAnsi="SimSun" w:cs="SimSun" w:hint="eastAsia"/>
        </w:rPr>
        <w:t>、</w:t>
      </w:r>
      <w:r>
        <w:t>20</w:t>
      </w:r>
      <w:r>
        <w:rPr>
          <w:rFonts w:ascii="SimSun" w:eastAsia="SimSun" w:hAnsi="SimSun" w:cs="SimSun" w:hint="eastAsia"/>
        </w:rPr>
        <w:t>）这一词组中。</w:t>
      </w:r>
    </w:p>
    <w:p w14:paraId="70942E98" w14:textId="77777777" w:rsidR="003A711E" w:rsidRDefault="003A711E" w:rsidP="003A711E">
      <w:pPr>
        <w:pStyle w:val="NormalWeb"/>
        <w:spacing w:line="480" w:lineRule="auto"/>
      </w:pPr>
      <w:r>
        <w:rPr>
          <w:rFonts w:ascii="SimSun" w:eastAsia="SimSun" w:hAnsi="SimSun" w:cs="SimSun" w:hint="eastAsia"/>
        </w:rPr>
        <w:t>「</w:t>
      </w:r>
      <w:r>
        <w:rPr>
          <w:rFonts w:ascii="Cambria Math" w:eastAsia="Cambria Math" w:hAnsi="Cambria Math" w:cs="Cambria Math" w:hint="eastAsia"/>
        </w:rPr>
        <w:t>〔</w:t>
      </w:r>
      <w:r>
        <w:rPr>
          <w:rFonts w:ascii="SimSun" w:eastAsia="SimSun" w:hAnsi="SimSun" w:cs="SimSun" w:hint="eastAsia"/>
        </w:rPr>
        <w:t>产业</w:t>
      </w:r>
      <w:r>
        <w:rPr>
          <w:rFonts w:ascii="Cambria Math" w:eastAsia="Cambria Math" w:hAnsi="Cambria Math" w:cs="Cambria Math" w:hint="eastAsia"/>
        </w:rPr>
        <w:t>〕</w:t>
      </w:r>
      <w:r>
        <w:rPr>
          <w:rFonts w:ascii="SimSun" w:eastAsia="SimSun" w:hAnsi="SimSun" w:cs="SimSun" w:hint="eastAsia"/>
        </w:rPr>
        <w:t>作为埋葬之地」与「坟墓」之间的区别，是理解谈判的关键。赫人愿意给亚伯拉罕一座坟墓，但亚伯拉罕想要购买一个永久的埋葬之地，留给他的后裔，使他们的身份与应许之地牢牢联系起来。</w:t>
      </w:r>
    </w:p>
    <w:p w14:paraId="7FCC6A9C" w14:textId="77777777" w:rsidR="003A711E" w:rsidRDefault="003A711E" w:rsidP="003A711E">
      <w:pPr>
        <w:pStyle w:val="NormalWeb"/>
        <w:spacing w:line="480" w:lineRule="auto"/>
      </w:pPr>
      <w:r>
        <w:rPr>
          <w:rFonts w:ascii="SimSun" w:eastAsia="SimSun" w:hAnsi="SimSun" w:cs="SimSun" w:hint="eastAsia"/>
        </w:rPr>
        <w:t>具有实际作用的动词</w:t>
      </w:r>
      <w:r>
        <w:t xml:space="preserve"> </w:t>
      </w:r>
      <w:proofErr w:type="spellStart"/>
      <w:r>
        <w:t>ntn</w:t>
      </w:r>
      <w:proofErr w:type="spellEnd"/>
      <w:r>
        <w:rPr>
          <w:rFonts w:ascii="SimSun" w:eastAsia="SimSun" w:hAnsi="SimSun" w:cs="SimSun" w:hint="eastAsia"/>
        </w:rPr>
        <w:t>「给」出现七次；在亚伯拉罕口中，它被译为「卖」和「付」（</w:t>
      </w:r>
      <w:r>
        <w:t>23:4</w:t>
      </w:r>
      <w:r>
        <w:rPr>
          <w:rFonts w:ascii="SimSun" w:eastAsia="SimSun" w:hAnsi="SimSun" w:cs="SimSun" w:hint="eastAsia"/>
        </w:rPr>
        <w:t>、</w:t>
      </w:r>
      <w:r>
        <w:t>9</w:t>
      </w:r>
      <w:r>
        <w:rPr>
          <w:rFonts w:ascii="SimSun" w:eastAsia="SimSun" w:hAnsi="SimSun" w:cs="SimSun" w:hint="eastAsia"/>
        </w:rPr>
        <w:t>、</w:t>
      </w:r>
      <w:r>
        <w:t>13</w:t>
      </w:r>
      <w:r>
        <w:rPr>
          <w:rFonts w:ascii="SimSun" w:eastAsia="SimSun" w:hAnsi="SimSun" w:cs="SimSun" w:hint="eastAsia"/>
        </w:rPr>
        <w:t>），而在以弗仑口中则译为「给」（</w:t>
      </w:r>
      <w:r>
        <w:t>23:11</w:t>
      </w:r>
      <w:r>
        <w:rPr>
          <w:rFonts w:ascii="Cambria Math" w:eastAsia="Cambria Math" w:hAnsi="Cambria Math" w:cs="Cambria Math" w:hint="eastAsia"/>
        </w:rPr>
        <w:t>〔</w:t>
      </w:r>
      <w:r>
        <w:t>3</w:t>
      </w:r>
      <w:r>
        <w:rPr>
          <w:rFonts w:ascii="SimSun" w:eastAsia="SimSun" w:hAnsi="SimSun" w:cs="SimSun" w:hint="eastAsia"/>
        </w:rPr>
        <w:t>次</w:t>
      </w:r>
      <w:r>
        <w:rPr>
          <w:rFonts w:ascii="Cambria Math" w:eastAsia="Cambria Math" w:hAnsi="Cambria Math" w:cs="Cambria Math" w:hint="eastAsia"/>
        </w:rPr>
        <w:t>〕</w:t>
      </w:r>
      <w:r>
        <w:rPr>
          <w:rFonts w:ascii="SimSun" w:eastAsia="SimSun" w:hAnsi="SimSun" w:cs="SimSun" w:hint="eastAsia"/>
        </w:rPr>
        <w:t>）。</w:t>
      </w:r>
    </w:p>
    <w:p w14:paraId="6022EA5E" w14:textId="77777777" w:rsidR="003A711E" w:rsidRDefault="003A711E" w:rsidP="003A711E">
      <w:pPr>
        <w:pStyle w:val="NormalWeb"/>
        <w:spacing w:line="480" w:lineRule="auto"/>
      </w:pPr>
      <w:r>
        <w:rPr>
          <w:rFonts w:ascii="SimSun" w:eastAsia="SimSun" w:hAnsi="SimSun" w:cs="SimSun" w:hint="eastAsia"/>
        </w:rPr>
        <w:t>在一个以听闻而非书写为主的社会中，叙述者借着「听／听从」（</w:t>
      </w:r>
      <w:r>
        <w:t>23:6</w:t>
      </w:r>
      <w:r>
        <w:rPr>
          <w:rFonts w:ascii="SimSun" w:eastAsia="SimSun" w:hAnsi="SimSun" w:cs="SimSun" w:hint="eastAsia"/>
        </w:rPr>
        <w:t>、</w:t>
      </w:r>
      <w:r>
        <w:t>8</w:t>
      </w:r>
      <w:r>
        <w:rPr>
          <w:rFonts w:ascii="SimSun" w:eastAsia="SimSun" w:hAnsi="SimSun" w:cs="SimSun" w:hint="eastAsia"/>
        </w:rPr>
        <w:t>、</w:t>
      </w:r>
      <w:r>
        <w:t>11</w:t>
      </w:r>
      <w:r>
        <w:rPr>
          <w:rFonts w:ascii="SimSun" w:eastAsia="SimSun" w:hAnsi="SimSun" w:cs="SimSun" w:hint="eastAsia"/>
        </w:rPr>
        <w:t>、</w:t>
      </w:r>
      <w:r>
        <w:t>13</w:t>
      </w:r>
      <w:r>
        <w:rPr>
          <w:rFonts w:ascii="SimSun" w:eastAsia="SimSun" w:hAnsi="SimSun" w:cs="SimSun" w:hint="eastAsia"/>
        </w:rPr>
        <w:t>、</w:t>
      </w:r>
      <w:r>
        <w:t>15</w:t>
      </w:r>
      <w:r>
        <w:rPr>
          <w:rFonts w:ascii="SimSun" w:eastAsia="SimSun" w:hAnsi="SimSun" w:cs="SimSun" w:hint="eastAsia"/>
        </w:rPr>
        <w:t>、</w:t>
      </w:r>
      <w:r>
        <w:t>16</w:t>
      </w:r>
      <w:r>
        <w:rPr>
          <w:rFonts w:ascii="SimSun" w:eastAsia="SimSun" w:hAnsi="SimSun" w:cs="SimSun" w:hint="eastAsia"/>
        </w:rPr>
        <w:t>）、「耳」（</w:t>
      </w:r>
      <w:r>
        <w:t>23:10</w:t>
      </w:r>
      <w:r>
        <w:rPr>
          <w:rFonts w:ascii="SimSun" w:eastAsia="SimSun" w:hAnsi="SimSun" w:cs="SimSun" w:hint="eastAsia"/>
        </w:rPr>
        <w:t>、</w:t>
      </w:r>
      <w:r>
        <w:t>13</w:t>
      </w:r>
      <w:r>
        <w:rPr>
          <w:rFonts w:ascii="SimSun" w:eastAsia="SimSun" w:hAnsi="SimSun" w:cs="SimSun" w:hint="eastAsia"/>
        </w:rPr>
        <w:t>、</w:t>
      </w:r>
      <w:r>
        <w:t>16</w:t>
      </w:r>
      <w:r>
        <w:rPr>
          <w:rFonts w:ascii="SimSun" w:eastAsia="SimSun" w:hAnsi="SimSun" w:cs="SimSun" w:hint="eastAsia"/>
        </w:rPr>
        <w:t>）以及「眼」（</w:t>
      </w:r>
      <w:r>
        <w:t>23:11</w:t>
      </w:r>
      <w:r>
        <w:rPr>
          <w:rFonts w:ascii="SimSun" w:eastAsia="SimSun" w:hAnsi="SimSun" w:cs="SimSun" w:hint="eastAsia"/>
        </w:rPr>
        <w:t>、</w:t>
      </w:r>
      <w:r>
        <w:t>18</w:t>
      </w:r>
      <w:r>
        <w:rPr>
          <w:rFonts w:ascii="SimSun" w:eastAsia="SimSun" w:hAnsi="SimSun" w:cs="SimSun" w:hint="eastAsia"/>
        </w:rPr>
        <w:t>）这些关键词，强调这次购买在法律上的有效性和不可撤销性。</w:t>
      </w:r>
    </w:p>
    <w:p w14:paraId="3685F031" w14:textId="77777777" w:rsidR="003A711E" w:rsidRDefault="003A711E" w:rsidP="003A711E">
      <w:pPr>
        <w:pStyle w:val="NormalWeb"/>
        <w:spacing w:line="480" w:lineRule="auto"/>
      </w:pPr>
      <w:r>
        <w:rPr>
          <w:rFonts w:ascii="SimSun" w:eastAsia="SimSun" w:hAnsi="SimSun" w:cs="SimSun" w:hint="eastAsia"/>
        </w:rPr>
        <w:t>第六卷第三幕第二场的释经注释</w:t>
      </w:r>
    </w:p>
    <w:p w14:paraId="4B5C4BAF" w14:textId="77777777" w:rsidR="003A711E" w:rsidRDefault="003A711E" w:rsidP="003A711E">
      <w:pPr>
        <w:pStyle w:val="NormalWeb"/>
        <w:spacing w:line="480" w:lineRule="auto"/>
      </w:pPr>
      <w:r>
        <w:rPr>
          <w:rFonts w:ascii="SimSun" w:eastAsia="SimSun" w:hAnsi="SimSun" w:cs="SimSun" w:hint="eastAsia"/>
        </w:rPr>
        <w:t>引言：撒拉之死（</w:t>
      </w:r>
      <w:r>
        <w:t>23:1–2</w:t>
      </w:r>
      <w:r>
        <w:rPr>
          <w:rFonts w:ascii="SimSun" w:eastAsia="SimSun" w:hAnsi="SimSun" w:cs="SimSun" w:hint="eastAsia"/>
        </w:rPr>
        <w:t>）</w:t>
      </w:r>
    </w:p>
    <w:p w14:paraId="2ED06825" w14:textId="77777777" w:rsidR="003A711E" w:rsidRDefault="003A711E" w:rsidP="003A711E">
      <w:pPr>
        <w:pStyle w:val="NormalWeb"/>
        <w:spacing w:line="480" w:lineRule="auto"/>
      </w:pPr>
      <w:r>
        <w:t>1</w:t>
      </w:r>
      <w:r>
        <w:rPr>
          <w:rFonts w:ascii="SimSun" w:eastAsia="SimSun" w:hAnsi="SimSun" w:cs="SimSun" w:hint="eastAsia"/>
        </w:rPr>
        <w:t>．活了。</w:t>
      </w:r>
    </w:p>
    <w:p w14:paraId="0C3818AE" w14:textId="77777777" w:rsidR="003A711E" w:rsidRDefault="003A711E" w:rsidP="003A711E">
      <w:pPr>
        <w:pStyle w:val="NormalWeb"/>
        <w:spacing w:line="480" w:lineRule="auto"/>
      </w:pPr>
      <w:r>
        <w:lastRenderedPageBreak/>
        <w:t>NIV</w:t>
      </w:r>
      <w:r>
        <w:rPr>
          <w:rFonts w:ascii="SimSun" w:eastAsia="SimSun" w:hAnsi="SimSun" w:cs="SimSun" w:hint="eastAsia"/>
        </w:rPr>
        <w:t>没有表达出围绕这一引言的首尾呼应。在这一节的开头和结尾，希伯来文都提到「撒拉的一生」，以突出圣经对她年龄这一独特的记载，以及这位以色列之母的伟大（参赛</w:t>
      </w:r>
      <w:r>
        <w:t>51:2</w:t>
      </w:r>
      <w:r>
        <w:rPr>
          <w:rFonts w:ascii="SimSun" w:eastAsia="SimSun" w:hAnsi="SimSun" w:cs="SimSun" w:hint="eastAsia"/>
        </w:rPr>
        <w:t>）。</w:t>
      </w:r>
    </w:p>
    <w:p w14:paraId="5F177864" w14:textId="77777777" w:rsidR="003A711E" w:rsidRDefault="003A711E" w:rsidP="003A711E">
      <w:pPr>
        <w:pStyle w:val="NormalWeb"/>
        <w:spacing w:line="480" w:lineRule="auto"/>
      </w:pPr>
      <w:r>
        <w:rPr>
          <w:rFonts w:ascii="SimSun" w:eastAsia="SimSun" w:hAnsi="SimSun" w:cs="SimSun" w:hint="eastAsia"/>
        </w:rPr>
        <w:t>一百二十七岁。</w:t>
      </w:r>
    </w:p>
    <w:p w14:paraId="2272827A" w14:textId="77777777" w:rsidR="003A711E" w:rsidRDefault="003A711E" w:rsidP="003A711E">
      <w:pPr>
        <w:pStyle w:val="NormalWeb"/>
        <w:spacing w:line="480" w:lineRule="auto"/>
      </w:pPr>
      <w:r w:rsidRPr="009F7714">
        <w:rPr>
          <w:rFonts w:ascii="SimSun" w:eastAsia="SimSun" w:hAnsi="SimSun" w:cs="SimSun" w:hint="eastAsia"/>
          <w:b/>
          <w:bCs/>
        </w:rPr>
        <w:t>她是圣经中唯一一位寿数被明确记载的妇女，这表明她的重要性。</w:t>
      </w:r>
      <w:r>
        <w:rPr>
          <w:rFonts w:ascii="SimSun" w:eastAsia="SimSun" w:hAnsi="SimSun" w:cs="SimSun" w:hint="eastAsia"/>
        </w:rPr>
        <w:t>她去世时，以撒三十七岁，也就是以撒结婚前三年（见</w:t>
      </w:r>
      <w:r>
        <w:t>17:17</w:t>
      </w:r>
      <w:r>
        <w:rPr>
          <w:rFonts w:ascii="SimSun" w:eastAsia="SimSun" w:hAnsi="SimSun" w:cs="SimSun" w:hint="eastAsia"/>
        </w:rPr>
        <w:t>；</w:t>
      </w:r>
      <w:r>
        <w:t>21:5</w:t>
      </w:r>
      <w:r>
        <w:rPr>
          <w:rFonts w:ascii="SimSun" w:eastAsia="SimSun" w:hAnsi="SimSun" w:cs="SimSun" w:hint="eastAsia"/>
        </w:rPr>
        <w:t>；</w:t>
      </w:r>
      <w:r>
        <w:t>25:20</w:t>
      </w:r>
      <w:r>
        <w:rPr>
          <w:rFonts w:ascii="SimSun" w:eastAsia="SimSun" w:hAnsi="SimSun" w:cs="SimSun" w:hint="eastAsia"/>
        </w:rPr>
        <w:t>；参</w:t>
      </w:r>
      <w:r>
        <w:t>24:67</w:t>
      </w:r>
      <w:r>
        <w:rPr>
          <w:rFonts w:ascii="SimSun" w:eastAsia="SimSun" w:hAnsi="SimSun" w:cs="SimSun" w:hint="eastAsia"/>
        </w:rPr>
        <w:t>）。亚伯拉罕在她死后又活了三十八年（</w:t>
      </w:r>
      <w:r>
        <w:t>25:7</w:t>
      </w:r>
      <w:r>
        <w:rPr>
          <w:rFonts w:ascii="SimSun" w:eastAsia="SimSun" w:hAnsi="SimSun" w:cs="SimSun" w:hint="eastAsia"/>
        </w:rPr>
        <w:t>）。</w:t>
      </w:r>
    </w:p>
    <w:p w14:paraId="1E04363F" w14:textId="77777777" w:rsidR="003A711E" w:rsidRDefault="003A711E" w:rsidP="003A711E">
      <w:pPr>
        <w:pStyle w:val="NormalWeb"/>
        <w:spacing w:line="480" w:lineRule="auto"/>
      </w:pPr>
      <w:r>
        <w:t>2</w:t>
      </w:r>
      <w:r>
        <w:rPr>
          <w:rFonts w:ascii="SimSun" w:eastAsia="SimSun" w:hAnsi="SimSun" w:cs="SimSun" w:hint="eastAsia"/>
        </w:rPr>
        <w:t>．基列亚巴。</w:t>
      </w:r>
    </w:p>
    <w:p w14:paraId="22A1E402" w14:textId="77777777" w:rsidR="003A711E" w:rsidRDefault="003A711E" w:rsidP="003A711E">
      <w:pPr>
        <w:pStyle w:val="NormalWeb"/>
        <w:spacing w:line="480" w:lineRule="auto"/>
      </w:pPr>
      <w:r>
        <w:rPr>
          <w:rFonts w:ascii="SimSun" w:eastAsia="SimSun" w:hAnsi="SimSun" w:cs="SimSun" w:hint="eastAsia"/>
        </w:rPr>
        <w:t>见</w:t>
      </w:r>
      <w:r>
        <w:t>13:18</w:t>
      </w:r>
      <w:r>
        <w:rPr>
          <w:rFonts w:ascii="SimSun" w:eastAsia="SimSun" w:hAnsi="SimSun" w:cs="SimSun" w:hint="eastAsia"/>
        </w:rPr>
        <w:t>。这个名称的意思是「四之城」。也许赫人在这座由四部分合成的城市中占据其中一个区域。</w:t>
      </w:r>
    </w:p>
    <w:p w14:paraId="37B4E164" w14:textId="77777777" w:rsidR="003A711E" w:rsidRDefault="003A711E" w:rsidP="003A711E">
      <w:pPr>
        <w:pStyle w:val="NormalWeb"/>
        <w:spacing w:line="480" w:lineRule="auto"/>
      </w:pPr>
      <w:r>
        <w:rPr>
          <w:rFonts w:ascii="SimSun" w:eastAsia="SimSun" w:hAnsi="SimSun" w:cs="SimSun" w:hint="eastAsia"/>
        </w:rPr>
        <w:t>希伯仑。</w:t>
      </w:r>
    </w:p>
    <w:p w14:paraId="313789CD" w14:textId="77777777" w:rsidR="003A711E" w:rsidRDefault="003A711E" w:rsidP="003A711E">
      <w:pPr>
        <w:pStyle w:val="NormalWeb"/>
        <w:spacing w:line="480" w:lineRule="auto"/>
      </w:pPr>
      <w:r>
        <w:rPr>
          <w:rFonts w:ascii="SimSun" w:eastAsia="SimSun" w:hAnsi="SimSun" w:cs="SimSun" w:hint="eastAsia"/>
        </w:rPr>
        <w:t>叙述者没有说明众族长在别是巴（</w:t>
      </w:r>
      <w:r>
        <w:t>21:34</w:t>
      </w:r>
      <w:r>
        <w:rPr>
          <w:rFonts w:ascii="SimSun" w:eastAsia="SimSun" w:hAnsi="SimSun" w:cs="SimSun" w:hint="eastAsia"/>
        </w:rPr>
        <w:t>；</w:t>
      </w:r>
      <w:r>
        <w:t>22:19</w:t>
      </w:r>
      <w:r>
        <w:rPr>
          <w:rFonts w:ascii="SimSun" w:eastAsia="SimSun" w:hAnsi="SimSun" w:cs="SimSun" w:hint="eastAsia"/>
        </w:rPr>
        <w:t>）、希伯仑（</w:t>
      </w:r>
      <w:r>
        <w:t>23:2</w:t>
      </w:r>
      <w:r>
        <w:rPr>
          <w:rFonts w:ascii="SimSun" w:eastAsia="SimSun" w:hAnsi="SimSun" w:cs="SimSun" w:hint="eastAsia"/>
        </w:rPr>
        <w:t>）和南地（</w:t>
      </w:r>
      <w:r>
        <w:t>24:62</w:t>
      </w:r>
      <w:r>
        <w:rPr>
          <w:rFonts w:ascii="SimSun" w:eastAsia="SimSun" w:hAnsi="SimSun" w:cs="SimSun" w:hint="eastAsia"/>
        </w:rPr>
        <w:t>）之间确切的关系和迁移情况。</w:t>
      </w:r>
    </w:p>
    <w:p w14:paraId="3AAE5A76" w14:textId="77777777" w:rsidR="003A711E" w:rsidRDefault="003A711E" w:rsidP="003A711E">
      <w:pPr>
        <w:pStyle w:val="NormalWeb"/>
        <w:spacing w:line="480" w:lineRule="auto"/>
      </w:pPr>
      <w:r>
        <w:rPr>
          <w:rFonts w:ascii="SimSun" w:eastAsia="SimSun" w:hAnsi="SimSun" w:cs="SimSun" w:hint="eastAsia"/>
        </w:rPr>
        <w:t>在迦南地。</w:t>
      </w:r>
    </w:p>
    <w:p w14:paraId="4DD1244D" w14:textId="77777777" w:rsidR="003A711E" w:rsidRDefault="003A711E" w:rsidP="003A711E">
      <w:pPr>
        <w:pStyle w:val="NormalWeb"/>
        <w:spacing w:line="480" w:lineRule="auto"/>
      </w:pPr>
      <w:r>
        <w:rPr>
          <w:rFonts w:ascii="SimSun" w:eastAsia="SimSun" w:hAnsi="SimSun" w:cs="SimSun" w:hint="eastAsia"/>
        </w:rPr>
        <w:t>这个重复出现的细节，是为了把这个故事与上帝先前应许把这地赐给亚伯拉罕联系起来。</w:t>
      </w:r>
    </w:p>
    <w:p w14:paraId="6B6A8A18" w14:textId="77777777" w:rsidR="003A711E" w:rsidRDefault="003A711E" w:rsidP="003A711E">
      <w:pPr>
        <w:pStyle w:val="NormalWeb"/>
        <w:spacing w:line="480" w:lineRule="auto"/>
      </w:pPr>
      <w:r>
        <w:rPr>
          <w:rFonts w:ascii="SimSun" w:eastAsia="SimSun" w:hAnsi="SimSun" w:cs="SimSun" w:hint="eastAsia"/>
        </w:rPr>
        <w:t>去。</w:t>
      </w:r>
    </w:p>
    <w:p w14:paraId="714098AD" w14:textId="77777777" w:rsidR="003A711E" w:rsidRDefault="003A711E" w:rsidP="003A711E">
      <w:pPr>
        <w:pStyle w:val="NormalWeb"/>
        <w:spacing w:line="480" w:lineRule="auto"/>
      </w:pPr>
      <w:r>
        <w:rPr>
          <w:rFonts w:ascii="SimSun" w:eastAsia="SimSun" w:hAnsi="SimSun" w:cs="SimSun" w:hint="eastAsia"/>
        </w:rPr>
        <w:lastRenderedPageBreak/>
        <w:t>希伯来文字面意思是「进入、来到」。这个动词在这里的意思并不明确。亚伯拉罕是否「进入」她的帐棚哀悼，因为哀悼仪式是在尸体面前进行的（见</w:t>
      </w:r>
      <w:r>
        <w:t>23:3</w:t>
      </w:r>
      <w:r>
        <w:rPr>
          <w:rFonts w:ascii="SimSun" w:eastAsia="SimSun" w:hAnsi="SimSun" w:cs="SimSun" w:hint="eastAsia"/>
        </w:rPr>
        <w:t>）？还是他从别是巴「来到」希伯仑哀悼？或者这个词与另一个动词构成习语，意思是「前去」（参申</w:t>
      </w:r>
      <w:r>
        <w:t>32:44</w:t>
      </w:r>
      <w:r>
        <w:rPr>
          <w:rFonts w:ascii="SimSun" w:eastAsia="SimSun" w:hAnsi="SimSun" w:cs="SimSun" w:hint="eastAsia"/>
        </w:rPr>
        <w:t>）？</w:t>
      </w:r>
    </w:p>
    <w:p w14:paraId="562E1C82" w14:textId="77777777" w:rsidR="003A711E" w:rsidRDefault="003A711E" w:rsidP="003A711E">
      <w:pPr>
        <w:pStyle w:val="NormalWeb"/>
        <w:spacing w:line="480" w:lineRule="auto"/>
      </w:pPr>
      <w:r>
        <w:rPr>
          <w:rFonts w:ascii="SimSun" w:eastAsia="SimSun" w:hAnsi="SimSun" w:cs="SimSun" w:hint="eastAsia"/>
        </w:rPr>
        <w:t>哀恸</w:t>
      </w:r>
      <w:r>
        <w:t>……</w:t>
      </w:r>
      <w:r>
        <w:rPr>
          <w:rFonts w:ascii="SimSun" w:eastAsia="SimSun" w:hAnsi="SimSun" w:cs="SimSun" w:hint="eastAsia"/>
        </w:rPr>
        <w:t>哭号。</w:t>
      </w:r>
    </w:p>
    <w:p w14:paraId="42088436" w14:textId="77777777" w:rsidR="003A711E" w:rsidRDefault="003A711E" w:rsidP="003A711E">
      <w:pPr>
        <w:pStyle w:val="NormalWeb"/>
        <w:spacing w:line="480" w:lineRule="auto"/>
      </w:pPr>
      <w:r>
        <w:rPr>
          <w:rFonts w:ascii="SimSun" w:eastAsia="SimSun" w:hAnsi="SimSun" w:cs="SimSun" w:hint="eastAsia"/>
        </w:rPr>
        <w:t>经文没有详细说明哀悼的情况，例如哀悼持续多久以及以什么方式进行；这与经文详细记载购买土地的过程形成鲜明对比，表明叙述者在这一场景中的关注重点。</w:t>
      </w:r>
    </w:p>
    <w:p w14:paraId="5BC4F56A" w14:textId="77777777" w:rsidR="003A711E" w:rsidRDefault="003A711E" w:rsidP="003A711E">
      <w:pPr>
        <w:pStyle w:val="NormalWeb"/>
        <w:spacing w:line="480" w:lineRule="auto"/>
      </w:pPr>
      <w:r>
        <w:rPr>
          <w:rFonts w:ascii="SimSun" w:eastAsia="SimSun" w:hAnsi="SimSun" w:cs="SimSun" w:hint="eastAsia"/>
        </w:rPr>
        <w:t>与赫人的第一轮谈判：亚伯拉罕请求一个永久的坟地；赫人提出让他使用他们最好的坟墓（</w:t>
      </w:r>
      <w:r>
        <w:t>23:3–6</w:t>
      </w:r>
      <w:r>
        <w:rPr>
          <w:rFonts w:ascii="SimSun" w:eastAsia="SimSun" w:hAnsi="SimSun" w:cs="SimSun" w:hint="eastAsia"/>
        </w:rPr>
        <w:t>）</w:t>
      </w:r>
    </w:p>
    <w:p w14:paraId="2E07CFA1" w14:textId="77777777" w:rsidR="003A711E" w:rsidRDefault="003A711E" w:rsidP="003A711E">
      <w:pPr>
        <w:pStyle w:val="NormalWeb"/>
        <w:spacing w:line="480" w:lineRule="auto"/>
      </w:pPr>
      <w:r>
        <w:t>3</w:t>
      </w:r>
      <w:r>
        <w:rPr>
          <w:rFonts w:ascii="SimSun" w:eastAsia="SimSun" w:hAnsi="SimSun" w:cs="SimSun" w:hint="eastAsia"/>
        </w:rPr>
        <w:t>．起来。</w:t>
      </w:r>
    </w:p>
    <w:p w14:paraId="7CB53172" w14:textId="77777777" w:rsidR="003A711E" w:rsidRDefault="003A711E" w:rsidP="003A711E">
      <w:pPr>
        <w:pStyle w:val="NormalWeb"/>
        <w:spacing w:line="480" w:lineRule="auto"/>
      </w:pPr>
      <w:r>
        <w:rPr>
          <w:rFonts w:ascii="SimSun" w:eastAsia="SimSun" w:hAnsi="SimSun" w:cs="SimSun" w:hint="eastAsia"/>
        </w:rPr>
        <w:t>亚伯拉罕很可能原本以哀悼者的身份坐在地上，现在站起来（参伯</w:t>
      </w:r>
      <w:r>
        <w:t>2:8</w:t>
      </w:r>
      <w:r>
        <w:rPr>
          <w:rFonts w:ascii="SimSun" w:eastAsia="SimSun" w:hAnsi="SimSun" w:cs="SimSun" w:hint="eastAsia"/>
        </w:rPr>
        <w:t>；赛</w:t>
      </w:r>
      <w:r>
        <w:t>3:26</w:t>
      </w:r>
      <w:r>
        <w:rPr>
          <w:rFonts w:ascii="SimSun" w:eastAsia="SimSun" w:hAnsi="SimSun" w:cs="SimSun" w:hint="eastAsia"/>
        </w:rPr>
        <w:t>；哀</w:t>
      </w:r>
      <w:r>
        <w:t>2:10</w:t>
      </w:r>
      <w:r>
        <w:rPr>
          <w:rFonts w:ascii="SimSun" w:eastAsia="SimSun" w:hAnsi="SimSun" w:cs="SimSun" w:hint="eastAsia"/>
        </w:rPr>
        <w:t>）。</w:t>
      </w:r>
    </w:p>
    <w:p w14:paraId="4E36DA13" w14:textId="77777777" w:rsidR="003A711E" w:rsidRDefault="003A711E" w:rsidP="003A711E">
      <w:pPr>
        <w:pStyle w:val="NormalWeb"/>
        <w:spacing w:line="480" w:lineRule="auto"/>
      </w:pPr>
      <w:r>
        <w:rPr>
          <w:rFonts w:ascii="SimSun" w:eastAsia="SimSun" w:hAnsi="SimSun" w:cs="SimSun" w:hint="eastAsia"/>
        </w:rPr>
        <w:t>在希伯来文本中，开头这个动词</w:t>
      </w:r>
      <w:r>
        <w:t xml:space="preserve"> </w:t>
      </w:r>
      <w:proofErr w:type="spellStart"/>
      <w:r>
        <w:t>wayyāqom</w:t>
      </w:r>
      <w:proofErr w:type="spellEnd"/>
      <w:r>
        <w:t xml:space="preserve"> </w:t>
      </w:r>
      <w:r>
        <w:rPr>
          <w:rFonts w:ascii="SimSun" w:eastAsia="SimSun" w:hAnsi="SimSun" w:cs="SimSun" w:hint="eastAsia"/>
        </w:rPr>
        <w:t>构成围绕这些对话的首尾呼应。它也出现在总结性的陈述中（</w:t>
      </w:r>
      <w:r>
        <w:t>23:17–18</w:t>
      </w:r>
      <w:r>
        <w:rPr>
          <w:rFonts w:ascii="SimSun" w:eastAsia="SimSun" w:hAnsi="SimSun" w:cs="SimSun" w:hint="eastAsia"/>
        </w:rPr>
        <w:t>），在那里被译为「转让」。</w:t>
      </w:r>
    </w:p>
    <w:p w14:paraId="2958E7E4" w14:textId="77777777" w:rsidR="003A711E" w:rsidRDefault="003A711E" w:rsidP="003A711E">
      <w:pPr>
        <w:pStyle w:val="NormalWeb"/>
        <w:spacing w:line="480" w:lineRule="auto"/>
      </w:pPr>
      <w:r>
        <w:rPr>
          <w:rFonts w:ascii="SimSun" w:eastAsia="SimSun" w:hAnsi="SimSun" w:cs="SimSun" w:hint="eastAsia"/>
        </w:rPr>
        <w:t>赫人。</w:t>
      </w:r>
    </w:p>
    <w:p w14:paraId="52C4D943" w14:textId="77777777" w:rsidR="003A711E" w:rsidRDefault="003A711E" w:rsidP="003A711E">
      <w:pPr>
        <w:pStyle w:val="NormalWeb"/>
        <w:spacing w:line="480" w:lineRule="auto"/>
      </w:pPr>
      <w:r>
        <w:rPr>
          <w:rFonts w:ascii="SimSun" w:eastAsia="SimSun" w:hAnsi="SimSun" w:cs="SimSun" w:hint="eastAsia"/>
        </w:rPr>
        <w:t>见</w:t>
      </w:r>
      <w:r>
        <w:t>10:15</w:t>
      </w:r>
      <w:r>
        <w:rPr>
          <w:rFonts w:ascii="SimSun" w:eastAsia="SimSun" w:hAnsi="SimSun" w:cs="SimSun" w:hint="eastAsia"/>
        </w:rPr>
        <w:t>；</w:t>
      </w:r>
      <w:r>
        <w:t>15:19–21</w:t>
      </w:r>
      <w:r>
        <w:rPr>
          <w:rFonts w:ascii="SimSun" w:eastAsia="SimSun" w:hAnsi="SimSun" w:cs="SimSun" w:hint="eastAsia"/>
        </w:rPr>
        <w:t>。</w:t>
      </w:r>
    </w:p>
    <w:p w14:paraId="64CFCB76" w14:textId="77777777" w:rsidR="003A711E" w:rsidRDefault="003A711E" w:rsidP="003A711E">
      <w:pPr>
        <w:pStyle w:val="NormalWeb"/>
        <w:spacing w:line="480" w:lineRule="auto"/>
      </w:pPr>
      <w:r w:rsidRPr="00906166">
        <w:rPr>
          <w:rFonts w:ascii="SimSun" w:eastAsia="SimSun" w:hAnsi="SimSun" w:cs="SimSun" w:hint="eastAsia"/>
          <w:highlight w:val="cyan"/>
        </w:rPr>
        <w:lastRenderedPageBreak/>
        <w:t>这些居住在巴勒斯坦南部山地的赫人，与大约主前</w:t>
      </w:r>
      <w:r w:rsidRPr="00906166">
        <w:rPr>
          <w:highlight w:val="cyan"/>
        </w:rPr>
        <w:t>1200</w:t>
      </w:r>
      <w:r w:rsidRPr="00906166">
        <w:rPr>
          <w:rFonts w:ascii="SimSun" w:eastAsia="SimSun" w:hAnsi="SimSun" w:cs="SimSun" w:hint="eastAsia"/>
          <w:highlight w:val="cyan"/>
        </w:rPr>
        <w:t>年被海上民族摧毁的赫帝国并没有明显的关系。</w:t>
      </w:r>
      <w:r>
        <w:rPr>
          <w:rFonts w:ascii="SimSun" w:eastAsia="SimSun" w:hAnsi="SimSun" w:cs="SimSun" w:hint="eastAsia"/>
        </w:rPr>
        <w:t>赫帝国的范围局限于奥伦特河上加低斯王国以北的地区。</w:t>
      </w:r>
    </w:p>
    <w:p w14:paraId="12BD4BD5" w14:textId="77777777" w:rsidR="003A711E" w:rsidRDefault="003A711E" w:rsidP="003A711E">
      <w:pPr>
        <w:pStyle w:val="NormalWeb"/>
        <w:spacing w:line="480" w:lineRule="auto"/>
      </w:pPr>
      <w:r>
        <w:rPr>
          <w:rFonts w:ascii="SimSun" w:eastAsia="SimSun" w:hAnsi="SimSun" w:cs="SimSun" w:hint="eastAsia"/>
        </w:rPr>
        <w:t>此外，这些赫人所表现出来的风俗和做法，也与那个赫帝国并不相符。再者，族长叙事中的这些赫人拥有闪族人的名字，而不是赫人的名字，并且亚伯拉罕似乎无需翻译便能与他们交谈。</w:t>
      </w:r>
    </w:p>
    <w:p w14:paraId="0312D551" w14:textId="77777777" w:rsidR="003A711E" w:rsidRDefault="003A711E" w:rsidP="003A711E">
      <w:pPr>
        <w:pStyle w:val="NormalWeb"/>
        <w:spacing w:line="480" w:lineRule="auto"/>
      </w:pPr>
      <w:r w:rsidRPr="00226E92">
        <w:rPr>
          <w:rFonts w:ascii="SimSun" w:eastAsia="SimSun" w:hAnsi="SimSun" w:cs="SimSun" w:hint="eastAsia"/>
          <w:highlight w:val="cyan"/>
        </w:rPr>
        <w:t>这些赫人也与叙利亚的新赫人诸国没有关系</w:t>
      </w:r>
      <w:r>
        <w:rPr>
          <w:rFonts w:ascii="SimSun" w:eastAsia="SimSun" w:hAnsi="SimSun" w:cs="SimSun" w:hint="eastAsia"/>
        </w:rPr>
        <w:t>；后者是在君王时期与以色列发生接触的（王上</w:t>
      </w:r>
      <w:r>
        <w:t>10:29</w:t>
      </w:r>
      <w:r>
        <w:rPr>
          <w:rFonts w:ascii="SimSun" w:eastAsia="SimSun" w:hAnsi="SimSun" w:cs="SimSun" w:hint="eastAsia"/>
        </w:rPr>
        <w:t>；</w:t>
      </w:r>
      <w:r>
        <w:t>11:1</w:t>
      </w:r>
      <w:r>
        <w:rPr>
          <w:rFonts w:ascii="SimSun" w:eastAsia="SimSun" w:hAnsi="SimSun" w:cs="SimSun" w:hint="eastAsia"/>
        </w:rPr>
        <w:t>；代下</w:t>
      </w:r>
      <w:r>
        <w:t>1:17</w:t>
      </w:r>
      <w:r>
        <w:rPr>
          <w:rFonts w:ascii="SimSun" w:eastAsia="SimSun" w:hAnsi="SimSun" w:cs="SimSun" w:hint="eastAsia"/>
        </w:rPr>
        <w:t>）。</w:t>
      </w:r>
    </w:p>
    <w:p w14:paraId="048E3AFA" w14:textId="77777777" w:rsidR="003A711E" w:rsidRDefault="003A711E" w:rsidP="003A711E">
      <w:pPr>
        <w:pStyle w:val="NormalWeb"/>
        <w:spacing w:line="480" w:lineRule="auto"/>
      </w:pPr>
      <w:r>
        <w:t>4</w:t>
      </w:r>
      <w:r>
        <w:rPr>
          <w:rFonts w:ascii="SimSun" w:eastAsia="SimSun" w:hAnsi="SimSun" w:cs="SimSun" w:hint="eastAsia"/>
        </w:rPr>
        <w:t>．外人和寄居者。</w:t>
      </w:r>
    </w:p>
    <w:p w14:paraId="5F79454A" w14:textId="77777777" w:rsidR="003A711E" w:rsidRDefault="003A711E" w:rsidP="003A711E">
      <w:pPr>
        <w:pStyle w:val="NormalWeb"/>
        <w:spacing w:line="480" w:lineRule="auto"/>
      </w:pPr>
      <w:r>
        <w:rPr>
          <w:rFonts w:ascii="SimSun" w:eastAsia="SimSun" w:hAnsi="SimSun" w:cs="SimSun" w:hint="eastAsia"/>
        </w:rPr>
        <w:t>这个二词一义的表达，意思是「寄居的外人」，强调亚伯拉罕并不拥有土地，而且通常没有资格购买土地。</w:t>
      </w:r>
    </w:p>
    <w:p w14:paraId="4A6408C3" w14:textId="77777777" w:rsidR="003A711E" w:rsidRDefault="003A711E" w:rsidP="003A711E">
      <w:pPr>
        <w:pStyle w:val="NormalWeb"/>
        <w:spacing w:line="480" w:lineRule="auto"/>
      </w:pPr>
      <w:r>
        <w:rPr>
          <w:rFonts w:ascii="SimSun" w:eastAsia="SimSun" w:hAnsi="SimSun" w:cs="SimSun" w:hint="eastAsia"/>
        </w:rPr>
        <w:t>根据创</w:t>
      </w:r>
      <w:r>
        <w:t>34:20–22</w:t>
      </w:r>
      <w:r>
        <w:rPr>
          <w:rFonts w:ascii="SimSun" w:eastAsia="SimSun" w:hAnsi="SimSun" w:cs="SimSun" w:hint="eastAsia"/>
        </w:rPr>
        <w:t>，不同族群之间共享土地似乎取决于彼此通婚。与赫人通婚对于亚伯拉罕而言是不可想象的，因为他们的道德行为是敬虔的族长们所厌恶的（参</w:t>
      </w:r>
      <w:r>
        <w:t>26:34–35</w:t>
      </w:r>
      <w:r>
        <w:rPr>
          <w:rFonts w:ascii="SimSun" w:eastAsia="SimSun" w:hAnsi="SimSun" w:cs="SimSun" w:hint="eastAsia"/>
        </w:rPr>
        <w:t>；</w:t>
      </w:r>
      <w:r>
        <w:t>27:46</w:t>
      </w:r>
      <w:r>
        <w:rPr>
          <w:rFonts w:ascii="SimSun" w:eastAsia="SimSun" w:hAnsi="SimSun" w:cs="SimSun" w:hint="eastAsia"/>
        </w:rPr>
        <w:t>；见「神学反思」）。</w:t>
      </w:r>
    </w:p>
    <w:p w14:paraId="7AB0EDB7" w14:textId="77777777" w:rsidR="003A711E" w:rsidRDefault="003A711E" w:rsidP="003A711E">
      <w:pPr>
        <w:pStyle w:val="NormalWeb"/>
        <w:spacing w:line="480" w:lineRule="auto"/>
      </w:pPr>
      <w:r>
        <w:rPr>
          <w:rFonts w:ascii="SimSun" w:eastAsia="SimSun" w:hAnsi="SimSun" w:cs="SimSun" w:hint="eastAsia"/>
        </w:rPr>
        <w:t>卖给我。</w:t>
      </w:r>
    </w:p>
    <w:p w14:paraId="709C6D41" w14:textId="77777777" w:rsidR="003A711E" w:rsidRDefault="003A711E" w:rsidP="003A711E">
      <w:pPr>
        <w:pStyle w:val="NormalWeb"/>
        <w:spacing w:line="480" w:lineRule="auto"/>
      </w:pPr>
      <w:r>
        <w:rPr>
          <w:rFonts w:ascii="SimSun" w:eastAsia="SimSun" w:hAnsi="SimSun" w:cs="SimSun" w:hint="eastAsia"/>
        </w:rPr>
        <w:t>见上面文学分析中的「关键词」。</w:t>
      </w:r>
    </w:p>
    <w:p w14:paraId="3C18467B" w14:textId="77777777" w:rsidR="003A711E" w:rsidRDefault="003A711E" w:rsidP="003A711E">
      <w:pPr>
        <w:pStyle w:val="NormalWeb"/>
        <w:spacing w:line="480" w:lineRule="auto"/>
      </w:pPr>
      <w:r>
        <w:rPr>
          <w:rFonts w:ascii="SimSun" w:eastAsia="SimSun" w:hAnsi="SimSun" w:cs="SimSun" w:hint="eastAsia"/>
        </w:rPr>
        <w:t>在应许之地建立一个立足之处，是一个适当的信心行动。上帝完全赐下这地，要到亚伯拉罕和撒拉一生之后才实现。</w:t>
      </w:r>
    </w:p>
    <w:p w14:paraId="0A54BDDF" w14:textId="77777777" w:rsidR="003A711E" w:rsidRDefault="003A711E" w:rsidP="003A711E">
      <w:pPr>
        <w:pStyle w:val="NormalWeb"/>
        <w:spacing w:line="480" w:lineRule="auto"/>
      </w:pPr>
      <w:r>
        <w:rPr>
          <w:rFonts w:ascii="SimSun" w:eastAsia="SimSun" w:hAnsi="SimSun" w:cs="SimSun" w:hint="eastAsia"/>
        </w:rPr>
        <w:lastRenderedPageBreak/>
        <w:t>产业作为埋葬之地。</w:t>
      </w:r>
    </w:p>
    <w:p w14:paraId="7004B7AD" w14:textId="77777777" w:rsidR="003A711E" w:rsidRDefault="003A711E" w:rsidP="003A711E">
      <w:pPr>
        <w:pStyle w:val="NormalWeb"/>
        <w:spacing w:line="480" w:lineRule="auto"/>
      </w:pPr>
      <w:r>
        <w:rPr>
          <w:rFonts w:ascii="SimSun" w:eastAsia="SimSun" w:hAnsi="SimSun" w:cs="SimSun" w:hint="eastAsia"/>
        </w:rPr>
        <w:t>也可以译为「作为埋葬之地的产业」。这个交易中的关键词指一个永久性的坟地（利</w:t>
      </w:r>
      <w:r>
        <w:t>14:34</w:t>
      </w:r>
      <w:r>
        <w:rPr>
          <w:rFonts w:ascii="SimSun" w:eastAsia="SimSun" w:hAnsi="SimSun" w:cs="SimSun" w:hint="eastAsia"/>
        </w:rPr>
        <w:t>；</w:t>
      </w:r>
      <w:r>
        <w:t>25:25–28</w:t>
      </w:r>
      <w:r>
        <w:rPr>
          <w:rFonts w:ascii="SimSun" w:eastAsia="SimSun" w:hAnsi="SimSun" w:cs="SimSun" w:hint="eastAsia"/>
        </w:rPr>
        <w:t>；书</w:t>
      </w:r>
      <w:r>
        <w:t>21:12</w:t>
      </w:r>
      <w:r>
        <w:rPr>
          <w:rFonts w:ascii="SimSun" w:eastAsia="SimSun" w:hAnsi="SimSun" w:cs="SimSun" w:hint="eastAsia"/>
        </w:rPr>
        <w:t>）。</w:t>
      </w:r>
    </w:p>
    <w:p w14:paraId="00075360" w14:textId="77777777" w:rsidR="003A711E" w:rsidRDefault="003A711E" w:rsidP="003A711E">
      <w:pPr>
        <w:pStyle w:val="NormalWeb"/>
        <w:spacing w:line="480" w:lineRule="auto"/>
      </w:pPr>
      <w:r>
        <w:rPr>
          <w:rFonts w:ascii="SimSun" w:eastAsia="SimSun" w:hAnsi="SimSun" w:cs="SimSun" w:hint="eastAsia"/>
        </w:rPr>
        <w:t>这里译为「产业」的词，也用于</w:t>
      </w:r>
      <w:r>
        <w:t>17:8</w:t>
      </w:r>
      <w:r>
        <w:rPr>
          <w:rFonts w:ascii="SimSun" w:eastAsia="SimSun" w:hAnsi="SimSun" w:cs="SimSun" w:hint="eastAsia"/>
        </w:rPr>
        <w:t>和</w:t>
      </w:r>
      <w:r>
        <w:t>48:4</w:t>
      </w:r>
      <w:r>
        <w:rPr>
          <w:rFonts w:ascii="SimSun" w:eastAsia="SimSun" w:hAnsi="SimSun" w:cs="SimSun" w:hint="eastAsia"/>
        </w:rPr>
        <w:t>，描述以色列永远「拥有」迦南。</w:t>
      </w:r>
    </w:p>
    <w:p w14:paraId="3416302A" w14:textId="77777777" w:rsidR="003A711E" w:rsidRDefault="003A711E" w:rsidP="003A711E">
      <w:pPr>
        <w:pStyle w:val="NormalWeb"/>
        <w:spacing w:line="480" w:lineRule="auto"/>
      </w:pPr>
      <w:r>
        <w:t>6</w:t>
      </w:r>
      <w:r>
        <w:rPr>
          <w:rFonts w:ascii="SimSun" w:eastAsia="SimSun" w:hAnsi="SimSun" w:cs="SimSun" w:hint="eastAsia"/>
        </w:rPr>
        <w:t>．尊大的王子。</w:t>
      </w:r>
    </w:p>
    <w:p w14:paraId="52428E21" w14:textId="77777777" w:rsidR="003A711E" w:rsidRDefault="003A711E" w:rsidP="003A711E">
      <w:pPr>
        <w:pStyle w:val="NormalWeb"/>
        <w:spacing w:line="480" w:lineRule="auto"/>
      </w:pPr>
      <w:r>
        <w:rPr>
          <w:rFonts w:ascii="SimSun" w:eastAsia="SimSun" w:hAnsi="SimSun" w:cs="SimSun" w:hint="eastAsia"/>
        </w:rPr>
        <w:t>希伯来文（</w:t>
      </w:r>
      <w:proofErr w:type="spellStart"/>
      <w:r>
        <w:t>neśîʾ</w:t>
      </w:r>
      <w:proofErr w:type="spellEnd"/>
      <w:r>
        <w:t xml:space="preserve"> </w:t>
      </w:r>
      <w:proofErr w:type="spellStart"/>
      <w:r>
        <w:t>ʾelōhîm</w:t>
      </w:r>
      <w:proofErr w:type="spellEnd"/>
      <w:r>
        <w:rPr>
          <w:rFonts w:ascii="SimSun" w:eastAsia="SimSun" w:hAnsi="SimSun" w:cs="SimSun" w:hint="eastAsia"/>
        </w:rPr>
        <w:t>）字面意思是「上帝的王子」。赫人承认上帝对这个外人的赐福和保护（见</w:t>
      </w:r>
      <w:r>
        <w:t>21:23</w:t>
      </w:r>
      <w:r>
        <w:rPr>
          <w:rFonts w:ascii="SimSun" w:eastAsia="SimSun" w:hAnsi="SimSun" w:cs="SimSun" w:hint="eastAsia"/>
        </w:rPr>
        <w:t>及注释）。</w:t>
      </w:r>
    </w:p>
    <w:p w14:paraId="5E536B6B" w14:textId="77777777" w:rsidR="003A711E" w:rsidRDefault="003A711E" w:rsidP="003A711E">
      <w:pPr>
        <w:pStyle w:val="NormalWeb"/>
        <w:spacing w:line="480" w:lineRule="auto"/>
      </w:pPr>
      <w:r>
        <w:rPr>
          <w:rFonts w:ascii="SimSun" w:eastAsia="SimSun" w:hAnsi="SimSun" w:cs="SimSun" w:hint="eastAsia"/>
        </w:rPr>
        <w:t>正是这个没有土地的人承受了所有的应许，并且活在盼望之中。</w:t>
      </w:r>
    </w:p>
    <w:p w14:paraId="414CC322" w14:textId="77777777" w:rsidR="003A711E" w:rsidRDefault="003A711E" w:rsidP="003A711E">
      <w:pPr>
        <w:pStyle w:val="NormalWeb"/>
        <w:spacing w:line="480" w:lineRule="auto"/>
      </w:pPr>
      <w:r>
        <w:rPr>
          <w:rFonts w:ascii="SimSun" w:eastAsia="SimSun" w:hAnsi="SimSun" w:cs="SimSun" w:hint="eastAsia"/>
        </w:rPr>
        <w:t>在我们中间。</w:t>
      </w:r>
    </w:p>
    <w:p w14:paraId="38E6D255" w14:textId="77777777" w:rsidR="003A711E" w:rsidRDefault="003A711E" w:rsidP="003A711E">
      <w:pPr>
        <w:pStyle w:val="NormalWeb"/>
        <w:spacing w:line="480" w:lineRule="auto"/>
      </w:pPr>
      <w:r>
        <w:rPr>
          <w:rFonts w:ascii="SimSun" w:eastAsia="SimSun" w:hAnsi="SimSun" w:cs="SimSun" w:hint="eastAsia"/>
        </w:rPr>
        <w:t>他们对亚伯拉罕的称呼变得更加亲近：从「寄居的外人」变成「尊大的王子」，从「与你们一起」（字面意思）变成「在我们中间」。</w:t>
      </w:r>
    </w:p>
    <w:p w14:paraId="0A1FDEB3" w14:textId="77777777" w:rsidR="003A711E" w:rsidRDefault="003A711E" w:rsidP="003A711E">
      <w:pPr>
        <w:pStyle w:val="NormalWeb"/>
        <w:spacing w:line="480" w:lineRule="auto"/>
      </w:pPr>
      <w:r>
        <w:t>Roop</w:t>
      </w:r>
      <w:r>
        <w:rPr>
          <w:rFonts w:ascii="SimSun" w:eastAsia="SimSun" w:hAnsi="SimSun" w:cs="SimSun" w:hint="eastAsia"/>
        </w:rPr>
        <w:t>说：「</w:t>
      </w:r>
      <w:r w:rsidRPr="00226E92">
        <w:rPr>
          <w:rFonts w:ascii="SimSun" w:eastAsia="SimSun" w:hAnsi="SimSun" w:cs="SimSun" w:hint="eastAsia"/>
          <w:highlight w:val="cyan"/>
        </w:rPr>
        <w:t>亚伯拉罕把自己放在社会阶梯的最底层，而他们却把他放在最顶层。」</w:t>
      </w:r>
    </w:p>
    <w:p w14:paraId="03AF2803" w14:textId="77777777" w:rsidR="003A711E" w:rsidRDefault="003A711E" w:rsidP="003A711E">
      <w:pPr>
        <w:pStyle w:val="NormalWeb"/>
        <w:spacing w:line="480" w:lineRule="auto"/>
      </w:pPr>
      <w:r>
        <w:rPr>
          <w:rFonts w:ascii="SimSun" w:eastAsia="SimSun" w:hAnsi="SimSun" w:cs="SimSun" w:hint="eastAsia"/>
        </w:rPr>
        <w:t>把你的死人埋在我们最好的坟墓里。</w:t>
      </w:r>
    </w:p>
    <w:p w14:paraId="719EAA4B" w14:textId="77777777" w:rsidR="003A711E" w:rsidRDefault="003A711E" w:rsidP="003A711E">
      <w:pPr>
        <w:pStyle w:val="NormalWeb"/>
        <w:spacing w:line="480" w:lineRule="auto"/>
      </w:pPr>
      <w:r w:rsidRPr="00622C2C">
        <w:rPr>
          <w:rFonts w:ascii="SimSun" w:eastAsia="SimSun" w:hAnsi="SimSun" w:cs="SimSun" w:hint="eastAsia"/>
          <w:highlight w:val="cyan"/>
        </w:rPr>
        <w:t>用词从「作为埋葬之地的产业」转变为「坟墓」，表明赫人虽然愿意允许这位尊大的王子把死人埋在他们的土地上，却不愿意让他在那里取得永久的产业。</w:t>
      </w:r>
    </w:p>
    <w:p w14:paraId="6EF7E9B7" w14:textId="77777777" w:rsidR="003A711E" w:rsidRDefault="003A711E" w:rsidP="003A711E">
      <w:pPr>
        <w:pStyle w:val="NormalWeb"/>
        <w:spacing w:line="480" w:lineRule="auto"/>
      </w:pPr>
      <w:r>
        <w:rPr>
          <w:rFonts w:ascii="SimSun" w:eastAsia="SimSun" w:hAnsi="SimSun" w:cs="SimSun" w:hint="eastAsia"/>
        </w:rPr>
        <w:lastRenderedPageBreak/>
        <w:t>与当地居民的第二轮谈判：亚伯拉罕请求以弗仑的洞；以弗仑提出把洞和田地给他（</w:t>
      </w:r>
      <w:r>
        <w:t>23:7–11</w:t>
      </w:r>
      <w:r>
        <w:rPr>
          <w:rFonts w:ascii="SimSun" w:eastAsia="SimSun" w:hAnsi="SimSun" w:cs="SimSun" w:hint="eastAsia"/>
        </w:rPr>
        <w:t>）</w:t>
      </w:r>
    </w:p>
    <w:p w14:paraId="37CE1608" w14:textId="77777777" w:rsidR="003A711E" w:rsidRDefault="003A711E" w:rsidP="003A711E">
      <w:pPr>
        <w:pStyle w:val="NormalWeb"/>
        <w:spacing w:line="480" w:lineRule="auto"/>
      </w:pPr>
      <w:r>
        <w:t>7</w:t>
      </w:r>
      <w:r>
        <w:rPr>
          <w:rFonts w:ascii="SimSun" w:eastAsia="SimSun" w:hAnsi="SimSun" w:cs="SimSun" w:hint="eastAsia"/>
        </w:rPr>
        <w:t>．起来，下拜。</w:t>
      </w:r>
    </w:p>
    <w:p w14:paraId="782FF0D1" w14:textId="77777777" w:rsidR="003A711E" w:rsidRDefault="003A711E" w:rsidP="003A711E">
      <w:pPr>
        <w:pStyle w:val="NormalWeb"/>
        <w:spacing w:line="480" w:lineRule="auto"/>
      </w:pPr>
      <w:r>
        <w:rPr>
          <w:rFonts w:ascii="SimSun" w:eastAsia="SimSun" w:hAnsi="SimSun" w:cs="SimSun" w:hint="eastAsia"/>
        </w:rPr>
        <w:t>对于一个刚刚被称为「尊大的王子」的人而言，这是一个非同寻常的举动。他的下拜表示感谢，也表明他有赖于他们的善意。</w:t>
      </w:r>
    </w:p>
    <w:p w14:paraId="62367FCE" w14:textId="77777777" w:rsidR="003A711E" w:rsidRDefault="003A711E" w:rsidP="003A711E">
      <w:pPr>
        <w:pStyle w:val="NormalWeb"/>
        <w:spacing w:line="480" w:lineRule="auto"/>
      </w:pPr>
      <w:r>
        <w:rPr>
          <w:rFonts w:ascii="SimSun" w:eastAsia="SimSun" w:hAnsi="SimSun" w:cs="SimSun" w:hint="eastAsia"/>
        </w:rPr>
        <w:t>当地居民。</w:t>
      </w:r>
    </w:p>
    <w:p w14:paraId="5FD1E1AB" w14:textId="77777777" w:rsidR="003A711E" w:rsidRDefault="003A711E" w:rsidP="003A711E">
      <w:pPr>
        <w:pStyle w:val="NormalWeb"/>
        <w:spacing w:line="480" w:lineRule="auto"/>
      </w:pPr>
      <w:r>
        <w:rPr>
          <w:rFonts w:ascii="SimSun" w:eastAsia="SimSun" w:hAnsi="SimSun" w:cs="SimSun" w:hint="eastAsia"/>
        </w:rPr>
        <w:t>虽然在后来的一些经文中，这个表达可能泛指一个地区的全部居民，但它通常被用作一个专门术语，指负责某一地区政治事务的男子议会，或指拥有公民权利的上层阶级。</w:t>
      </w:r>
    </w:p>
    <w:p w14:paraId="11CB432D" w14:textId="77777777" w:rsidR="003A711E" w:rsidRDefault="003A711E" w:rsidP="003A711E">
      <w:pPr>
        <w:pStyle w:val="NormalWeb"/>
        <w:spacing w:line="480" w:lineRule="auto"/>
      </w:pPr>
      <w:r>
        <w:t>A. R. Hulst</w:t>
      </w:r>
      <w:r>
        <w:rPr>
          <w:rFonts w:ascii="SimSun" w:eastAsia="SimSun" w:hAnsi="SimSun" w:cs="SimSun" w:hint="eastAsia"/>
        </w:rPr>
        <w:t>认为，这里所指的是「拥有完整公民权并拥有土地的公民」。</w:t>
      </w:r>
    </w:p>
    <w:p w14:paraId="3DDCD7F6" w14:textId="77777777" w:rsidR="003A711E" w:rsidRDefault="003A711E" w:rsidP="003A711E">
      <w:pPr>
        <w:pStyle w:val="NormalWeb"/>
        <w:spacing w:line="480" w:lineRule="auto"/>
      </w:pPr>
      <w:r>
        <w:rPr>
          <w:rFonts w:ascii="SimSun" w:eastAsia="SimSun" w:hAnsi="SimSun" w:cs="SimSun" w:hint="eastAsia"/>
        </w:rPr>
        <w:t>这两种解释都有根据，因为这里的「当地居民」似乎与一般的赫人有所区别；第一轮谈判（</w:t>
      </w:r>
      <w:r>
        <w:t>23:3</w:t>
      </w:r>
      <w:r>
        <w:rPr>
          <w:rFonts w:ascii="SimSun" w:eastAsia="SimSun" w:hAnsi="SimSun" w:cs="SimSun" w:hint="eastAsia"/>
        </w:rPr>
        <w:t>）所面对的是一般的赫人。</w:t>
      </w:r>
    </w:p>
    <w:p w14:paraId="5C55BE33" w14:textId="77777777" w:rsidR="003A711E" w:rsidRDefault="003A711E" w:rsidP="003A711E">
      <w:pPr>
        <w:pStyle w:val="NormalWeb"/>
        <w:spacing w:line="480" w:lineRule="auto"/>
      </w:pPr>
      <w:r>
        <w:t>8</w:t>
      </w:r>
      <w:r>
        <w:rPr>
          <w:rFonts w:ascii="SimSun" w:eastAsia="SimSun" w:hAnsi="SimSun" w:cs="SimSun" w:hint="eastAsia"/>
        </w:rPr>
        <w:t>．求</w:t>
      </w:r>
      <w:r>
        <w:rPr>
          <w:rFonts w:ascii="Cambria Math" w:eastAsia="Cambria Math" w:hAnsi="Cambria Math" w:cs="Cambria Math" w:hint="eastAsia"/>
        </w:rPr>
        <w:t>〔</w:t>
      </w:r>
      <w:proofErr w:type="spellStart"/>
      <w:r>
        <w:t>pgʿ</w:t>
      </w:r>
      <w:proofErr w:type="spellEnd"/>
      <w:r>
        <w:rPr>
          <w:rFonts w:ascii="Cambria Math" w:eastAsia="Cambria Math" w:hAnsi="Cambria Math" w:cs="Cambria Math" w:hint="eastAsia"/>
        </w:rPr>
        <w:t>〕</w:t>
      </w:r>
      <w:r>
        <w:rPr>
          <w:rFonts w:ascii="SimSun" w:eastAsia="SimSun" w:hAnsi="SimSun" w:cs="SimSun" w:hint="eastAsia"/>
        </w:rPr>
        <w:t>。</w:t>
      </w:r>
    </w:p>
    <w:p w14:paraId="606E8F74" w14:textId="77777777" w:rsidR="003A711E" w:rsidRDefault="003A711E" w:rsidP="003A711E">
      <w:pPr>
        <w:pStyle w:val="NormalWeb"/>
        <w:spacing w:line="480" w:lineRule="auto"/>
      </w:pPr>
      <w:r>
        <w:rPr>
          <w:rFonts w:ascii="SimSun" w:eastAsia="SimSun" w:hAnsi="SimSun" w:cs="SimSun" w:hint="eastAsia"/>
        </w:rPr>
        <w:t>这个希伯来词的意思是「前去恳求某人」或「催促某人」。</w:t>
      </w:r>
    </w:p>
    <w:p w14:paraId="0C8248AF" w14:textId="77777777" w:rsidR="003A711E" w:rsidRDefault="003A711E" w:rsidP="003A711E">
      <w:pPr>
        <w:pStyle w:val="NormalWeb"/>
        <w:spacing w:line="480" w:lineRule="auto"/>
      </w:pPr>
      <w:r>
        <w:rPr>
          <w:rFonts w:ascii="SimSun" w:eastAsia="SimSun" w:hAnsi="SimSun" w:cs="SimSun" w:hint="eastAsia"/>
        </w:rPr>
        <w:t>琐辖的儿子以弗仑。</w:t>
      </w:r>
    </w:p>
    <w:p w14:paraId="7D2B187E" w14:textId="77777777" w:rsidR="003A711E" w:rsidRDefault="003A711E" w:rsidP="003A711E">
      <w:pPr>
        <w:pStyle w:val="NormalWeb"/>
        <w:spacing w:line="480" w:lineRule="auto"/>
      </w:pPr>
      <w:r>
        <w:rPr>
          <w:rFonts w:ascii="SimSun" w:eastAsia="SimSun" w:hAnsi="SimSun" w:cs="SimSun" w:hint="eastAsia"/>
        </w:rPr>
        <w:t>圣经很少以父亲的名字来说明一个非以色列人的身份（参</w:t>
      </w:r>
      <w:r>
        <w:t>34:2</w:t>
      </w:r>
      <w:r>
        <w:rPr>
          <w:rFonts w:ascii="SimSun" w:eastAsia="SimSun" w:hAnsi="SimSun" w:cs="SimSun" w:hint="eastAsia"/>
        </w:rPr>
        <w:t>）；这里这样做，可能表明琐辖在赫人公民中是一位杰出人物。</w:t>
      </w:r>
    </w:p>
    <w:p w14:paraId="79579F71" w14:textId="77777777" w:rsidR="003A711E" w:rsidRDefault="003A711E" w:rsidP="003A711E">
      <w:pPr>
        <w:pStyle w:val="NormalWeb"/>
        <w:spacing w:line="480" w:lineRule="auto"/>
      </w:pPr>
      <w:r>
        <w:lastRenderedPageBreak/>
        <w:t>9</w:t>
      </w:r>
      <w:r>
        <w:rPr>
          <w:rFonts w:ascii="SimSun" w:eastAsia="SimSun" w:hAnsi="SimSun" w:cs="SimSun" w:hint="eastAsia"/>
        </w:rPr>
        <w:t>．麦比拉。</w:t>
      </w:r>
    </w:p>
    <w:p w14:paraId="318CB40D" w14:textId="77777777" w:rsidR="003A711E" w:rsidRDefault="003A711E" w:rsidP="003A711E">
      <w:pPr>
        <w:pStyle w:val="NormalWeb"/>
        <w:spacing w:line="480" w:lineRule="auto"/>
      </w:pPr>
      <w:r>
        <w:rPr>
          <w:rFonts w:ascii="SimSun" w:eastAsia="SimSun" w:hAnsi="SimSun" w:cs="SimSun" w:hint="eastAsia"/>
        </w:rPr>
        <w:t>这个名字的意思是「双洞」或「分开的洞」。我们无法确定它的洞室是并列的，还是一个在另一个上面。</w:t>
      </w:r>
    </w:p>
    <w:p w14:paraId="7DE43641" w14:textId="77777777" w:rsidR="003A711E" w:rsidRDefault="003A711E" w:rsidP="003A711E">
      <w:pPr>
        <w:pStyle w:val="NormalWeb"/>
        <w:spacing w:line="480" w:lineRule="auto"/>
      </w:pPr>
      <w:r>
        <w:rPr>
          <w:rFonts w:ascii="SimSun" w:eastAsia="SimSun" w:hAnsi="SimSun" w:cs="SimSun" w:hint="eastAsia"/>
        </w:rPr>
        <w:t>上帝赐给亚伯拉罕有关土地和后裔的许多应许，包括著名的亚伯拉罕之约（</w:t>
      </w:r>
      <w:r>
        <w:t>13:14–18:15</w:t>
      </w:r>
      <w:r>
        <w:rPr>
          <w:rFonts w:ascii="SimSun" w:eastAsia="SimSun" w:hAnsi="SimSun" w:cs="SimSun" w:hint="eastAsia"/>
        </w:rPr>
        <w:t>），都发生在这个地点。</w:t>
      </w:r>
    </w:p>
    <w:p w14:paraId="37024C28" w14:textId="77777777" w:rsidR="003A711E" w:rsidRDefault="003A711E" w:rsidP="003A711E">
      <w:pPr>
        <w:pStyle w:val="NormalWeb"/>
        <w:spacing w:line="480" w:lineRule="auto"/>
      </w:pPr>
      <w:r>
        <w:rPr>
          <w:rFonts w:ascii="SimSun" w:eastAsia="SimSun" w:hAnsi="SimSun" w:cs="SimSun" w:hint="eastAsia"/>
        </w:rPr>
        <w:t>今天，这个地点上覆盖着</w:t>
      </w:r>
      <w:r>
        <w:t xml:space="preserve"> </w:t>
      </w:r>
      <w:proofErr w:type="spellStart"/>
      <w:r>
        <w:t>Ḥaram</w:t>
      </w:r>
      <w:proofErr w:type="spellEnd"/>
      <w:r>
        <w:t xml:space="preserve"> El-Khalil </w:t>
      </w:r>
      <w:r>
        <w:rPr>
          <w:rFonts w:ascii="SimSun" w:eastAsia="SimSun" w:hAnsi="SimSun" w:cs="SimSun" w:hint="eastAsia"/>
        </w:rPr>
        <w:t>清真寺（意思是「</w:t>
      </w:r>
      <w:r>
        <w:rPr>
          <w:rFonts w:ascii="Cambria Math" w:eastAsia="Cambria Math" w:hAnsi="Cambria Math" w:cs="Cambria Math" w:hint="eastAsia"/>
        </w:rPr>
        <w:t>〔</w:t>
      </w:r>
      <w:r>
        <w:rPr>
          <w:rFonts w:ascii="SimSun" w:eastAsia="SimSun" w:hAnsi="SimSun" w:cs="SimSun" w:hint="eastAsia"/>
        </w:rPr>
        <w:t>上帝</w:t>
      </w:r>
      <w:r>
        <w:rPr>
          <w:rFonts w:ascii="Cambria Math" w:eastAsia="Cambria Math" w:hAnsi="Cambria Math" w:cs="Cambria Math" w:hint="eastAsia"/>
        </w:rPr>
        <w:t>〕</w:t>
      </w:r>
      <w:r>
        <w:rPr>
          <w:rFonts w:ascii="SimSun" w:eastAsia="SimSun" w:hAnsi="SimSun" w:cs="SimSun" w:hint="eastAsia"/>
        </w:rPr>
        <w:t>朋友的神圣区域」），位于希伯仑东北部。</w:t>
      </w:r>
    </w:p>
    <w:p w14:paraId="6E306DA0" w14:textId="77777777" w:rsidR="003A711E" w:rsidRDefault="003A711E" w:rsidP="003A711E">
      <w:pPr>
        <w:pStyle w:val="NormalWeb"/>
        <w:spacing w:line="480" w:lineRule="auto"/>
      </w:pPr>
      <w:r>
        <w:rPr>
          <w:rFonts w:ascii="SimSun" w:eastAsia="SimSun" w:hAnsi="SimSun" w:cs="SimSun" w:hint="eastAsia"/>
        </w:rPr>
        <w:t>在他田地的尽头。</w:t>
      </w:r>
    </w:p>
    <w:p w14:paraId="52EA7DD2" w14:textId="77777777" w:rsidR="003A711E" w:rsidRDefault="003A711E" w:rsidP="003A711E">
      <w:pPr>
        <w:pStyle w:val="NormalWeb"/>
        <w:spacing w:line="480" w:lineRule="auto"/>
      </w:pPr>
      <w:r>
        <w:rPr>
          <w:rFonts w:ascii="SimSun" w:eastAsia="SimSun" w:hAnsi="SimSun" w:cs="SimSun" w:hint="eastAsia"/>
        </w:rPr>
        <w:t>这可能是一项法律细节，也可能是谈判中的一个要点，用来说明亚伯拉罕拥有这个洞，并不会妨碍以弗仑使用他的田地。</w:t>
      </w:r>
    </w:p>
    <w:p w14:paraId="08E9D44F" w14:textId="77777777" w:rsidR="003A711E" w:rsidRDefault="003A711E" w:rsidP="003A711E">
      <w:pPr>
        <w:pStyle w:val="NormalWeb"/>
        <w:spacing w:line="480" w:lineRule="auto"/>
      </w:pPr>
      <w:r>
        <w:rPr>
          <w:rFonts w:ascii="SimSun" w:eastAsia="SimSun" w:hAnsi="SimSun" w:cs="SimSun" w:hint="eastAsia"/>
        </w:rPr>
        <w:t>以弗仑把田地也加进去，超过了亚伯拉罕所要求的，也很可能超过了他所期望的。</w:t>
      </w:r>
    </w:p>
    <w:p w14:paraId="0D828736" w14:textId="77777777" w:rsidR="003A711E" w:rsidRDefault="003A711E" w:rsidP="003A711E">
      <w:pPr>
        <w:pStyle w:val="NormalWeb"/>
        <w:spacing w:line="480" w:lineRule="auto"/>
      </w:pPr>
      <w:r>
        <w:rPr>
          <w:rFonts w:ascii="SimSun" w:eastAsia="SimSun" w:hAnsi="SimSun" w:cs="SimSun" w:hint="eastAsia"/>
        </w:rPr>
        <w:t>求他。</w:t>
      </w:r>
    </w:p>
    <w:p w14:paraId="6389D20C" w14:textId="77777777" w:rsidR="003A711E" w:rsidRDefault="003A711E" w:rsidP="003A711E">
      <w:pPr>
        <w:pStyle w:val="NormalWeb"/>
        <w:spacing w:line="480" w:lineRule="auto"/>
      </w:pPr>
      <w:r>
        <w:rPr>
          <w:rFonts w:ascii="SimSun" w:eastAsia="SimSun" w:hAnsi="SimSun" w:cs="SimSun" w:hint="eastAsia"/>
        </w:rPr>
        <w:t>亚伯拉罕可能认为，他需要得到这些主要公民的支持，才能获得以弗仑的同意；或者他认为，这一类谈判必须通过整个社群进行。</w:t>
      </w:r>
    </w:p>
    <w:p w14:paraId="394BEF60" w14:textId="77777777" w:rsidR="003A711E" w:rsidRDefault="003A711E" w:rsidP="003A711E">
      <w:pPr>
        <w:pStyle w:val="NormalWeb"/>
        <w:spacing w:line="480" w:lineRule="auto"/>
      </w:pPr>
      <w:r>
        <w:rPr>
          <w:rFonts w:ascii="SimSun" w:eastAsia="SimSun" w:hAnsi="SimSun" w:cs="SimSun" w:hint="eastAsia"/>
        </w:rPr>
        <w:t>足价。</w:t>
      </w:r>
    </w:p>
    <w:p w14:paraId="312B079F" w14:textId="77777777" w:rsidR="003A711E" w:rsidRDefault="003A711E" w:rsidP="003A711E">
      <w:pPr>
        <w:pStyle w:val="NormalWeb"/>
        <w:spacing w:line="480" w:lineRule="auto"/>
      </w:pPr>
      <w:r>
        <w:rPr>
          <w:rFonts w:ascii="SimSun" w:eastAsia="SimSun" w:hAnsi="SimSun" w:cs="SimSun" w:hint="eastAsia"/>
        </w:rPr>
        <w:t>这很可能是一个法律术语，表示为一项不可撤销的买卖支付全部价款。</w:t>
      </w:r>
    </w:p>
    <w:p w14:paraId="5AD03F1E" w14:textId="77777777" w:rsidR="003A711E" w:rsidRDefault="003A711E" w:rsidP="003A711E">
      <w:pPr>
        <w:pStyle w:val="NormalWeb"/>
        <w:spacing w:line="480" w:lineRule="auto"/>
      </w:pPr>
      <w:r>
        <w:rPr>
          <w:rFonts w:ascii="SimSun" w:eastAsia="SimSun" w:hAnsi="SimSun" w:cs="SimSun" w:hint="eastAsia"/>
        </w:rPr>
        <w:lastRenderedPageBreak/>
        <w:t>这个词被认为相当于常见的苏美尔语和阿卡德语法律术语（乌加列语中较少见）；这些术语表示买卖以现金完成，而且是最终的。这些术语总是与确立买卖不可撤销性的条款同时出现。</w:t>
      </w:r>
    </w:p>
    <w:p w14:paraId="0212525F" w14:textId="77777777" w:rsidR="003A711E" w:rsidRDefault="003A711E" w:rsidP="003A711E">
      <w:pPr>
        <w:pStyle w:val="NormalWeb"/>
        <w:spacing w:line="480" w:lineRule="auto"/>
      </w:pPr>
      <w:r>
        <w:t>10</w:t>
      </w:r>
      <w:r>
        <w:rPr>
          <w:rFonts w:ascii="SimSun" w:eastAsia="SimSun" w:hAnsi="SimSun" w:cs="SimSun" w:hint="eastAsia"/>
        </w:rPr>
        <w:t>．以弗仑</w:t>
      </w:r>
      <w:r>
        <w:t>……</w:t>
      </w:r>
      <w:r>
        <w:rPr>
          <w:rFonts w:ascii="SimSun" w:eastAsia="SimSun" w:hAnsi="SimSun" w:cs="SimSun" w:hint="eastAsia"/>
        </w:rPr>
        <w:t>回答。</w:t>
      </w:r>
    </w:p>
    <w:p w14:paraId="13EEAC47" w14:textId="77777777" w:rsidR="003A711E" w:rsidRDefault="003A711E" w:rsidP="003A711E">
      <w:pPr>
        <w:pStyle w:val="NormalWeb"/>
        <w:spacing w:line="480" w:lineRule="auto"/>
      </w:pPr>
      <w:r>
        <w:rPr>
          <w:rFonts w:ascii="SimSun" w:eastAsia="SimSun" w:hAnsi="SimSun" w:cs="SimSun" w:hint="eastAsia"/>
        </w:rPr>
        <w:t>以弗仑没有等待领袖们出面调解。他直接回答，表明他是在没有社会压力的情况下，自愿出售洞和田地，因此使亚伯拉罕对这产业的所有权更加无可争议。</w:t>
      </w:r>
    </w:p>
    <w:p w14:paraId="4653E840" w14:textId="77777777" w:rsidR="003A711E" w:rsidRDefault="003A711E" w:rsidP="003A711E">
      <w:pPr>
        <w:pStyle w:val="NormalWeb"/>
        <w:spacing w:line="480" w:lineRule="auto"/>
      </w:pPr>
      <w:r>
        <w:rPr>
          <w:rFonts w:ascii="SimSun" w:eastAsia="SimSun" w:hAnsi="SimSun" w:cs="SimSun" w:hint="eastAsia"/>
        </w:rPr>
        <w:t>在所有赫人听见的地方。</w:t>
      </w:r>
    </w:p>
    <w:p w14:paraId="1C01C288" w14:textId="77777777" w:rsidR="003A711E" w:rsidRDefault="003A711E" w:rsidP="003A711E">
      <w:pPr>
        <w:pStyle w:val="NormalWeb"/>
        <w:spacing w:line="480" w:lineRule="auto"/>
      </w:pPr>
      <w:r>
        <w:rPr>
          <w:rFonts w:ascii="SimSun" w:eastAsia="SimSun" w:hAnsi="SimSun" w:cs="SimSun" w:hint="eastAsia"/>
        </w:rPr>
        <w:t>这些细节（另见</w:t>
      </w:r>
      <w:r>
        <w:t>23:13</w:t>
      </w:r>
      <w:r>
        <w:rPr>
          <w:rFonts w:ascii="SimSun" w:eastAsia="SimSun" w:hAnsi="SimSun" w:cs="SimSun" w:hint="eastAsia"/>
        </w:rPr>
        <w:t>、</w:t>
      </w:r>
      <w:r>
        <w:t>16</w:t>
      </w:r>
      <w:r>
        <w:rPr>
          <w:rFonts w:ascii="SimSun" w:eastAsia="SimSun" w:hAnsi="SimSun" w:cs="SimSun" w:hint="eastAsia"/>
        </w:rPr>
        <w:t>、</w:t>
      </w:r>
      <w:r>
        <w:t>18</w:t>
      </w:r>
      <w:r>
        <w:rPr>
          <w:rFonts w:ascii="SimSun" w:eastAsia="SimSun" w:hAnsi="SimSun" w:cs="SimSun" w:hint="eastAsia"/>
        </w:rPr>
        <w:t>）确保这项交易是正规而合法的，并且有适当的见证人。</w:t>
      </w:r>
    </w:p>
    <w:p w14:paraId="0A90A8BC" w14:textId="77777777" w:rsidR="003A711E" w:rsidRDefault="003A711E" w:rsidP="003A711E">
      <w:pPr>
        <w:pStyle w:val="NormalWeb"/>
        <w:spacing w:line="480" w:lineRule="auto"/>
      </w:pPr>
      <w:r>
        <w:rPr>
          <w:rFonts w:ascii="SimSun" w:eastAsia="SimSun" w:hAnsi="SimSun" w:cs="SimSun" w:hint="eastAsia"/>
        </w:rPr>
        <w:t>城门。</w:t>
      </w:r>
    </w:p>
    <w:p w14:paraId="6AA5F927" w14:textId="77777777" w:rsidR="003A711E" w:rsidRDefault="003A711E" w:rsidP="003A711E">
      <w:pPr>
        <w:pStyle w:val="NormalWeb"/>
        <w:spacing w:line="480" w:lineRule="auto"/>
      </w:pPr>
      <w:r>
        <w:rPr>
          <w:rFonts w:ascii="SimSun" w:eastAsia="SimSun" w:hAnsi="SimSun" w:cs="SimSun" w:hint="eastAsia"/>
        </w:rPr>
        <w:t>法律交易通常在东方城市的城门口进行（见得</w:t>
      </w:r>
      <w:r>
        <w:t>4:1–11</w:t>
      </w:r>
      <w:r>
        <w:rPr>
          <w:rFonts w:ascii="SimSun" w:eastAsia="SimSun" w:hAnsi="SimSun" w:cs="SimSun" w:hint="eastAsia"/>
        </w:rPr>
        <w:t>）。</w:t>
      </w:r>
    </w:p>
    <w:p w14:paraId="7C544A98" w14:textId="77777777" w:rsidR="003A711E" w:rsidRDefault="003A711E" w:rsidP="003A711E">
      <w:pPr>
        <w:pStyle w:val="NormalWeb"/>
        <w:spacing w:line="480" w:lineRule="auto"/>
      </w:pPr>
      <w:r>
        <w:t>11</w:t>
      </w:r>
      <w:r>
        <w:rPr>
          <w:rFonts w:ascii="SimSun" w:eastAsia="SimSun" w:hAnsi="SimSun" w:cs="SimSun" w:hint="eastAsia"/>
        </w:rPr>
        <w:t>．我给。</w:t>
      </w:r>
    </w:p>
    <w:p w14:paraId="48BEABF8" w14:textId="77777777" w:rsidR="003A711E" w:rsidRDefault="003A711E" w:rsidP="003A711E">
      <w:pPr>
        <w:pStyle w:val="NormalWeb"/>
        <w:spacing w:line="480" w:lineRule="auto"/>
      </w:pPr>
      <w:r>
        <w:rPr>
          <w:rFonts w:ascii="SimSun" w:eastAsia="SimSun" w:hAnsi="SimSun" w:cs="SimSun" w:hint="eastAsia"/>
        </w:rPr>
        <w:t>我们无法确定他是真的因为尊敬亚伯拉罕而想把洞和田地作为礼物送给他，还是只是在用礼貌的语言表示自己愿意出售这个洞。后一种可能性较大。</w:t>
      </w:r>
    </w:p>
    <w:p w14:paraId="55D82195" w14:textId="77777777" w:rsidR="003A711E" w:rsidRDefault="003A711E" w:rsidP="003A711E">
      <w:pPr>
        <w:pStyle w:val="NormalWeb"/>
        <w:spacing w:line="480" w:lineRule="auto"/>
      </w:pPr>
      <w:r>
        <w:rPr>
          <w:rFonts w:ascii="SimSun" w:eastAsia="SimSun" w:hAnsi="SimSun" w:cs="SimSun" w:hint="eastAsia"/>
        </w:rPr>
        <w:t>这些对话充满夸张的礼貌用语，例如「下拜」（</w:t>
      </w:r>
      <w:r>
        <w:t>23:7</w:t>
      </w:r>
      <w:r>
        <w:rPr>
          <w:rFonts w:ascii="SimSun" w:eastAsia="SimSun" w:hAnsi="SimSun" w:cs="SimSun" w:hint="eastAsia"/>
        </w:rPr>
        <w:t>、</w:t>
      </w:r>
      <w:r>
        <w:t>12</w:t>
      </w:r>
      <w:r>
        <w:rPr>
          <w:rFonts w:ascii="SimSun" w:eastAsia="SimSun" w:hAnsi="SimSun" w:cs="SimSun" w:hint="eastAsia"/>
        </w:rPr>
        <w:t>）、「尊大的王子」（</w:t>
      </w:r>
      <w:r>
        <w:t>23:6</w:t>
      </w:r>
      <w:r>
        <w:rPr>
          <w:rFonts w:ascii="SimSun" w:eastAsia="SimSun" w:hAnsi="SimSun" w:cs="SimSun" w:hint="eastAsia"/>
        </w:rPr>
        <w:t>）、「我主」（</w:t>
      </w:r>
      <w:r>
        <w:t>NIV</w:t>
      </w:r>
      <w:r>
        <w:rPr>
          <w:rFonts w:ascii="SimSun" w:eastAsia="SimSun" w:hAnsi="SimSun" w:cs="SimSun" w:hint="eastAsia"/>
        </w:rPr>
        <w:t>译为「先生」，</w:t>
      </w:r>
      <w:r>
        <w:t>23:6</w:t>
      </w:r>
      <w:r>
        <w:rPr>
          <w:rFonts w:ascii="SimSun" w:eastAsia="SimSun" w:hAnsi="SimSun" w:cs="SimSun" w:hint="eastAsia"/>
        </w:rPr>
        <w:t>、</w:t>
      </w:r>
      <w:r>
        <w:t>11</w:t>
      </w:r>
      <w:r>
        <w:rPr>
          <w:rFonts w:ascii="SimSun" w:eastAsia="SimSun" w:hAnsi="SimSun" w:cs="SimSun" w:hint="eastAsia"/>
        </w:rPr>
        <w:t>、</w:t>
      </w:r>
      <w:r>
        <w:t>15</w:t>
      </w:r>
      <w:r>
        <w:rPr>
          <w:rFonts w:ascii="SimSun" w:eastAsia="SimSun" w:hAnsi="SimSun" w:cs="SimSun" w:hint="eastAsia"/>
        </w:rPr>
        <w:t>）；这里的说法很可能只是另一个这样的例子。</w:t>
      </w:r>
    </w:p>
    <w:p w14:paraId="5F8D3ED3" w14:textId="77777777" w:rsidR="003A711E" w:rsidRDefault="003A711E" w:rsidP="003A711E">
      <w:pPr>
        <w:pStyle w:val="NormalWeb"/>
        <w:spacing w:line="480" w:lineRule="auto"/>
      </w:pPr>
      <w:r>
        <w:rPr>
          <w:rFonts w:ascii="SimSun" w:eastAsia="SimSun" w:hAnsi="SimSun" w:cs="SimSun" w:hint="eastAsia"/>
        </w:rPr>
        <w:lastRenderedPageBreak/>
        <w:t>撒下</w:t>
      </w:r>
      <w:r>
        <w:t>24:22–23</w:t>
      </w:r>
      <w:r>
        <w:rPr>
          <w:rFonts w:ascii="SimSun" w:eastAsia="SimSun" w:hAnsi="SimSun" w:cs="SimSun" w:hint="eastAsia"/>
        </w:rPr>
        <w:t>上（＝代上</w:t>
      </w:r>
      <w:r>
        <w:t>21:23</w:t>
      </w:r>
      <w:r>
        <w:rPr>
          <w:rFonts w:ascii="SimSun" w:eastAsia="SimSun" w:hAnsi="SimSun" w:cs="SimSun" w:hint="eastAsia"/>
        </w:rPr>
        <w:t>）有一个类似的例子，其中卖方也提出给买方超过他所要求的东西。</w:t>
      </w:r>
    </w:p>
    <w:p w14:paraId="48AFFB7E" w14:textId="77777777" w:rsidR="003A711E" w:rsidRDefault="003A711E" w:rsidP="003A711E">
      <w:pPr>
        <w:pStyle w:val="NormalWeb"/>
        <w:spacing w:line="480" w:lineRule="auto"/>
      </w:pPr>
      <w:r>
        <w:rPr>
          <w:rFonts w:ascii="SimSun" w:eastAsia="SimSun" w:hAnsi="SimSun" w:cs="SimSun" w:hint="eastAsia"/>
        </w:rPr>
        <w:t>当大卫请求亚劳拿把禾场的地点卖给他时，亚劳拿在所提出的东西中又加上燔祭用的牛，以及作柴用的打粮器具和套牛的轭！</w:t>
      </w:r>
    </w:p>
    <w:p w14:paraId="224FFE9F" w14:textId="77777777" w:rsidR="003A711E" w:rsidRDefault="003A711E" w:rsidP="003A711E">
      <w:pPr>
        <w:pStyle w:val="NormalWeb"/>
        <w:spacing w:line="480" w:lineRule="auto"/>
      </w:pPr>
      <w:r>
        <w:rPr>
          <w:rFonts w:ascii="SimSun" w:eastAsia="SimSun" w:hAnsi="SimSun" w:cs="SimSun" w:hint="eastAsia"/>
        </w:rPr>
        <w:t>正如</w:t>
      </w:r>
      <w:r>
        <w:t>Gene Tucker</w:t>
      </w:r>
      <w:r>
        <w:rPr>
          <w:rFonts w:ascii="SimSun" w:eastAsia="SimSun" w:hAnsi="SimSun" w:cs="SimSun" w:hint="eastAsia"/>
        </w:rPr>
        <w:t>所论证的：「这个提议以及整体上过分礼貌的目的，是要使对方陷于被动</w:t>
      </w:r>
      <w:r>
        <w:t>……</w:t>
      </w:r>
      <w:r>
        <w:rPr>
          <w:rFonts w:ascii="SimSun" w:eastAsia="SimSun" w:hAnsi="SimSun" w:cs="SimSun" w:hint="eastAsia"/>
        </w:rPr>
        <w:t>卖方借着提出超过买方所要求的东西，便间接要求更高的价格。」</w:t>
      </w:r>
    </w:p>
    <w:p w14:paraId="71E7D82D" w14:textId="77777777" w:rsidR="003A711E" w:rsidRDefault="003A711E" w:rsidP="003A711E">
      <w:pPr>
        <w:pStyle w:val="NormalWeb"/>
        <w:spacing w:line="480" w:lineRule="auto"/>
      </w:pPr>
      <w:r>
        <w:rPr>
          <w:rFonts w:ascii="SimSun" w:eastAsia="SimSun" w:hAnsi="SimSun" w:cs="SimSun" w:hint="eastAsia"/>
        </w:rPr>
        <w:t>支持这种解释的是，当亚伯拉罕回应以弗仑的提议时，以弗仑开出了一个高价。</w:t>
      </w:r>
    </w:p>
    <w:p w14:paraId="665D1BF3" w14:textId="77777777" w:rsidR="003A711E" w:rsidRDefault="003A711E" w:rsidP="003A711E">
      <w:pPr>
        <w:pStyle w:val="NormalWeb"/>
        <w:spacing w:line="480" w:lineRule="auto"/>
      </w:pPr>
      <w:r>
        <w:rPr>
          <w:rFonts w:ascii="SimSun" w:eastAsia="SimSun" w:hAnsi="SimSun" w:cs="SimSun" w:hint="eastAsia"/>
        </w:rPr>
        <w:t>田地。</w:t>
      </w:r>
    </w:p>
    <w:p w14:paraId="1D061ECF" w14:textId="77777777" w:rsidR="003A711E" w:rsidRDefault="003A711E" w:rsidP="003A711E">
      <w:pPr>
        <w:pStyle w:val="NormalWeb"/>
        <w:spacing w:line="480" w:lineRule="auto"/>
      </w:pPr>
      <w:r>
        <w:t>Lehman</w:t>
      </w:r>
      <w:r>
        <w:rPr>
          <w:rFonts w:ascii="SimSun" w:eastAsia="SimSun" w:hAnsi="SimSun" w:cs="SimSun" w:hint="eastAsia"/>
        </w:rPr>
        <w:t>根据主前</w:t>
      </w:r>
      <w:r>
        <w:t>1200</w:t>
      </w:r>
      <w:r>
        <w:rPr>
          <w:rFonts w:ascii="SimSun" w:eastAsia="SimSun" w:hAnsi="SimSun" w:cs="SimSun" w:hint="eastAsia"/>
        </w:rPr>
        <w:t>年以前的中亚述和赫人法律主张，以弗仑把田地加进去，是为了把与整个产业相关的封建义务一并转给亚伯拉罕。</w:t>
      </w:r>
    </w:p>
    <w:p w14:paraId="0ED8A366" w14:textId="77777777" w:rsidR="003A711E" w:rsidRDefault="003A711E" w:rsidP="003A711E">
      <w:pPr>
        <w:pStyle w:val="NormalWeb"/>
        <w:spacing w:line="480" w:lineRule="auto"/>
      </w:pPr>
      <w:r>
        <w:rPr>
          <w:rFonts w:ascii="SimSun" w:eastAsia="SimSun" w:hAnsi="SimSun" w:cs="SimSun" w:hint="eastAsia"/>
        </w:rPr>
        <w:t>撒下</w:t>
      </w:r>
      <w:r>
        <w:t>24:22–23</w:t>
      </w:r>
      <w:r>
        <w:rPr>
          <w:rFonts w:ascii="SimSun" w:eastAsia="SimSun" w:hAnsi="SimSun" w:cs="SimSun" w:hint="eastAsia"/>
        </w:rPr>
        <w:t>上的平行经文推翻了这种解释。亚劳拿并不是试图把封建义务转给王！</w:t>
      </w:r>
    </w:p>
    <w:p w14:paraId="28013C60" w14:textId="77777777" w:rsidR="003A711E" w:rsidRDefault="003A711E" w:rsidP="003A711E">
      <w:pPr>
        <w:pStyle w:val="NormalWeb"/>
        <w:spacing w:line="480" w:lineRule="auto"/>
      </w:pPr>
      <w:r>
        <w:rPr>
          <w:rFonts w:ascii="SimSun" w:eastAsia="SimSun" w:hAnsi="SimSun" w:cs="SimSun" w:hint="eastAsia"/>
        </w:rPr>
        <w:t>此外，我们已经指出，这些赫人与帝国时期（约主前</w:t>
      </w:r>
      <w:r>
        <w:t>1600–1200</w:t>
      </w:r>
      <w:r>
        <w:rPr>
          <w:rFonts w:ascii="SimSun" w:eastAsia="SimSun" w:hAnsi="SimSun" w:cs="SimSun" w:hint="eastAsia"/>
        </w:rPr>
        <w:t>年）的赫人并没有明显关系。</w:t>
      </w:r>
    </w:p>
    <w:p w14:paraId="5275EAD1" w14:textId="77777777" w:rsidR="003A711E" w:rsidRDefault="003A711E" w:rsidP="003A711E">
      <w:pPr>
        <w:pStyle w:val="NormalWeb"/>
        <w:spacing w:line="480" w:lineRule="auto"/>
      </w:pPr>
      <w:r>
        <w:rPr>
          <w:rFonts w:ascii="SimSun" w:eastAsia="SimSun" w:hAnsi="SimSun" w:cs="SimSun" w:hint="eastAsia"/>
        </w:rPr>
        <w:t>第三轮谈判</w:t>
      </w:r>
      <w:r>
        <w:t>——</w:t>
      </w:r>
      <w:r>
        <w:rPr>
          <w:rFonts w:ascii="SimSun" w:eastAsia="SimSun" w:hAnsi="SimSun" w:cs="SimSun" w:hint="eastAsia"/>
        </w:rPr>
        <w:t>以弗仑参与，赫人作见证：亚伯拉罕提出购买田地；以弗仑开价（</w:t>
      </w:r>
      <w:r>
        <w:t>23:12–16</w:t>
      </w:r>
      <w:r>
        <w:rPr>
          <w:rFonts w:ascii="SimSun" w:eastAsia="SimSun" w:hAnsi="SimSun" w:cs="SimSun" w:hint="eastAsia"/>
        </w:rPr>
        <w:t>）</w:t>
      </w:r>
    </w:p>
    <w:p w14:paraId="10BE39C2" w14:textId="77777777" w:rsidR="003A711E" w:rsidRDefault="003A711E" w:rsidP="003A711E">
      <w:pPr>
        <w:pStyle w:val="NormalWeb"/>
        <w:spacing w:line="480" w:lineRule="auto"/>
      </w:pPr>
      <w:r>
        <w:t>13</w:t>
      </w:r>
      <w:r>
        <w:rPr>
          <w:rFonts w:ascii="SimSun" w:eastAsia="SimSun" w:hAnsi="SimSun" w:cs="SimSun" w:hint="eastAsia"/>
        </w:rPr>
        <w:t>．付价银。</w:t>
      </w:r>
    </w:p>
    <w:p w14:paraId="6CBA752E" w14:textId="77777777" w:rsidR="003A711E" w:rsidRDefault="003A711E" w:rsidP="003A711E">
      <w:pPr>
        <w:pStyle w:val="NormalWeb"/>
        <w:spacing w:line="480" w:lineRule="auto"/>
      </w:pPr>
      <w:r>
        <w:rPr>
          <w:rFonts w:ascii="SimSun" w:eastAsia="SimSun" w:hAnsi="SimSun" w:cs="SimSun" w:hint="eastAsia"/>
        </w:rPr>
        <w:lastRenderedPageBreak/>
        <w:t>字面意思是：「我要付银子。」</w:t>
      </w:r>
    </w:p>
    <w:p w14:paraId="482E5E45" w14:textId="77777777" w:rsidR="003A711E" w:rsidRDefault="003A711E" w:rsidP="003A711E">
      <w:pPr>
        <w:pStyle w:val="NormalWeb"/>
        <w:spacing w:line="480" w:lineRule="auto"/>
      </w:pPr>
      <w:r>
        <w:rPr>
          <w:rFonts w:ascii="SimSun" w:eastAsia="SimSun" w:hAnsi="SimSun" w:cs="SimSun" w:hint="eastAsia"/>
        </w:rPr>
        <w:t>亚伯拉罕想要的是一项最终且不可撤销的产业买卖，并且得到赫人的承认。</w:t>
      </w:r>
    </w:p>
    <w:p w14:paraId="35E360F2" w14:textId="77777777" w:rsidR="003A711E" w:rsidRDefault="003A711E" w:rsidP="003A711E">
      <w:pPr>
        <w:pStyle w:val="NormalWeb"/>
        <w:spacing w:line="480" w:lineRule="auto"/>
      </w:pPr>
      <w:r>
        <w:rPr>
          <w:rFonts w:ascii="SimSun" w:eastAsia="SimSun" w:hAnsi="SimSun" w:cs="SimSun" w:hint="eastAsia"/>
        </w:rPr>
        <w:t>田地。</w:t>
      </w:r>
    </w:p>
    <w:p w14:paraId="6F0B029F" w14:textId="77777777" w:rsidR="003A711E" w:rsidRDefault="003A711E" w:rsidP="003A711E">
      <w:pPr>
        <w:pStyle w:val="NormalWeb"/>
        <w:spacing w:line="480" w:lineRule="auto"/>
      </w:pPr>
      <w:r>
        <w:rPr>
          <w:rFonts w:ascii="SimSun" w:eastAsia="SimSun" w:hAnsi="SimSun" w:cs="SimSun" w:hint="eastAsia"/>
        </w:rPr>
        <w:t>亚伯拉罕现在提到田地，表明他愿意支付更高的价格，同时购买田地和坟墓。</w:t>
      </w:r>
    </w:p>
    <w:p w14:paraId="14707E62" w14:textId="77777777" w:rsidR="003A711E" w:rsidRDefault="003A711E" w:rsidP="003A711E">
      <w:pPr>
        <w:pStyle w:val="NormalWeb"/>
        <w:spacing w:line="480" w:lineRule="auto"/>
      </w:pPr>
      <w:r>
        <w:t>15</w:t>
      </w:r>
      <w:r>
        <w:rPr>
          <w:rFonts w:ascii="SimSun" w:eastAsia="SimSun" w:hAnsi="SimSun" w:cs="SimSun" w:hint="eastAsia"/>
        </w:rPr>
        <w:t>．四百舍客勒。</w:t>
      </w:r>
    </w:p>
    <w:p w14:paraId="3AAD2961" w14:textId="77777777" w:rsidR="003A711E" w:rsidRDefault="003A711E" w:rsidP="003A711E">
      <w:pPr>
        <w:pStyle w:val="NormalWeb"/>
        <w:spacing w:line="480" w:lineRule="auto"/>
      </w:pPr>
      <w:r>
        <w:rPr>
          <w:rFonts w:ascii="SimSun" w:eastAsia="SimSun" w:hAnsi="SimSun" w:cs="SimSun" w:hint="eastAsia"/>
        </w:rPr>
        <w:t>由于我们不知道古代土地的价值，也不知道这块产业的面积，因此无法根据市场价值确切评估这个价格。</w:t>
      </w:r>
    </w:p>
    <w:p w14:paraId="2019356C" w14:textId="77777777" w:rsidR="003A711E" w:rsidRDefault="003A711E" w:rsidP="003A711E">
      <w:pPr>
        <w:pStyle w:val="NormalWeb"/>
        <w:spacing w:line="480" w:lineRule="auto"/>
      </w:pPr>
      <w:r>
        <w:rPr>
          <w:rFonts w:ascii="SimSun" w:eastAsia="SimSun" w:hAnsi="SimSun" w:cs="SimSun" w:hint="eastAsia"/>
        </w:rPr>
        <w:t>一方面，这个价格可能符合市场价值。</w:t>
      </w:r>
      <w:r>
        <w:t>Sarna</w:t>
      </w:r>
      <w:r>
        <w:rPr>
          <w:rFonts w:ascii="SimSun" w:eastAsia="SimSun" w:hAnsi="SimSun" w:cs="SimSun" w:hint="eastAsia"/>
        </w:rPr>
        <w:t>指出：「来自乌加列的三份文献</w:t>
      </w:r>
      <w:r>
        <w:t>……</w:t>
      </w:r>
      <w:r>
        <w:rPr>
          <w:rFonts w:ascii="SimSun" w:eastAsia="SimSun" w:hAnsi="SimSun" w:cs="SimSun" w:hint="eastAsia"/>
        </w:rPr>
        <w:t>记载了购买价格为四百舍客勒银子的房地产交易。」</w:t>
      </w:r>
    </w:p>
    <w:p w14:paraId="02233925" w14:textId="77777777" w:rsidR="003A711E" w:rsidRDefault="003A711E" w:rsidP="003A711E">
      <w:pPr>
        <w:pStyle w:val="NormalWeb"/>
        <w:spacing w:line="480" w:lineRule="auto"/>
      </w:pPr>
      <w:r>
        <w:rPr>
          <w:rFonts w:ascii="SimSun" w:eastAsia="SimSun" w:hAnsi="SimSun" w:cs="SimSun" w:hint="eastAsia"/>
        </w:rPr>
        <w:t>另一方面，与大卫用五十舍客勒购买圣殿所在地相比，这个价格似乎很高（撒下</w:t>
      </w:r>
      <w:r>
        <w:t>24:24</w:t>
      </w:r>
      <w:r>
        <w:rPr>
          <w:rFonts w:ascii="SimSun" w:eastAsia="SimSun" w:hAnsi="SimSun" w:cs="SimSun" w:hint="eastAsia"/>
        </w:rPr>
        <w:t>）。</w:t>
      </w:r>
    </w:p>
    <w:p w14:paraId="1C53E9CE" w14:textId="77777777" w:rsidR="003A711E" w:rsidRDefault="003A711E" w:rsidP="003A711E">
      <w:pPr>
        <w:pStyle w:val="NormalWeb"/>
        <w:spacing w:line="480" w:lineRule="auto"/>
      </w:pPr>
      <w:r>
        <w:rPr>
          <w:rFonts w:ascii="SimSun" w:eastAsia="SimSun" w:hAnsi="SimSun" w:cs="SimSun" w:hint="eastAsia"/>
        </w:rPr>
        <w:t>亚伯拉罕和耶利米都购买土地，以此作为这地仍有未来的记号。</w:t>
      </w:r>
    </w:p>
    <w:p w14:paraId="5A3D4181" w14:textId="77777777" w:rsidR="003A711E" w:rsidRDefault="003A711E" w:rsidP="003A711E">
      <w:pPr>
        <w:pStyle w:val="NormalWeb"/>
        <w:spacing w:line="480" w:lineRule="auto"/>
      </w:pPr>
      <w:r>
        <w:rPr>
          <w:rFonts w:ascii="SimSun" w:eastAsia="SimSun" w:hAnsi="SimSun" w:cs="SimSun" w:hint="eastAsia"/>
        </w:rPr>
        <w:t>在你我中间。</w:t>
      </w:r>
    </w:p>
    <w:p w14:paraId="7B06CF25" w14:textId="77777777" w:rsidR="003A711E" w:rsidRDefault="003A711E" w:rsidP="003A711E">
      <w:pPr>
        <w:pStyle w:val="NormalWeb"/>
        <w:spacing w:line="480" w:lineRule="auto"/>
      </w:pPr>
      <w:r>
        <w:rPr>
          <w:rFonts w:ascii="SimSun" w:eastAsia="SimSun" w:hAnsi="SimSun" w:cs="SimSun" w:hint="eastAsia"/>
        </w:rPr>
        <w:t>谈判中真正涉及的双方只有以弗仑和亚伯拉罕。这只是他们两人之间的事（参创</w:t>
      </w:r>
      <w:r>
        <w:t>16:5</w:t>
      </w:r>
      <w:r>
        <w:rPr>
          <w:rFonts w:ascii="SimSun" w:eastAsia="SimSun" w:hAnsi="SimSun" w:cs="SimSun" w:hint="eastAsia"/>
        </w:rPr>
        <w:t>；士</w:t>
      </w:r>
      <w:r>
        <w:t>11:10</w:t>
      </w:r>
      <w:r>
        <w:rPr>
          <w:rFonts w:ascii="Cambria Math" w:eastAsia="Cambria Math" w:hAnsi="Cambria Math" w:cs="Cambria Math" w:hint="eastAsia"/>
        </w:rPr>
        <w:t>〔</w:t>
      </w:r>
      <w:r>
        <w:rPr>
          <w:rFonts w:ascii="SimSun" w:eastAsia="SimSun" w:hAnsi="SimSun" w:cs="SimSun" w:hint="eastAsia"/>
        </w:rPr>
        <w:t>「作我们的见证」，字面意思是「在我们之间作见证」</w:t>
      </w:r>
      <w:r>
        <w:rPr>
          <w:rFonts w:ascii="Cambria Math" w:eastAsia="Cambria Math" w:hAnsi="Cambria Math" w:cs="Cambria Math" w:hint="eastAsia"/>
        </w:rPr>
        <w:t>〕</w:t>
      </w:r>
      <w:r>
        <w:rPr>
          <w:rFonts w:ascii="SimSun" w:eastAsia="SimSun" w:hAnsi="SimSun" w:cs="SimSun" w:hint="eastAsia"/>
        </w:rPr>
        <w:t>；撒下</w:t>
      </w:r>
      <w:r>
        <w:t>21:7</w:t>
      </w:r>
      <w:r>
        <w:rPr>
          <w:rFonts w:ascii="SimSun" w:eastAsia="SimSun" w:hAnsi="SimSun" w:cs="SimSun" w:hint="eastAsia"/>
        </w:rPr>
        <w:t>）。</w:t>
      </w:r>
    </w:p>
    <w:p w14:paraId="4F45C41D" w14:textId="77777777" w:rsidR="003A711E" w:rsidRDefault="003A711E" w:rsidP="003A711E">
      <w:pPr>
        <w:pStyle w:val="NormalWeb"/>
        <w:spacing w:line="480" w:lineRule="auto"/>
      </w:pPr>
      <w:r>
        <w:lastRenderedPageBreak/>
        <w:t>Sarna</w:t>
      </w:r>
      <w:r>
        <w:rPr>
          <w:rFonts w:ascii="SimSun" w:eastAsia="SimSun" w:hAnsi="SimSun" w:cs="SimSun" w:hint="eastAsia"/>
        </w:rPr>
        <w:t>解释说：「只有卖方明显出于自己的意愿接受付款，才能确保交易具有不可挑战的性质。这就是为什么必须由以弗仑而不是亚伯拉罕首先提出价格，也解释了为什么一旦价格提出之后，就不再讨价还价。」</w:t>
      </w:r>
    </w:p>
    <w:p w14:paraId="4281682C" w14:textId="77777777" w:rsidR="003A711E" w:rsidRDefault="003A711E" w:rsidP="003A711E">
      <w:pPr>
        <w:pStyle w:val="NormalWeb"/>
        <w:spacing w:line="480" w:lineRule="auto"/>
      </w:pPr>
      <w:r>
        <w:t>16</w:t>
      </w:r>
      <w:r>
        <w:rPr>
          <w:rFonts w:ascii="SimSun" w:eastAsia="SimSun" w:hAnsi="SimSun" w:cs="SimSun" w:hint="eastAsia"/>
        </w:rPr>
        <w:t>．亚伯拉罕同意</w:t>
      </w:r>
      <w:r>
        <w:rPr>
          <w:rFonts w:ascii="Cambria Math" w:eastAsia="Cambria Math" w:hAnsi="Cambria Math" w:cs="Cambria Math" w:hint="eastAsia"/>
        </w:rPr>
        <w:t>〔</w:t>
      </w:r>
      <w:proofErr w:type="spellStart"/>
      <w:r>
        <w:t>šmʿ</w:t>
      </w:r>
      <w:proofErr w:type="spellEnd"/>
      <w:r>
        <w:rPr>
          <w:rFonts w:ascii="Cambria Math" w:eastAsia="Cambria Math" w:hAnsi="Cambria Math" w:cs="Cambria Math" w:hint="eastAsia"/>
        </w:rPr>
        <w:t>〕</w:t>
      </w:r>
      <w:r>
        <w:rPr>
          <w:rFonts w:ascii="SimSun" w:eastAsia="SimSun" w:hAnsi="SimSun" w:cs="SimSun" w:hint="eastAsia"/>
        </w:rPr>
        <w:t>。</w:t>
      </w:r>
    </w:p>
    <w:p w14:paraId="79863F71" w14:textId="77777777" w:rsidR="003A711E" w:rsidRDefault="003A711E" w:rsidP="003A711E">
      <w:pPr>
        <w:pStyle w:val="NormalWeb"/>
        <w:spacing w:line="480" w:lineRule="auto"/>
      </w:pPr>
      <w:r>
        <w:rPr>
          <w:rFonts w:ascii="SimSun" w:eastAsia="SimSun" w:hAnsi="SimSun" w:cs="SimSun" w:hint="eastAsia"/>
        </w:rPr>
        <w:t>希伯来文字面意思是：「亚伯拉罕听了。」</w:t>
      </w:r>
    </w:p>
    <w:p w14:paraId="2E3CBBA0" w14:textId="77777777" w:rsidR="003A711E" w:rsidRDefault="003A711E" w:rsidP="003A711E">
      <w:pPr>
        <w:pStyle w:val="NormalWeb"/>
        <w:spacing w:line="480" w:lineRule="auto"/>
      </w:pPr>
      <w:r>
        <w:rPr>
          <w:rFonts w:ascii="SimSun" w:eastAsia="SimSun" w:hAnsi="SimSun" w:cs="SimSun" w:hint="eastAsia"/>
        </w:rPr>
        <w:t>在对话契约的形式中，这个词表示同意（另见上面文学分析中的「关键词」）。</w:t>
      </w:r>
    </w:p>
    <w:p w14:paraId="6AF6C06A" w14:textId="77777777" w:rsidR="003A711E" w:rsidRDefault="003A711E" w:rsidP="003A711E">
      <w:pPr>
        <w:pStyle w:val="NormalWeb"/>
        <w:spacing w:line="480" w:lineRule="auto"/>
      </w:pPr>
      <w:r w:rsidRPr="003B784A">
        <w:rPr>
          <w:rFonts w:ascii="SimSun" w:eastAsia="SimSun" w:hAnsi="SimSun" w:cs="SimSun" w:hint="eastAsia"/>
          <w:highlight w:val="cyan"/>
        </w:rPr>
        <w:t>亚伯拉罕想要一项无可指责的买卖，并获得稳固的平安，因此以超过公平价格的价钱买下这个洞</w:t>
      </w:r>
      <w:r>
        <w:rPr>
          <w:rFonts w:ascii="SimSun" w:eastAsia="SimSun" w:hAnsi="SimSun" w:cs="SimSun" w:hint="eastAsia"/>
        </w:rPr>
        <w:t>。</w:t>
      </w:r>
    </w:p>
    <w:p w14:paraId="174093CD" w14:textId="77777777" w:rsidR="003A711E" w:rsidRDefault="003A711E" w:rsidP="003A711E">
      <w:pPr>
        <w:pStyle w:val="NormalWeb"/>
        <w:spacing w:line="480" w:lineRule="auto"/>
      </w:pPr>
      <w:r>
        <w:rPr>
          <w:rFonts w:ascii="SimSun" w:eastAsia="SimSun" w:hAnsi="SimSun" w:cs="SimSun" w:hint="eastAsia"/>
        </w:rPr>
        <w:t>不讨价还价完全违反近东的习惯（见箴</w:t>
      </w:r>
      <w:r>
        <w:t>20:14</w:t>
      </w:r>
      <w:r>
        <w:rPr>
          <w:rFonts w:ascii="SimSun" w:eastAsia="SimSun" w:hAnsi="SimSun" w:cs="SimSun" w:hint="eastAsia"/>
        </w:rPr>
        <w:t>），但如此一来，就没有人能够对他拥有这个洞的权利提出争议。</w:t>
      </w:r>
    </w:p>
    <w:p w14:paraId="2372EB87" w14:textId="77777777" w:rsidR="003A711E" w:rsidRDefault="003A711E" w:rsidP="003A711E">
      <w:pPr>
        <w:pStyle w:val="NormalWeb"/>
        <w:spacing w:line="480" w:lineRule="auto"/>
      </w:pPr>
      <w:r>
        <w:rPr>
          <w:rFonts w:ascii="SimSun" w:eastAsia="SimSun" w:hAnsi="SimSun" w:cs="SimSun" w:hint="eastAsia"/>
        </w:rPr>
        <w:t>称出。</w:t>
      </w:r>
    </w:p>
    <w:p w14:paraId="0AC25B89" w14:textId="77777777" w:rsidR="003A711E" w:rsidRDefault="003A711E" w:rsidP="003A711E">
      <w:pPr>
        <w:pStyle w:val="NormalWeb"/>
        <w:spacing w:line="480" w:lineRule="auto"/>
      </w:pPr>
      <w:r>
        <w:rPr>
          <w:rFonts w:ascii="SimSun" w:eastAsia="SimSun" w:hAnsi="SimSun" w:cs="SimSun" w:hint="eastAsia"/>
        </w:rPr>
        <w:t>当时还没有铸造的钱币。</w:t>
      </w:r>
    </w:p>
    <w:p w14:paraId="5D3E40CE" w14:textId="77777777" w:rsidR="003A711E" w:rsidRDefault="003A711E" w:rsidP="003A711E">
      <w:pPr>
        <w:pStyle w:val="NormalWeb"/>
        <w:spacing w:line="480" w:lineRule="auto"/>
      </w:pPr>
      <w:r>
        <w:rPr>
          <w:rFonts w:ascii="SimSun" w:eastAsia="SimSun" w:hAnsi="SimSun" w:cs="SimSun" w:hint="eastAsia"/>
        </w:rPr>
        <w:t>按着商人通用的重量。</w:t>
      </w:r>
    </w:p>
    <w:p w14:paraId="3848F4DB" w14:textId="77777777" w:rsidR="003A711E" w:rsidRDefault="003A711E" w:rsidP="003A711E">
      <w:pPr>
        <w:pStyle w:val="NormalWeb"/>
        <w:spacing w:line="480" w:lineRule="auto"/>
      </w:pPr>
      <w:r>
        <w:rPr>
          <w:rFonts w:ascii="SimSun" w:eastAsia="SimSun" w:hAnsi="SimSun" w:cs="SimSun" w:hint="eastAsia"/>
        </w:rPr>
        <w:t>古代近东的契约条款也使用类似的措辞。</w:t>
      </w:r>
    </w:p>
    <w:p w14:paraId="61E63D1D" w14:textId="77777777" w:rsidR="003A711E" w:rsidRDefault="003A711E" w:rsidP="003A711E">
      <w:pPr>
        <w:pStyle w:val="NormalWeb"/>
        <w:spacing w:line="480" w:lineRule="auto"/>
      </w:pPr>
      <w:r>
        <w:rPr>
          <w:rFonts w:ascii="SimSun" w:eastAsia="SimSun" w:hAnsi="SimSun" w:cs="SimSun" w:hint="eastAsia"/>
        </w:rPr>
        <w:t>叙述者记载买卖契据（</w:t>
      </w:r>
      <w:r>
        <w:t>23:17–18</w:t>
      </w:r>
      <w:r>
        <w:rPr>
          <w:rFonts w:ascii="SimSun" w:eastAsia="SimSun" w:hAnsi="SimSun" w:cs="SimSun" w:hint="eastAsia"/>
        </w:rPr>
        <w:t>）</w:t>
      </w:r>
    </w:p>
    <w:p w14:paraId="58C36D48" w14:textId="77777777" w:rsidR="003A711E" w:rsidRDefault="003A711E" w:rsidP="003A711E">
      <w:pPr>
        <w:pStyle w:val="NormalWeb"/>
        <w:spacing w:line="480" w:lineRule="auto"/>
      </w:pPr>
      <w:r>
        <w:t>17</w:t>
      </w:r>
      <w:r>
        <w:rPr>
          <w:rFonts w:ascii="SimSun" w:eastAsia="SimSun" w:hAnsi="SimSun" w:cs="SimSun" w:hint="eastAsia"/>
        </w:rPr>
        <w:t>．所有的树木。</w:t>
      </w:r>
    </w:p>
    <w:p w14:paraId="5C4444A3" w14:textId="77777777" w:rsidR="003A711E" w:rsidRDefault="003A711E" w:rsidP="003A711E">
      <w:pPr>
        <w:pStyle w:val="NormalWeb"/>
        <w:spacing w:line="480" w:lineRule="auto"/>
      </w:pPr>
      <w:r>
        <w:rPr>
          <w:rFonts w:ascii="SimSun" w:eastAsia="SimSun" w:hAnsi="SimSun" w:cs="SimSun" w:hint="eastAsia"/>
        </w:rPr>
        <w:lastRenderedPageBreak/>
        <w:t>树木也被视为产业的附属物。一些古代近东的契约文件甚至会记载树木的数量。</w:t>
      </w:r>
    </w:p>
    <w:p w14:paraId="420A071E" w14:textId="77777777" w:rsidR="003A711E" w:rsidRDefault="003A711E" w:rsidP="003A711E">
      <w:pPr>
        <w:pStyle w:val="NormalWeb"/>
        <w:spacing w:line="480" w:lineRule="auto"/>
      </w:pPr>
      <w:r>
        <w:rPr>
          <w:rFonts w:ascii="SimSun" w:eastAsia="SimSun" w:hAnsi="SimSun" w:cs="SimSun" w:hint="eastAsia"/>
        </w:rPr>
        <w:t>转让。</w:t>
      </w:r>
    </w:p>
    <w:p w14:paraId="15BFE4F0" w14:textId="77777777" w:rsidR="003A711E" w:rsidRDefault="003A711E" w:rsidP="003A711E">
      <w:pPr>
        <w:pStyle w:val="NormalWeb"/>
        <w:spacing w:line="480" w:lineRule="auto"/>
      </w:pPr>
      <w:r>
        <w:rPr>
          <w:rFonts w:ascii="SimSun" w:eastAsia="SimSun" w:hAnsi="SimSun" w:cs="SimSun" w:hint="eastAsia"/>
        </w:rPr>
        <w:t>在希伯来文本中，这个词出现在句首，形式上完全符合对话契约的格式。</w:t>
      </w:r>
    </w:p>
    <w:p w14:paraId="7DBE9942" w14:textId="77777777" w:rsidR="003A711E" w:rsidRDefault="003A711E" w:rsidP="003A711E">
      <w:pPr>
        <w:pStyle w:val="NormalWeb"/>
        <w:spacing w:line="480" w:lineRule="auto"/>
      </w:pPr>
      <w:r>
        <w:rPr>
          <w:rFonts w:ascii="SimSun" w:eastAsia="SimSun" w:hAnsi="SimSun" w:cs="SimSun" w:hint="eastAsia"/>
        </w:rPr>
        <w:t>字面意思是「起来</w:t>
      </w:r>
      <w:r>
        <w:rPr>
          <w:rFonts w:ascii="Cambria Math" w:eastAsia="Cambria Math" w:hAnsi="Cambria Math" w:cs="Cambria Math" w:hint="eastAsia"/>
        </w:rPr>
        <w:t>〔</w:t>
      </w:r>
      <w:r>
        <w:rPr>
          <w:rFonts w:ascii="SimSun" w:eastAsia="SimSun" w:hAnsi="SimSun" w:cs="SimSun" w:hint="eastAsia"/>
        </w:rPr>
        <w:t>并转到</w:t>
      </w:r>
      <w:r>
        <w:rPr>
          <w:rFonts w:ascii="Cambria Math" w:eastAsia="Cambria Math" w:hAnsi="Cambria Math" w:cs="Cambria Math" w:hint="eastAsia"/>
        </w:rPr>
        <w:t>〕</w:t>
      </w:r>
      <w:r>
        <w:rPr>
          <w:rFonts w:ascii="SimSun" w:eastAsia="SimSun" w:hAnsi="SimSun" w:cs="SimSun" w:hint="eastAsia"/>
        </w:rPr>
        <w:t>」。也就是说，契据「起来，转到亚伯拉罕那里」。</w:t>
      </w:r>
    </w:p>
    <w:p w14:paraId="140A8386" w14:textId="77777777" w:rsidR="003A711E" w:rsidRDefault="003A711E" w:rsidP="003A711E">
      <w:pPr>
        <w:pStyle w:val="NormalWeb"/>
        <w:spacing w:line="480" w:lineRule="auto"/>
      </w:pPr>
      <w:r>
        <w:rPr>
          <w:rFonts w:ascii="SimSun" w:eastAsia="SimSun" w:hAnsi="SimSun" w:cs="SimSun" w:hint="eastAsia"/>
        </w:rPr>
        <w:t>这种详细的契约形式表明，亚伯拉罕对麦比拉的田地拥有无可挑剔的法律权利。</w:t>
      </w:r>
    </w:p>
    <w:p w14:paraId="7264599C" w14:textId="77777777" w:rsidR="003A711E" w:rsidRDefault="003A711E" w:rsidP="003A711E">
      <w:pPr>
        <w:pStyle w:val="NormalWeb"/>
        <w:spacing w:line="480" w:lineRule="auto"/>
      </w:pPr>
      <w:r>
        <w:rPr>
          <w:rFonts w:ascii="SimSun" w:eastAsia="SimSun" w:hAnsi="SimSun" w:cs="SimSun" w:hint="eastAsia"/>
        </w:rPr>
        <w:t>三方之间存在善意、诚信和真诚。</w:t>
      </w:r>
    </w:p>
    <w:p w14:paraId="0ECE9CC7" w14:textId="77777777" w:rsidR="003A711E" w:rsidRDefault="003A711E" w:rsidP="003A711E">
      <w:pPr>
        <w:pStyle w:val="NormalWeb"/>
        <w:spacing w:line="480" w:lineRule="auto"/>
      </w:pPr>
      <w:r>
        <w:rPr>
          <w:rFonts w:ascii="SimSun" w:eastAsia="SimSun" w:hAnsi="SimSun" w:cs="SimSun" w:hint="eastAsia"/>
        </w:rPr>
        <w:t>叙事框架（</w:t>
      </w:r>
      <w:r>
        <w:t>23:19–20</w:t>
      </w:r>
      <w:r>
        <w:rPr>
          <w:rFonts w:ascii="SimSun" w:eastAsia="SimSun" w:hAnsi="SimSun" w:cs="SimSun" w:hint="eastAsia"/>
        </w:rPr>
        <w:t>）</w:t>
      </w:r>
    </w:p>
    <w:p w14:paraId="27612F5F" w14:textId="77777777" w:rsidR="003A711E" w:rsidRDefault="003A711E" w:rsidP="003A711E">
      <w:pPr>
        <w:pStyle w:val="NormalWeb"/>
        <w:spacing w:line="480" w:lineRule="auto"/>
      </w:pPr>
      <w:r>
        <w:t>19</w:t>
      </w:r>
      <w:r>
        <w:rPr>
          <w:rFonts w:ascii="SimSun" w:eastAsia="SimSun" w:hAnsi="SimSun" w:cs="SimSun" w:hint="eastAsia"/>
        </w:rPr>
        <w:t>．把他的妻子撒拉埋葬在洞里。</w:t>
      </w:r>
    </w:p>
    <w:p w14:paraId="56632860" w14:textId="77777777" w:rsidR="003A711E" w:rsidRDefault="003A711E" w:rsidP="003A711E">
      <w:pPr>
        <w:pStyle w:val="NormalWeb"/>
        <w:spacing w:line="480" w:lineRule="auto"/>
      </w:pPr>
      <w:r>
        <w:rPr>
          <w:rFonts w:ascii="SimSun" w:eastAsia="SimSun" w:hAnsi="SimSun" w:cs="SimSun" w:hint="eastAsia"/>
        </w:rPr>
        <w:t>关于这些经文所构成的框架，见上面对</w:t>
      </w:r>
      <w:r>
        <w:t>23:1–2</w:t>
      </w:r>
      <w:r>
        <w:rPr>
          <w:rFonts w:ascii="SimSun" w:eastAsia="SimSun" w:hAnsi="SimSun" w:cs="SimSun" w:hint="eastAsia"/>
        </w:rPr>
        <w:t>的说明。</w:t>
      </w:r>
    </w:p>
    <w:p w14:paraId="3510D50D" w14:textId="77777777" w:rsidR="003A711E" w:rsidRDefault="003A711E" w:rsidP="003A711E">
      <w:pPr>
        <w:pStyle w:val="NormalWeb"/>
        <w:spacing w:line="480" w:lineRule="auto"/>
      </w:pPr>
      <w:r>
        <w:rPr>
          <w:rFonts w:ascii="SimSun" w:eastAsia="SimSun" w:hAnsi="SimSun" w:cs="SimSun" w:hint="eastAsia"/>
        </w:rPr>
        <w:t>亚伯拉罕的目标，是使他的后裔在上帝起誓应许的土地上扎根（见</w:t>
      </w:r>
      <w:r>
        <w:t>24:6–9</w:t>
      </w:r>
      <w:r>
        <w:rPr>
          <w:rFonts w:ascii="SimSun" w:eastAsia="SimSun" w:hAnsi="SimSun" w:cs="SimSun" w:hint="eastAsia"/>
        </w:rPr>
        <w:t>；</w:t>
      </w:r>
      <w:r>
        <w:t>25:9</w:t>
      </w:r>
      <w:r>
        <w:rPr>
          <w:rFonts w:ascii="SimSun" w:eastAsia="SimSun" w:hAnsi="SimSun" w:cs="SimSun" w:hint="eastAsia"/>
        </w:rPr>
        <w:t>；</w:t>
      </w:r>
      <w:r>
        <w:t>49:30</w:t>
      </w:r>
      <w:r>
        <w:rPr>
          <w:rFonts w:ascii="SimSun" w:eastAsia="SimSun" w:hAnsi="SimSun" w:cs="SimSun" w:hint="eastAsia"/>
        </w:rPr>
        <w:t>；</w:t>
      </w:r>
      <w:r>
        <w:t>50:13</w:t>
      </w:r>
      <w:r>
        <w:rPr>
          <w:rFonts w:ascii="SimSun" w:eastAsia="SimSun" w:hAnsi="SimSun" w:cs="SimSun" w:hint="eastAsia"/>
        </w:rPr>
        <w:t>）。</w:t>
      </w:r>
    </w:p>
    <w:p w14:paraId="61CA15F5" w14:textId="77777777" w:rsidR="003A711E" w:rsidRDefault="003A711E" w:rsidP="003A711E">
      <w:pPr>
        <w:pStyle w:val="NormalWeb"/>
        <w:spacing w:line="480" w:lineRule="auto"/>
      </w:pPr>
      <w:r>
        <w:rPr>
          <w:rFonts w:ascii="SimSun" w:eastAsia="SimSun" w:hAnsi="SimSun" w:cs="SimSun" w:hint="eastAsia"/>
        </w:rPr>
        <w:t>亚伯拉罕为撒拉购买一座合宜的坟墓，给予她理所应得的尊荣。</w:t>
      </w:r>
    </w:p>
    <w:p w14:paraId="20B947B9" w14:textId="77777777" w:rsidR="003A711E" w:rsidRDefault="003A711E" w:rsidP="003A711E">
      <w:pPr>
        <w:pStyle w:val="NormalWeb"/>
        <w:spacing w:line="480" w:lineRule="auto"/>
      </w:pPr>
      <w:r>
        <w:rPr>
          <w:rFonts w:ascii="SimSun" w:eastAsia="SimSun" w:hAnsi="SimSun" w:cs="SimSun" w:hint="eastAsia"/>
        </w:rPr>
        <w:t>他的哀悼远远超过一般惯例的哀悼仪式：「作为这个民族的母亲，她的坟墓十分庄重，是对一位伟大妇女相称的纪念。」</w:t>
      </w:r>
    </w:p>
    <w:p w14:paraId="7F015760" w14:textId="77777777" w:rsidR="003A711E" w:rsidRDefault="003A711E" w:rsidP="003A711E">
      <w:pPr>
        <w:pStyle w:val="NormalWeb"/>
        <w:spacing w:line="480" w:lineRule="auto"/>
      </w:pPr>
      <w:r>
        <w:t>20</w:t>
      </w:r>
      <w:r>
        <w:rPr>
          <w:rFonts w:ascii="SimSun" w:eastAsia="SimSun" w:hAnsi="SimSun" w:cs="SimSun" w:hint="eastAsia"/>
        </w:rPr>
        <w:t>．田地和洞。</w:t>
      </w:r>
    </w:p>
    <w:p w14:paraId="7181EF8A" w14:textId="77777777" w:rsidR="003A711E" w:rsidRDefault="003A711E" w:rsidP="003A711E">
      <w:pPr>
        <w:pStyle w:val="NormalWeb"/>
        <w:spacing w:line="480" w:lineRule="auto"/>
      </w:pPr>
      <w:r>
        <w:rPr>
          <w:rFonts w:ascii="SimSun" w:eastAsia="SimSun" w:hAnsi="SimSun" w:cs="SimSun" w:hint="eastAsia"/>
        </w:rPr>
        <w:lastRenderedPageBreak/>
        <w:t>这一小块土地带着得着整片土地的应许。</w:t>
      </w:r>
    </w:p>
    <w:p w14:paraId="20CF701B" w14:textId="77777777" w:rsidR="003A711E" w:rsidRDefault="003A711E" w:rsidP="003A711E">
      <w:pPr>
        <w:pStyle w:val="NormalWeb"/>
        <w:spacing w:line="480" w:lineRule="auto"/>
      </w:pPr>
      <w:r>
        <w:rPr>
          <w:rFonts w:ascii="SimSun" w:eastAsia="SimSun" w:hAnsi="SimSun" w:cs="SimSun" w:hint="eastAsia"/>
        </w:rPr>
        <w:t>它清楚表明，这些外人和寄居者正在寻找一个家乡（来</w:t>
      </w:r>
      <w:r>
        <w:t>11:13–14</w:t>
      </w:r>
      <w:r>
        <w:rPr>
          <w:rFonts w:ascii="SimSun" w:eastAsia="SimSun" w:hAnsi="SimSun" w:cs="SimSun" w:hint="eastAsia"/>
        </w:rPr>
        <w:t>）。</w:t>
      </w:r>
    </w:p>
    <w:p w14:paraId="510C6FBC" w14:textId="77777777" w:rsidR="003A711E" w:rsidRDefault="003A711E" w:rsidP="003A711E">
      <w:pPr>
        <w:pStyle w:val="NormalWeb"/>
        <w:spacing w:line="480" w:lineRule="auto"/>
      </w:pPr>
      <w:r>
        <w:rPr>
          <w:rFonts w:ascii="SimSun" w:eastAsia="SimSun" w:hAnsi="SimSun" w:cs="SimSun" w:hint="eastAsia"/>
        </w:rPr>
        <w:t>转让给亚伯拉罕</w:t>
      </w:r>
      <w:r>
        <w:t>……</w:t>
      </w:r>
      <w:r>
        <w:rPr>
          <w:rFonts w:ascii="SimSun" w:eastAsia="SimSun" w:hAnsi="SimSun" w:cs="SimSun" w:hint="eastAsia"/>
        </w:rPr>
        <w:t>作为埋葬之地。</w:t>
      </w:r>
    </w:p>
    <w:p w14:paraId="6527546A" w14:textId="77777777" w:rsidR="003A711E" w:rsidRDefault="003A711E" w:rsidP="003A711E">
      <w:pPr>
        <w:pStyle w:val="NormalWeb"/>
        <w:spacing w:line="480" w:lineRule="auto"/>
      </w:pPr>
      <w:r>
        <w:rPr>
          <w:rFonts w:ascii="SimSun" w:eastAsia="SimSun" w:hAnsi="SimSun" w:cs="SimSun" w:hint="eastAsia"/>
        </w:rPr>
        <w:t>亚伯拉罕和撒拉、以撒和利百加、雅各和利亚，都将借着被埋葬在这里来表达他们的信心（创</w:t>
      </w:r>
      <w:r>
        <w:t>49:29–32</w:t>
      </w:r>
      <w:r>
        <w:rPr>
          <w:rFonts w:ascii="SimSun" w:eastAsia="SimSun" w:hAnsi="SimSun" w:cs="SimSun" w:hint="eastAsia"/>
        </w:rPr>
        <w:t>；</w:t>
      </w:r>
      <w:r>
        <w:t>50:4–14</w:t>
      </w:r>
      <w:r>
        <w:rPr>
          <w:rFonts w:ascii="SimSun" w:eastAsia="SimSun" w:hAnsi="SimSun" w:cs="SimSun" w:hint="eastAsia"/>
        </w:rPr>
        <w:t>；来</w:t>
      </w:r>
      <w:r>
        <w:t>11:13–16</w:t>
      </w:r>
      <w:r>
        <w:rPr>
          <w:rFonts w:ascii="SimSun" w:eastAsia="SimSun" w:hAnsi="SimSun" w:cs="SimSun" w:hint="eastAsia"/>
        </w:rPr>
        <w:t>）。</w:t>
      </w:r>
    </w:p>
    <w:p w14:paraId="30DE4D89" w14:textId="77777777" w:rsidR="003A711E" w:rsidRDefault="003A711E" w:rsidP="003A711E">
      <w:pPr>
        <w:pStyle w:val="NormalWeb"/>
        <w:spacing w:line="480" w:lineRule="auto"/>
      </w:pPr>
      <w:r>
        <w:rPr>
          <w:rFonts w:ascii="SimSun" w:eastAsia="SimSun" w:hAnsi="SimSun" w:cs="SimSun" w:hint="eastAsia"/>
        </w:rPr>
        <w:t>第六卷第三幕第二场的神学反思</w:t>
      </w:r>
    </w:p>
    <w:p w14:paraId="5B51513E" w14:textId="77777777" w:rsidR="003A711E" w:rsidRDefault="003A711E" w:rsidP="003A711E">
      <w:pPr>
        <w:pStyle w:val="NormalWeb"/>
        <w:spacing w:line="480" w:lineRule="auto"/>
      </w:pPr>
      <w:r>
        <w:rPr>
          <w:rFonts w:ascii="SimSun" w:eastAsia="SimSun" w:hAnsi="SimSun" w:cs="SimSun" w:hint="eastAsia"/>
        </w:rPr>
        <w:t>信心</w:t>
      </w:r>
    </w:p>
    <w:p w14:paraId="59A69482" w14:textId="77777777" w:rsidR="003A711E" w:rsidRDefault="003A711E" w:rsidP="003A711E">
      <w:pPr>
        <w:pStyle w:val="NormalWeb"/>
        <w:spacing w:line="480" w:lineRule="auto"/>
      </w:pPr>
      <w:r>
        <w:rPr>
          <w:rFonts w:ascii="SimSun" w:eastAsia="SimSun" w:hAnsi="SimSun" w:cs="SimSun" w:hint="eastAsia"/>
        </w:rPr>
        <w:t>上帝曾应许要把这地赐给亚伯拉罕，但是当亚伯拉罕的妻子去世时，他却没有土地，甚至连一个埋葬死人的地方都没有。</w:t>
      </w:r>
    </w:p>
    <w:p w14:paraId="669C2906" w14:textId="77777777" w:rsidR="003A711E" w:rsidRDefault="003A711E" w:rsidP="003A711E">
      <w:pPr>
        <w:pStyle w:val="NormalWeb"/>
        <w:spacing w:line="480" w:lineRule="auto"/>
      </w:pPr>
      <w:r w:rsidRPr="005A6D5D">
        <w:rPr>
          <w:rFonts w:ascii="SimSun" w:eastAsia="SimSun" w:hAnsi="SimSun" w:cs="SimSun" w:hint="eastAsia"/>
          <w:highlight w:val="cyan"/>
        </w:rPr>
        <w:t>然而，亚伯拉罕把原本可能成为信心危机的事情，转变为取得产业的机会。</w:t>
      </w:r>
    </w:p>
    <w:p w14:paraId="0FDEB74E" w14:textId="77777777" w:rsidR="003A711E" w:rsidRDefault="003A711E" w:rsidP="003A711E">
      <w:pPr>
        <w:pStyle w:val="NormalWeb"/>
        <w:spacing w:line="480" w:lineRule="auto"/>
      </w:pPr>
      <w:r>
        <w:rPr>
          <w:rFonts w:ascii="SimSun" w:eastAsia="SimSun" w:hAnsi="SimSun" w:cs="SimSun" w:hint="eastAsia"/>
        </w:rPr>
        <w:t>即使他必须购买上帝已经应许要赐给他的产业，亚伯拉罕仍然以信心和长远的眼光行事。</w:t>
      </w:r>
    </w:p>
    <w:p w14:paraId="6E2AE2EE" w14:textId="77777777" w:rsidR="003A711E" w:rsidRDefault="003A711E" w:rsidP="003A711E">
      <w:pPr>
        <w:pStyle w:val="NormalWeb"/>
        <w:spacing w:line="480" w:lineRule="auto"/>
      </w:pPr>
      <w:r>
        <w:rPr>
          <w:rFonts w:ascii="SimSun" w:eastAsia="SimSun" w:hAnsi="SimSun" w:cs="SimSun" w:hint="eastAsia"/>
        </w:rPr>
        <w:t>他本来可以按照赫人的建议（</w:t>
      </w:r>
      <w:r>
        <w:t>23:6</w:t>
      </w:r>
      <w:r>
        <w:rPr>
          <w:rFonts w:ascii="SimSun" w:eastAsia="SimSun" w:hAnsi="SimSun" w:cs="SimSun" w:hint="eastAsia"/>
        </w:rPr>
        <w:t>），直接把死人埋在赫人的坟墓里。</w:t>
      </w:r>
    </w:p>
    <w:p w14:paraId="7E50BC1E" w14:textId="77777777" w:rsidR="003A711E" w:rsidRDefault="003A711E" w:rsidP="003A711E">
      <w:pPr>
        <w:pStyle w:val="NormalWeb"/>
        <w:spacing w:line="480" w:lineRule="auto"/>
      </w:pPr>
      <w:r>
        <w:rPr>
          <w:rFonts w:ascii="SimSun" w:eastAsia="SimSun" w:hAnsi="SimSun" w:cs="SimSun" w:hint="eastAsia"/>
        </w:rPr>
        <w:t>然而，亚伯拉罕坚定地在上帝应许给他的土地上取得一块属于自己的产业，以此显明他对那应许坚定不移的委身。</w:t>
      </w:r>
    </w:p>
    <w:p w14:paraId="7A4DCE3F" w14:textId="77777777" w:rsidR="003A711E" w:rsidRDefault="003A711E" w:rsidP="003A711E">
      <w:pPr>
        <w:pStyle w:val="NormalWeb"/>
        <w:spacing w:line="480" w:lineRule="auto"/>
      </w:pPr>
      <w:r>
        <w:rPr>
          <w:rFonts w:ascii="SimSun" w:eastAsia="SimSun" w:hAnsi="SimSun" w:cs="SimSun" w:hint="eastAsia"/>
        </w:rPr>
        <w:t>上帝看似缺席</w:t>
      </w:r>
    </w:p>
    <w:p w14:paraId="15EE30C3" w14:textId="77777777" w:rsidR="003A711E" w:rsidRDefault="003A711E" w:rsidP="003A711E">
      <w:pPr>
        <w:pStyle w:val="NormalWeb"/>
        <w:spacing w:line="480" w:lineRule="auto"/>
      </w:pPr>
      <w:r>
        <w:rPr>
          <w:rFonts w:ascii="SimSun" w:eastAsia="SimSun" w:hAnsi="SimSun" w:cs="SimSun" w:hint="eastAsia"/>
        </w:rPr>
        <w:lastRenderedPageBreak/>
        <w:t>虽然这个故事看起来十分世俗，完全没有提到上帝，但它实际上具有高度的神学意义。</w:t>
      </w:r>
    </w:p>
    <w:p w14:paraId="6DD175A4" w14:textId="77777777" w:rsidR="003A711E" w:rsidRDefault="003A711E" w:rsidP="003A711E">
      <w:pPr>
        <w:pStyle w:val="NormalWeb"/>
        <w:spacing w:line="480" w:lineRule="auto"/>
      </w:pPr>
      <w:r>
        <w:rPr>
          <w:rFonts w:ascii="SimSun" w:eastAsia="SimSun" w:hAnsi="SimSun" w:cs="SimSun" w:hint="eastAsia"/>
        </w:rPr>
        <w:t>在文体上，上帝的缺席与死亡中上帝看似缺席的情形彼此呼应。</w:t>
      </w:r>
    </w:p>
    <w:p w14:paraId="179AF563" w14:textId="77777777" w:rsidR="003A711E" w:rsidRDefault="003A711E" w:rsidP="003A711E">
      <w:pPr>
        <w:pStyle w:val="NormalWeb"/>
        <w:spacing w:line="480" w:lineRule="auto"/>
      </w:pPr>
      <w:r>
        <w:rPr>
          <w:rFonts w:ascii="SimSun" w:eastAsia="SimSun" w:hAnsi="SimSun" w:cs="SimSun" w:hint="eastAsia"/>
        </w:rPr>
        <w:t>亚伯拉罕甚至没有一个地方可以埋葬自己的死人（</w:t>
      </w:r>
      <w:r>
        <w:t>23:4</w:t>
      </w:r>
      <w:r>
        <w:rPr>
          <w:rFonts w:ascii="SimSun" w:eastAsia="SimSun" w:hAnsi="SimSun" w:cs="SimSun" w:hint="eastAsia"/>
        </w:rPr>
        <w:t>、</w:t>
      </w:r>
      <w:r>
        <w:t>13</w:t>
      </w:r>
      <w:r>
        <w:rPr>
          <w:rFonts w:ascii="SimSun" w:eastAsia="SimSun" w:hAnsi="SimSun" w:cs="SimSun" w:hint="eastAsia"/>
        </w:rPr>
        <w:t>；参</w:t>
      </w:r>
      <w:r>
        <w:t>19</w:t>
      </w:r>
      <w:r>
        <w:rPr>
          <w:rFonts w:ascii="SimSun" w:eastAsia="SimSun" w:hAnsi="SimSun" w:cs="SimSun" w:hint="eastAsia"/>
        </w:rPr>
        <w:t>）。</w:t>
      </w:r>
    </w:p>
    <w:p w14:paraId="2EC4A484" w14:textId="77777777" w:rsidR="003A711E" w:rsidRDefault="003A711E" w:rsidP="003A711E">
      <w:pPr>
        <w:pStyle w:val="NormalWeb"/>
        <w:spacing w:line="480" w:lineRule="auto"/>
      </w:pPr>
      <w:r>
        <w:rPr>
          <w:rFonts w:ascii="SimSun" w:eastAsia="SimSun" w:hAnsi="SimSun" w:cs="SimSun" w:hint="eastAsia"/>
        </w:rPr>
        <w:t>他凭着信心购买了一块墓地，作为自己在应许之地拥有的第一块产业。</w:t>
      </w:r>
    </w:p>
    <w:p w14:paraId="48E835B8" w14:textId="77777777" w:rsidR="003A711E" w:rsidRDefault="003A711E" w:rsidP="003A711E">
      <w:pPr>
        <w:pStyle w:val="NormalWeb"/>
        <w:spacing w:line="480" w:lineRule="auto"/>
      </w:pPr>
      <w:r>
        <w:rPr>
          <w:rFonts w:ascii="SimSun" w:eastAsia="SimSun" w:hAnsi="SimSun" w:cs="SimSun" w:hint="eastAsia"/>
        </w:rPr>
        <w:t>他的信心成为所有信徒之信心的典范：他们在尚未得着应许的时候，就买下自己的坟墓（见来</w:t>
      </w:r>
      <w:r>
        <w:t>11:39–40</w:t>
      </w:r>
      <w:r>
        <w:rPr>
          <w:rFonts w:ascii="SimSun" w:eastAsia="SimSun" w:hAnsi="SimSun" w:cs="SimSun" w:hint="eastAsia"/>
        </w:rPr>
        <w:t>），却仍相信温柔的人必承受地土（太</w:t>
      </w:r>
      <w:r>
        <w:t>5:5</w:t>
      </w:r>
      <w:r>
        <w:rPr>
          <w:rFonts w:ascii="SimSun" w:eastAsia="SimSun" w:hAnsi="SimSun" w:cs="SimSun" w:hint="eastAsia"/>
        </w:rPr>
        <w:t>）。</w:t>
      </w:r>
    </w:p>
    <w:p w14:paraId="0F619E8D" w14:textId="77777777" w:rsidR="003A711E" w:rsidRDefault="003A711E" w:rsidP="003A711E">
      <w:pPr>
        <w:pStyle w:val="NormalWeb"/>
        <w:spacing w:line="480" w:lineRule="auto"/>
      </w:pPr>
      <w:r>
        <w:rPr>
          <w:rFonts w:ascii="SimSun" w:eastAsia="SimSun" w:hAnsi="SimSun" w:cs="SimSun" w:hint="eastAsia"/>
        </w:rPr>
        <w:t>外人和寄居者</w:t>
      </w:r>
    </w:p>
    <w:p w14:paraId="2F0C3E5F" w14:textId="77777777" w:rsidR="003A711E" w:rsidRDefault="003A711E" w:rsidP="003A711E">
      <w:pPr>
        <w:pStyle w:val="NormalWeb"/>
        <w:spacing w:line="480" w:lineRule="auto"/>
      </w:pPr>
      <w:r>
        <w:rPr>
          <w:rFonts w:ascii="SimSun" w:eastAsia="SimSun" w:hAnsi="SimSun" w:cs="SimSun" w:hint="eastAsia"/>
        </w:rPr>
        <w:t>亚伯拉罕作为这地的外人和寄居者（创</w:t>
      </w:r>
      <w:r>
        <w:t>23:4</w:t>
      </w:r>
      <w:r>
        <w:rPr>
          <w:rFonts w:ascii="SimSun" w:eastAsia="SimSun" w:hAnsi="SimSun" w:cs="SimSun" w:hint="eastAsia"/>
        </w:rPr>
        <w:t>），预表所有圣徒；他们的生存都依靠上帝恩慈的供应（代上</w:t>
      </w:r>
      <w:r>
        <w:t>29:15</w:t>
      </w:r>
      <w:r>
        <w:rPr>
          <w:rFonts w:ascii="SimSun" w:eastAsia="SimSun" w:hAnsi="SimSun" w:cs="SimSun" w:hint="eastAsia"/>
        </w:rPr>
        <w:t>；诗</w:t>
      </w:r>
      <w:r>
        <w:t>39:12</w:t>
      </w:r>
      <w:r>
        <w:rPr>
          <w:rFonts w:ascii="SimSun" w:eastAsia="SimSun" w:hAnsi="SimSun" w:cs="SimSun" w:hint="eastAsia"/>
        </w:rPr>
        <w:t>；来</w:t>
      </w:r>
      <w:r>
        <w:t>11:13</w:t>
      </w:r>
      <w:r>
        <w:rPr>
          <w:rFonts w:ascii="SimSun" w:eastAsia="SimSun" w:hAnsi="SimSun" w:cs="SimSun" w:hint="eastAsia"/>
        </w:rPr>
        <w:t>）。</w:t>
      </w:r>
    </w:p>
    <w:p w14:paraId="03C1905E" w14:textId="77777777" w:rsidR="003A711E" w:rsidRDefault="003A711E" w:rsidP="003A711E">
      <w:pPr>
        <w:pStyle w:val="NormalWeb"/>
        <w:spacing w:line="480" w:lineRule="auto"/>
      </w:pPr>
      <w:r>
        <w:rPr>
          <w:rFonts w:ascii="SimSun" w:eastAsia="SimSun" w:hAnsi="SimSun" w:cs="SimSun" w:hint="eastAsia"/>
        </w:rPr>
        <w:t>「外人和寄居者」这个词组经常被上帝的百姓用来描述他们在地上的朝圣旅程，他们正朝向上帝的城前行。</w:t>
      </w:r>
    </w:p>
    <w:p w14:paraId="33CC0F0F" w14:textId="77777777" w:rsidR="003A711E" w:rsidRDefault="003A711E" w:rsidP="003A711E">
      <w:pPr>
        <w:pStyle w:val="NormalWeb"/>
        <w:spacing w:line="480" w:lineRule="auto"/>
      </w:pPr>
      <w:r>
        <w:rPr>
          <w:rFonts w:ascii="SimSun" w:eastAsia="SimSun" w:hAnsi="SimSun" w:cs="SimSun" w:hint="eastAsia"/>
        </w:rPr>
        <w:t>他们在地上没有长存的家，却像亚伯拉罕一样「住在帐棚里」（来</w:t>
      </w:r>
      <w:r>
        <w:t>11:9</w:t>
      </w:r>
      <w:r>
        <w:rPr>
          <w:rFonts w:ascii="SimSun" w:eastAsia="SimSun" w:hAnsi="SimSun" w:cs="SimSun" w:hint="eastAsia"/>
        </w:rPr>
        <w:t>）</w:t>
      </w:r>
      <w:r>
        <w:t>——</w:t>
      </w:r>
      <w:r>
        <w:rPr>
          <w:rFonts w:ascii="SimSun" w:eastAsia="SimSun" w:hAnsi="SimSun" w:cs="SimSun" w:hint="eastAsia"/>
        </w:rPr>
        <w:t>这是最暂时的住所</w:t>
      </w:r>
      <w:r>
        <w:t>——</w:t>
      </w:r>
      <w:r>
        <w:rPr>
          <w:rFonts w:ascii="SimSun" w:eastAsia="SimSun" w:hAnsi="SimSun" w:cs="SimSun" w:hint="eastAsia"/>
        </w:rPr>
        <w:t>同时盼望着上帝所应许给他们天上的家，就是「那座有根基的城，就是上帝所经营所建造的」（来</w:t>
      </w:r>
      <w:r>
        <w:t>11:10</w:t>
      </w:r>
      <w:r>
        <w:rPr>
          <w:rFonts w:ascii="SimSun" w:eastAsia="SimSun" w:hAnsi="SimSun" w:cs="SimSun" w:hint="eastAsia"/>
        </w:rPr>
        <w:t>）。</w:t>
      </w:r>
    </w:p>
    <w:p w14:paraId="366A9308" w14:textId="77777777" w:rsidR="003A711E" w:rsidRDefault="003A711E" w:rsidP="003A711E">
      <w:pPr>
        <w:pStyle w:val="NormalWeb"/>
        <w:spacing w:line="480" w:lineRule="auto"/>
      </w:pPr>
      <w:r>
        <w:rPr>
          <w:rFonts w:ascii="SimSun" w:eastAsia="SimSun" w:hAnsi="SimSun" w:cs="SimSun" w:hint="eastAsia"/>
        </w:rPr>
        <w:t>记念</w:t>
      </w:r>
    </w:p>
    <w:p w14:paraId="319778EB" w14:textId="77777777" w:rsidR="003A711E" w:rsidRDefault="003A711E" w:rsidP="003A711E">
      <w:pPr>
        <w:pStyle w:val="NormalWeb"/>
        <w:spacing w:line="480" w:lineRule="auto"/>
      </w:pPr>
      <w:r>
        <w:rPr>
          <w:rFonts w:ascii="SimSun" w:eastAsia="SimSun" w:hAnsi="SimSun" w:cs="SimSun" w:hint="eastAsia"/>
        </w:rPr>
        <w:t>圣经中的信心，在很大程度上是一件关乎记忆的事。</w:t>
      </w:r>
    </w:p>
    <w:p w14:paraId="1B068F23" w14:textId="77777777" w:rsidR="003A711E" w:rsidRDefault="003A711E" w:rsidP="003A711E">
      <w:pPr>
        <w:pStyle w:val="NormalWeb"/>
        <w:spacing w:line="480" w:lineRule="auto"/>
      </w:pPr>
      <w:r>
        <w:rPr>
          <w:rFonts w:ascii="SimSun" w:eastAsia="SimSun" w:hAnsi="SimSun" w:cs="SimSun" w:hint="eastAsia"/>
        </w:rPr>
        <w:lastRenderedPageBreak/>
        <w:t>借着记忆，每一代信徒都使自己委身于先祖的信仰。</w:t>
      </w:r>
    </w:p>
    <w:p w14:paraId="65ADFB4B" w14:textId="77777777" w:rsidR="003A711E" w:rsidRDefault="003A711E" w:rsidP="003A711E">
      <w:pPr>
        <w:pStyle w:val="NormalWeb"/>
        <w:spacing w:line="480" w:lineRule="auto"/>
      </w:pPr>
      <w:r>
        <w:t>Abraham Joshua Heschel</w:t>
      </w:r>
      <w:r>
        <w:rPr>
          <w:rFonts w:ascii="SimSun" w:eastAsia="SimSun" w:hAnsi="SimSun" w:cs="SimSun" w:hint="eastAsia"/>
        </w:rPr>
        <w:t>说：「圣经所要求的许多事情，可以浓缩成一个词：记念。」</w:t>
      </w:r>
    </w:p>
    <w:p w14:paraId="5E8E5452" w14:textId="77777777" w:rsidR="003A711E" w:rsidRDefault="003A711E" w:rsidP="003A711E">
      <w:pPr>
        <w:pStyle w:val="NormalWeb"/>
        <w:spacing w:line="480" w:lineRule="auto"/>
      </w:pPr>
      <w:r>
        <w:rPr>
          <w:rFonts w:ascii="SimSun" w:eastAsia="SimSun" w:hAnsi="SimSun" w:cs="SimSun" w:hint="eastAsia"/>
        </w:rPr>
        <w:t>记念并不只是一个空洞的思想活动。</w:t>
      </w:r>
    </w:p>
    <w:p w14:paraId="1545B318" w14:textId="77777777" w:rsidR="003A711E" w:rsidRDefault="003A711E" w:rsidP="003A711E">
      <w:pPr>
        <w:pStyle w:val="NormalWeb"/>
        <w:spacing w:line="480" w:lineRule="auto"/>
      </w:pPr>
      <w:r>
        <w:t>Heschel</w:t>
      </w:r>
      <w:r>
        <w:rPr>
          <w:rFonts w:ascii="SimSun" w:eastAsia="SimSun" w:hAnsi="SimSun" w:cs="SimSun" w:hint="eastAsia"/>
        </w:rPr>
        <w:t>论证说：「『记念』（</w:t>
      </w:r>
      <w:r>
        <w:t>to remember</w:t>
      </w:r>
      <w:r>
        <w:rPr>
          <w:rFonts w:ascii="SimSun" w:eastAsia="SimSun" w:hAnsi="SimSun" w:cs="SimSun" w:hint="eastAsia"/>
        </w:rPr>
        <w:t>）按字面来说，就是重新把身体的肢体连接起来（</w:t>
      </w:r>
      <w:r>
        <w:t>re-member</w:t>
      </w:r>
      <w:r>
        <w:rPr>
          <w:rFonts w:ascii="SimSun" w:eastAsia="SimSun" w:hAnsi="SimSun" w:cs="SimSun" w:hint="eastAsia"/>
        </w:rPr>
        <w:t>），把真理群体中彼此分离的部分重新带到一起，使整体重新联合。与重新联合（</w:t>
      </w:r>
      <w:r>
        <w:t>re-member</w:t>
      </w:r>
      <w:r>
        <w:rPr>
          <w:rFonts w:ascii="SimSun" w:eastAsia="SimSun" w:hAnsi="SimSun" w:cs="SimSun" w:hint="eastAsia"/>
        </w:rPr>
        <w:t>）相反的，不是忘记（</w:t>
      </w:r>
      <w:r>
        <w:t>forget</w:t>
      </w:r>
      <w:r>
        <w:rPr>
          <w:rFonts w:ascii="SimSun" w:eastAsia="SimSun" w:hAnsi="SimSun" w:cs="SimSun" w:hint="eastAsia"/>
        </w:rPr>
        <w:t>），而是肢解（</w:t>
      </w:r>
      <w:r>
        <w:t>dis-member</w:t>
      </w:r>
      <w:r>
        <w:rPr>
          <w:rFonts w:ascii="SimSun" w:eastAsia="SimSun" w:hAnsi="SimSun" w:cs="SimSun" w:hint="eastAsia"/>
        </w:rPr>
        <w:t>）。」</w:t>
      </w:r>
    </w:p>
    <w:p w14:paraId="2DF46960" w14:textId="77777777" w:rsidR="003A711E" w:rsidRDefault="003A711E" w:rsidP="003A711E">
      <w:pPr>
        <w:pStyle w:val="NormalWeb"/>
        <w:spacing w:line="480" w:lineRule="auto"/>
      </w:pPr>
      <w:r>
        <w:rPr>
          <w:rFonts w:ascii="SimSun" w:eastAsia="SimSun" w:hAnsi="SimSun" w:cs="SimSun" w:hint="eastAsia"/>
        </w:rPr>
        <w:t>具体可见的象征物可以辅助人的记忆。</w:t>
      </w:r>
    </w:p>
    <w:p w14:paraId="147B508F" w14:textId="77777777" w:rsidR="003A711E" w:rsidRDefault="003A711E" w:rsidP="003A711E">
      <w:pPr>
        <w:pStyle w:val="NormalWeb"/>
        <w:spacing w:line="480" w:lineRule="auto"/>
      </w:pPr>
      <w:r>
        <w:rPr>
          <w:rFonts w:ascii="SimSun" w:eastAsia="SimSun" w:hAnsi="SimSun" w:cs="SimSun" w:hint="eastAsia"/>
        </w:rPr>
        <w:t>亚伯拉罕意识到，为了使后来的世代记得自己与那些奠基性的族长和女族长之间的身份联系，他们需要一个埋葬之地，借此纪念他们的信仰。</w:t>
      </w:r>
    </w:p>
    <w:p w14:paraId="59CE38C4" w14:textId="77777777" w:rsidR="003A711E" w:rsidRDefault="003A711E" w:rsidP="003A711E">
      <w:pPr>
        <w:pStyle w:val="NormalWeb"/>
        <w:spacing w:line="480" w:lineRule="auto"/>
      </w:pPr>
      <w:r>
        <w:rPr>
          <w:rFonts w:ascii="SimSun" w:eastAsia="SimSun" w:hAnsi="SimSun" w:cs="SimSun" w:hint="eastAsia"/>
        </w:rPr>
        <w:t>在这一点上，亚伯拉罕具有极深的洞见。</w:t>
      </w:r>
    </w:p>
    <w:p w14:paraId="5764A798" w14:textId="77777777" w:rsidR="003A711E" w:rsidRDefault="003A711E" w:rsidP="003A711E">
      <w:pPr>
        <w:pStyle w:val="NormalWeb"/>
        <w:spacing w:line="480" w:lineRule="auto"/>
      </w:pPr>
      <w:r>
        <w:rPr>
          <w:rFonts w:ascii="SimSun" w:eastAsia="SimSun" w:hAnsi="SimSun" w:cs="SimSun" w:hint="eastAsia"/>
        </w:rPr>
        <w:t>今天，犹太人尊崇麦比拉：「除了耶路撒冷的西墙以外，它在整个历史中一直是犹太民族最神圣的纪念地。」</w:t>
      </w:r>
    </w:p>
    <w:p w14:paraId="4B7E5DBE" w14:textId="77777777" w:rsidR="003A711E" w:rsidRDefault="003A711E" w:rsidP="003A711E">
      <w:pPr>
        <w:pStyle w:val="NormalWeb"/>
        <w:spacing w:line="480" w:lineRule="auto"/>
      </w:pPr>
      <w:r>
        <w:rPr>
          <w:rFonts w:ascii="SimSun" w:eastAsia="SimSun" w:hAnsi="SimSun" w:cs="SimSun" w:hint="eastAsia"/>
        </w:rPr>
        <w:t>然而，基督徒不再仰望这座坟墓，而是在主餐中记念他们与基督的联合。</w:t>
      </w:r>
    </w:p>
    <w:p w14:paraId="49DF0E9A" w14:textId="77777777" w:rsidR="003A711E" w:rsidRDefault="003A711E" w:rsidP="003A711E">
      <w:pPr>
        <w:pStyle w:val="NormalWeb"/>
        <w:spacing w:line="480" w:lineRule="auto"/>
      </w:pPr>
      <w:r>
        <w:rPr>
          <w:rFonts w:ascii="SimSun" w:eastAsia="SimSun" w:hAnsi="SimSun" w:cs="SimSun" w:hint="eastAsia"/>
        </w:rPr>
        <w:t>埋葬习俗</w:t>
      </w:r>
    </w:p>
    <w:p w14:paraId="0D3FF5DA" w14:textId="77777777" w:rsidR="003A711E" w:rsidRDefault="003A711E" w:rsidP="003A711E">
      <w:pPr>
        <w:pStyle w:val="NormalWeb"/>
        <w:spacing w:line="480" w:lineRule="auto"/>
      </w:pPr>
      <w:r>
        <w:rPr>
          <w:rFonts w:ascii="SimSun" w:eastAsia="SimSun" w:hAnsi="SimSun" w:cs="SimSun" w:hint="eastAsia"/>
        </w:rPr>
        <w:t>撒拉的埋葬并不铺张，却充满尊重。</w:t>
      </w:r>
    </w:p>
    <w:p w14:paraId="69C75FBE" w14:textId="77777777" w:rsidR="003A711E" w:rsidRDefault="003A711E" w:rsidP="003A711E">
      <w:pPr>
        <w:pStyle w:val="NormalWeb"/>
        <w:spacing w:line="480" w:lineRule="auto"/>
      </w:pPr>
      <w:r>
        <w:rPr>
          <w:rFonts w:ascii="SimSun" w:eastAsia="SimSun" w:hAnsi="SimSun" w:cs="SimSun" w:hint="eastAsia"/>
        </w:rPr>
        <w:t>亚伯拉罕如此谨慎地埋葬她，显明他对生命、身体和死亡的高度尊重。</w:t>
      </w:r>
    </w:p>
    <w:p w14:paraId="20B0FB07" w14:textId="77777777" w:rsidR="003A711E" w:rsidRDefault="003A711E" w:rsidP="003A711E">
      <w:pPr>
        <w:pStyle w:val="NormalWeb"/>
        <w:spacing w:line="480" w:lineRule="auto"/>
      </w:pPr>
      <w:r>
        <w:rPr>
          <w:rFonts w:ascii="SimSun" w:eastAsia="SimSun" w:hAnsi="SimSun" w:cs="SimSun" w:hint="eastAsia"/>
        </w:rPr>
        <w:lastRenderedPageBreak/>
        <w:t>这样的尊重正符合基督教的思想。</w:t>
      </w:r>
    </w:p>
    <w:p w14:paraId="409B10D0" w14:textId="77777777" w:rsidR="003A711E" w:rsidRDefault="003A711E" w:rsidP="003A711E">
      <w:pPr>
        <w:pStyle w:val="NormalWeb"/>
        <w:spacing w:line="480" w:lineRule="auto"/>
      </w:pPr>
      <w:r>
        <w:rPr>
          <w:rFonts w:ascii="SimSun" w:eastAsia="SimSun" w:hAnsi="SimSun" w:cs="SimSun" w:hint="eastAsia"/>
        </w:rPr>
        <w:t>身体是上帝所赐的神圣礼物，应当受到尊重。</w:t>
      </w:r>
    </w:p>
    <w:p w14:paraId="17E0CA2A" w14:textId="77777777" w:rsidR="003A711E" w:rsidRDefault="003A711E" w:rsidP="003A711E">
      <w:pPr>
        <w:pStyle w:val="NormalWeb"/>
        <w:spacing w:line="480" w:lineRule="auto"/>
      </w:pPr>
      <w:r>
        <w:rPr>
          <w:rFonts w:ascii="SimSun" w:eastAsia="SimSun" w:hAnsi="SimSun" w:cs="SimSun" w:hint="eastAsia"/>
        </w:rPr>
        <w:t>耶稣的跟随者同样如此关怀并尊重祂死后的身体，并寻求借着合宜的埋葬给予祂尊荣（可</w:t>
      </w:r>
      <w:r>
        <w:t>15:42–16:1</w:t>
      </w:r>
      <w:r>
        <w:rPr>
          <w:rFonts w:ascii="SimSun" w:eastAsia="SimSun" w:hAnsi="SimSun" w:cs="SimSun" w:hint="eastAsia"/>
        </w:rPr>
        <w:t>）。</w:t>
      </w:r>
    </w:p>
    <w:p w14:paraId="04358295" w14:textId="25B8757E" w:rsidR="003A711E" w:rsidRPr="003A711E" w:rsidRDefault="003A711E" w:rsidP="003A711E">
      <w:pPr>
        <w:tabs>
          <w:tab w:val="left" w:pos="1495"/>
        </w:tabs>
        <w:spacing w:line="480" w:lineRule="auto"/>
      </w:pPr>
    </w:p>
    <w:sectPr w:rsidR="003A711E" w:rsidRPr="003A7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1E"/>
    <w:rsid w:val="00150032"/>
    <w:rsid w:val="001F596B"/>
    <w:rsid w:val="00226E92"/>
    <w:rsid w:val="003A711E"/>
    <w:rsid w:val="003B784A"/>
    <w:rsid w:val="003C3D80"/>
    <w:rsid w:val="005A6D5D"/>
    <w:rsid w:val="00622C2C"/>
    <w:rsid w:val="00670B35"/>
    <w:rsid w:val="006952A6"/>
    <w:rsid w:val="00906166"/>
    <w:rsid w:val="009879B1"/>
    <w:rsid w:val="009F7714"/>
    <w:rsid w:val="00B229E4"/>
    <w:rsid w:val="00B64162"/>
    <w:rsid w:val="00BB0DAC"/>
    <w:rsid w:val="00C76669"/>
    <w:rsid w:val="00CA5A7E"/>
    <w:rsid w:val="00D0326C"/>
    <w:rsid w:val="00DB5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D8D90E3"/>
  <w15:chartTrackingRefBased/>
  <w15:docId w15:val="{02AF0CE6-0BFD-8E43-B365-5B3BE3B7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11E"/>
    <w:rPr>
      <w:rFonts w:eastAsiaTheme="majorEastAsia" w:cstheme="majorBidi"/>
      <w:color w:val="272727" w:themeColor="text1" w:themeTint="D8"/>
    </w:rPr>
  </w:style>
  <w:style w:type="paragraph" w:styleId="Title">
    <w:name w:val="Title"/>
    <w:basedOn w:val="Normal"/>
    <w:next w:val="Normal"/>
    <w:link w:val="TitleChar"/>
    <w:uiPriority w:val="10"/>
    <w:qFormat/>
    <w:rsid w:val="003A7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11E"/>
    <w:pPr>
      <w:spacing w:before="160"/>
      <w:jc w:val="center"/>
    </w:pPr>
    <w:rPr>
      <w:i/>
      <w:iCs/>
      <w:color w:val="404040" w:themeColor="text1" w:themeTint="BF"/>
    </w:rPr>
  </w:style>
  <w:style w:type="character" w:customStyle="1" w:styleId="QuoteChar">
    <w:name w:val="Quote Char"/>
    <w:basedOn w:val="DefaultParagraphFont"/>
    <w:link w:val="Quote"/>
    <w:uiPriority w:val="29"/>
    <w:rsid w:val="003A711E"/>
    <w:rPr>
      <w:i/>
      <w:iCs/>
      <w:color w:val="404040" w:themeColor="text1" w:themeTint="BF"/>
    </w:rPr>
  </w:style>
  <w:style w:type="paragraph" w:styleId="ListParagraph">
    <w:name w:val="List Paragraph"/>
    <w:basedOn w:val="Normal"/>
    <w:uiPriority w:val="34"/>
    <w:qFormat/>
    <w:rsid w:val="003A711E"/>
    <w:pPr>
      <w:ind w:left="720"/>
      <w:contextualSpacing/>
    </w:pPr>
  </w:style>
  <w:style w:type="character" w:styleId="IntenseEmphasis">
    <w:name w:val="Intense Emphasis"/>
    <w:basedOn w:val="DefaultParagraphFont"/>
    <w:uiPriority w:val="21"/>
    <w:qFormat/>
    <w:rsid w:val="003A711E"/>
    <w:rPr>
      <w:i/>
      <w:iCs/>
      <w:color w:val="0F4761" w:themeColor="accent1" w:themeShade="BF"/>
    </w:rPr>
  </w:style>
  <w:style w:type="paragraph" w:styleId="IntenseQuote">
    <w:name w:val="Intense Quote"/>
    <w:basedOn w:val="Normal"/>
    <w:next w:val="Normal"/>
    <w:link w:val="IntenseQuoteChar"/>
    <w:uiPriority w:val="30"/>
    <w:qFormat/>
    <w:rsid w:val="003A7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11E"/>
    <w:rPr>
      <w:i/>
      <w:iCs/>
      <w:color w:val="0F4761" w:themeColor="accent1" w:themeShade="BF"/>
    </w:rPr>
  </w:style>
  <w:style w:type="character" w:styleId="IntenseReference">
    <w:name w:val="Intense Reference"/>
    <w:basedOn w:val="DefaultParagraphFont"/>
    <w:uiPriority w:val="32"/>
    <w:qFormat/>
    <w:rsid w:val="003A711E"/>
    <w:rPr>
      <w:b/>
      <w:bCs/>
      <w:smallCaps/>
      <w:color w:val="0F4761" w:themeColor="accent1" w:themeShade="BF"/>
      <w:spacing w:val="5"/>
    </w:rPr>
  </w:style>
  <w:style w:type="paragraph" w:styleId="NormalWeb">
    <w:name w:val="Normal (Web)"/>
    <w:basedOn w:val="Normal"/>
    <w:uiPriority w:val="99"/>
    <w:semiHidden/>
    <w:unhideWhenUsed/>
    <w:rsid w:val="003A711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18</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3</cp:revision>
  <dcterms:created xsi:type="dcterms:W3CDTF">2026-09-26T13:45:00Z</dcterms:created>
  <dcterms:modified xsi:type="dcterms:W3CDTF">2026-09-26T14:16:00Z</dcterms:modified>
</cp:coreProperties>
</file>